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BD" w:rsidRPr="00827F78" w:rsidRDefault="00C10C31" w:rsidP="00157C4F">
      <w:pPr>
        <w:pStyle w:val="a3"/>
        <w:spacing w:before="0" w:beforeAutospacing="0" w:after="0" w:afterAutospacing="0" w:line="276" w:lineRule="auto"/>
        <w:ind w:firstLine="22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bookmarkStart w:id="0" w:name="732"/>
      <w:r>
        <w:rPr>
          <w:b/>
          <w:color w:val="000000" w:themeColor="text1"/>
          <w:sz w:val="28"/>
          <w:szCs w:val="28"/>
          <w:shd w:val="clear" w:color="auto" w:fill="FFFFFF"/>
        </w:rPr>
        <w:t>Г</w:t>
      </w:r>
      <w:r w:rsidR="005D1EE9" w:rsidRPr="005D1EE9">
        <w:rPr>
          <w:b/>
          <w:color w:val="000000" w:themeColor="text1"/>
          <w:sz w:val="28"/>
          <w:szCs w:val="28"/>
          <w:shd w:val="clear" w:color="auto" w:fill="FFFFFF"/>
        </w:rPr>
        <w:t>ендерн</w:t>
      </w:r>
      <w:r>
        <w:rPr>
          <w:b/>
          <w:color w:val="000000" w:themeColor="text1"/>
          <w:sz w:val="28"/>
          <w:szCs w:val="28"/>
          <w:shd w:val="clear" w:color="auto" w:fill="FFFFFF"/>
        </w:rPr>
        <w:t>ая</w:t>
      </w:r>
      <w:r w:rsidR="005D1EE9" w:rsidRPr="005D1EE9">
        <w:rPr>
          <w:b/>
          <w:color w:val="000000" w:themeColor="text1"/>
          <w:sz w:val="28"/>
          <w:szCs w:val="28"/>
          <w:shd w:val="clear" w:color="auto" w:fill="FFFFFF"/>
        </w:rPr>
        <w:t xml:space="preserve"> компетентност</w:t>
      </w:r>
      <w:r>
        <w:rPr>
          <w:b/>
          <w:color w:val="000000" w:themeColor="text1"/>
          <w:sz w:val="28"/>
          <w:szCs w:val="28"/>
          <w:shd w:val="clear" w:color="auto" w:fill="FFFFFF"/>
        </w:rPr>
        <w:t>ь</w:t>
      </w:r>
      <w:r w:rsidR="005D1EE9" w:rsidRPr="005D1EE9">
        <w:rPr>
          <w:b/>
          <w:color w:val="000000" w:themeColor="text1"/>
          <w:sz w:val="28"/>
          <w:szCs w:val="28"/>
          <w:shd w:val="clear" w:color="auto" w:fill="FFFFFF"/>
        </w:rPr>
        <w:t xml:space="preserve"> педагог</w:t>
      </w:r>
      <w:r>
        <w:rPr>
          <w:b/>
          <w:color w:val="000000" w:themeColor="text1"/>
          <w:sz w:val="28"/>
          <w:szCs w:val="28"/>
          <w:shd w:val="clear" w:color="auto" w:fill="FFFFFF"/>
        </w:rPr>
        <w:t>а</w:t>
      </w:r>
      <w:r w:rsidR="00C10747">
        <w:rPr>
          <w:b/>
          <w:color w:val="000000" w:themeColor="text1"/>
          <w:sz w:val="28"/>
          <w:szCs w:val="28"/>
          <w:shd w:val="clear" w:color="auto" w:fill="FFFFFF"/>
        </w:rPr>
        <w:t xml:space="preserve"> как</w:t>
      </w:r>
      <w:r w:rsidR="00115AC3">
        <w:rPr>
          <w:b/>
          <w:color w:val="000000" w:themeColor="text1"/>
          <w:sz w:val="28"/>
          <w:szCs w:val="28"/>
          <w:shd w:val="clear" w:color="auto" w:fill="FFFFFF"/>
        </w:rPr>
        <w:t xml:space="preserve"> основное</w:t>
      </w:r>
      <w:r w:rsidR="00C1074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0747">
        <w:rPr>
          <w:b/>
          <w:color w:val="000000"/>
          <w:sz w:val="28"/>
          <w:szCs w:val="28"/>
          <w:highlight w:val="white"/>
        </w:rPr>
        <w:t xml:space="preserve">условие формирования гендерной культуры </w:t>
      </w:r>
      <w:r w:rsidR="00BD4854">
        <w:rPr>
          <w:b/>
          <w:color w:val="000000"/>
          <w:sz w:val="28"/>
          <w:szCs w:val="28"/>
        </w:rPr>
        <w:t>ребенка</w:t>
      </w:r>
    </w:p>
    <w:p w:rsidR="00BA0EBD" w:rsidRPr="00827F78" w:rsidRDefault="00BA0EBD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76E4D" w:rsidRDefault="00B70849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Ни у кого не вызывает сомнения тот факт, что главной фигурой гендерного подхода в образовании выступает учитель.</w:t>
      </w:r>
      <w:r w:rsidR="0015789F" w:rsidRPr="00827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Именно учителя, такие же носители гендерной культуры, имеющие собственные гендерные установки, в большей степени влияют на гендерную социализацию детей. Педагог может поощр</w:t>
      </w:r>
      <w:r w:rsidR="0015789F" w:rsidRPr="00827F78">
        <w:rPr>
          <w:color w:val="000000" w:themeColor="text1"/>
          <w:sz w:val="28"/>
          <w:szCs w:val="28"/>
          <w:shd w:val="clear" w:color="auto" w:fill="FFFFFF"/>
        </w:rPr>
        <w:t>ять или отвергать поведение сво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их воспитанников в зависимости от собственных гендерных стереотипов.</w:t>
      </w:r>
    </w:p>
    <w:p w:rsidR="00876E4D" w:rsidRDefault="0015789F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Современное образование как никогда сейчас нуждается в педагогах профессионалах, обладающих подробными знаниями в области гендерной психологии. Грамотный учитель должен быть способен эффективно решать воспитательные задачи с учетом гендерных особенностей учеников. Одной из составляющих общей профессиональной компетентности педагога выступает гендерная компетентность.</w:t>
      </w:r>
    </w:p>
    <w:p w:rsidR="00876E4D" w:rsidRDefault="00A4483F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Множество современных исследований с области педагогики и психологии направлены на изучение особенностей гендерных установок педагогов, работающих в детских садах и школах.</w:t>
      </w:r>
      <w:r w:rsidR="00304C38" w:rsidRPr="00827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В результате </w:t>
      </w:r>
      <w:r w:rsidR="00304C38" w:rsidRPr="00827F78">
        <w:rPr>
          <w:color w:val="000000" w:themeColor="text1"/>
          <w:sz w:val="28"/>
          <w:szCs w:val="28"/>
          <w:shd w:val="clear" w:color="auto" w:fill="FFFFFF"/>
        </w:rPr>
        <w:t>ученые убедительно доказали, что занимаясь воспитательной работой, учителя различают мужские и женские качества в соответствии с собственными гендерными установками. Педагоги искренне полагают, что у детей разного пола необходимо воспитывать разный набор личностных качеств и умений.</w:t>
      </w:r>
    </w:p>
    <w:p w:rsidR="00876E4D" w:rsidRDefault="00304C38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Мальчики, по их мнению, должны быть выносливыми и целеустремленными. Девочки должны быть женственными, добрыми, мягкими, легко налаживать общение с другими людьми, идти на контакт.</w:t>
      </w:r>
    </w:p>
    <w:p w:rsidR="005252F2" w:rsidRDefault="00876E4D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О.Б. Отвечалова, исследуя профессиональную</w:t>
      </w:r>
      <w:r w:rsidR="006E2324" w:rsidRPr="00827F78">
        <w:rPr>
          <w:color w:val="000000" w:themeColor="text1"/>
          <w:sz w:val="28"/>
          <w:szCs w:val="28"/>
          <w:shd w:val="clear" w:color="auto" w:fill="FFFFFF"/>
        </w:rPr>
        <w:t xml:space="preserve"> деятельность педагогов дошкольных учреждений, </w:t>
      </w:r>
      <w:r w:rsidR="00DB5A3B">
        <w:rPr>
          <w:color w:val="000000" w:themeColor="text1"/>
          <w:sz w:val="28"/>
          <w:szCs w:val="28"/>
          <w:shd w:val="clear" w:color="auto" w:fill="FFFFFF"/>
        </w:rPr>
        <w:t>выявила</w:t>
      </w:r>
      <w:r w:rsidR="006E2324" w:rsidRPr="00827F78">
        <w:rPr>
          <w:color w:val="000000" w:themeColor="text1"/>
          <w:sz w:val="28"/>
          <w:szCs w:val="28"/>
          <w:shd w:val="clear" w:color="auto" w:fill="FFFFFF"/>
        </w:rPr>
        <w:t>, что их представления характеризуются выраженной гендерной дифференциацией мужских и женских ролей.</w:t>
      </w:r>
      <w:r w:rsidR="00706DA5" w:rsidRPr="00827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26C4C" w:rsidRPr="00827F78">
        <w:rPr>
          <w:color w:val="000000" w:themeColor="text1"/>
          <w:sz w:val="28"/>
          <w:szCs w:val="28"/>
          <w:shd w:val="clear" w:color="auto" w:fill="FFFFFF"/>
        </w:rPr>
        <w:t>Отмечается, что гендерные установки педагог</w:t>
      </w:r>
      <w:r w:rsidR="00C00911" w:rsidRPr="00827F78">
        <w:rPr>
          <w:color w:val="000000" w:themeColor="text1"/>
          <w:sz w:val="28"/>
          <w:szCs w:val="28"/>
          <w:shd w:val="clear" w:color="auto" w:fill="FFFFFF"/>
        </w:rPr>
        <w:t>о</w:t>
      </w:r>
      <w:r w:rsidR="00E26C4C" w:rsidRPr="00827F78">
        <w:rPr>
          <w:color w:val="000000" w:themeColor="text1"/>
          <w:sz w:val="28"/>
          <w:szCs w:val="28"/>
          <w:shd w:val="clear" w:color="auto" w:fill="FFFFFF"/>
        </w:rPr>
        <w:t>в характеризуются противоречивостью. На словах отрицая наличие разных подходов в воспитательн</w:t>
      </w:r>
      <w:r w:rsidR="007B1D41" w:rsidRPr="00827F78">
        <w:rPr>
          <w:color w:val="000000" w:themeColor="text1"/>
          <w:sz w:val="28"/>
          <w:szCs w:val="28"/>
          <w:shd w:val="clear" w:color="auto" w:fill="FFFFFF"/>
        </w:rPr>
        <w:t>ой</w:t>
      </w:r>
      <w:r w:rsidR="00E26C4C" w:rsidRPr="00827F78">
        <w:rPr>
          <w:color w:val="000000" w:themeColor="text1"/>
          <w:sz w:val="28"/>
          <w:szCs w:val="28"/>
          <w:shd w:val="clear" w:color="auto" w:fill="FFFFFF"/>
        </w:rPr>
        <w:t xml:space="preserve"> деятельности по отношению к мальчикам и дево</w:t>
      </w:r>
      <w:r w:rsidR="007B1D41" w:rsidRPr="00827F78">
        <w:rPr>
          <w:color w:val="000000" w:themeColor="text1"/>
          <w:sz w:val="28"/>
          <w:szCs w:val="28"/>
          <w:shd w:val="clear" w:color="auto" w:fill="FFFFFF"/>
        </w:rPr>
        <w:t>ч</w:t>
      </w:r>
      <w:r w:rsidR="00E26C4C" w:rsidRPr="00827F78">
        <w:rPr>
          <w:color w:val="000000" w:themeColor="text1"/>
          <w:sz w:val="28"/>
          <w:szCs w:val="28"/>
          <w:shd w:val="clear" w:color="auto" w:fill="FFFFFF"/>
        </w:rPr>
        <w:t>кам, на деле педагоги демонстрировали его по отношению к</w:t>
      </w:r>
      <w:r w:rsidR="007B1D41" w:rsidRPr="00827F78">
        <w:rPr>
          <w:color w:val="000000" w:themeColor="text1"/>
          <w:sz w:val="28"/>
          <w:szCs w:val="28"/>
          <w:shd w:val="clear" w:color="auto" w:fill="FFFFFF"/>
        </w:rPr>
        <w:t xml:space="preserve"> детям. Так, по-разному оценивается внешний вид ребенка, личностные качества и поведение в зависимости от его пола. Педагог определенным образом распределяет поручения между мальчиками и девочками</w:t>
      </w:r>
      <w:r w:rsidR="00C00911" w:rsidRPr="00827F78">
        <w:rPr>
          <w:color w:val="000000" w:themeColor="text1"/>
          <w:sz w:val="28"/>
          <w:szCs w:val="28"/>
          <w:shd w:val="clear" w:color="auto" w:fill="FFFFFF"/>
        </w:rPr>
        <w:t>, организует для них разные игры, применяет к ним разные методы наказания.</w:t>
      </w:r>
      <w:r w:rsidR="00431D0C" w:rsidRPr="00827F78">
        <w:rPr>
          <w:color w:val="000000" w:themeColor="text1"/>
          <w:sz w:val="28"/>
          <w:szCs w:val="28"/>
          <w:shd w:val="clear" w:color="auto" w:fill="FFFFFF"/>
        </w:rPr>
        <w:t xml:space="preserve"> Для мальчиков в дошкольном учреждении установлены более строгие требования относительно прически и поведения, для девочек – относительно внешнего вида, опрятности.</w:t>
      </w:r>
      <w:r w:rsidR="00706DA5" w:rsidRPr="00827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31D0C" w:rsidRPr="00827F78">
        <w:rPr>
          <w:color w:val="000000" w:themeColor="text1"/>
          <w:sz w:val="28"/>
          <w:szCs w:val="28"/>
          <w:shd w:val="clear" w:color="auto" w:fill="FFFFFF"/>
        </w:rPr>
        <w:t xml:space="preserve">Педагоги </w:t>
      </w:r>
      <w:r w:rsidR="00431D0C" w:rsidRPr="00827F78">
        <w:rPr>
          <w:color w:val="000000" w:themeColor="text1"/>
          <w:sz w:val="28"/>
          <w:szCs w:val="28"/>
          <w:shd w:val="clear" w:color="auto" w:fill="FFFFFF"/>
        </w:rPr>
        <w:lastRenderedPageBreak/>
        <w:t>чаще и строже наказывают мальчиков. Если девочка проявляет агрессивность, то такое поведение в меньшей степени приветствуется, чем у мальчиков.</w:t>
      </w:r>
    </w:p>
    <w:p w:rsidR="005252F2" w:rsidRDefault="00431D0C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Очевидно, что требования самих педагогов по отношению к поведению детей основаны на традиционных представлениях о мужественности или женственности в данной культуре.</w:t>
      </w:r>
      <w:r w:rsidR="00976A95" w:rsidRPr="00827F78">
        <w:rPr>
          <w:color w:val="000000" w:themeColor="text1"/>
          <w:sz w:val="28"/>
          <w:szCs w:val="28"/>
          <w:shd w:val="clear" w:color="auto" w:fill="FFFFFF"/>
        </w:rPr>
        <w:t xml:space="preserve"> Осознают они этот факт или нет, но большинство воспитателей и учителей применяют именно такой подход в воспитании своих подопечных.</w:t>
      </w:r>
    </w:p>
    <w:p w:rsidR="005252F2" w:rsidRDefault="00976A95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В то же время, исследователи отмечают, что хотя современные педагоги и признают необходимость гендерного подхода в воспитании подрастающего поколения, они не имеют достаточного уровня теоретических знаний для реализации такого подхода в собственной педагогической деятельности. Только учитель, обладающий гендерной компетентностью, способен эффективно применять гендерный подход в воспитании детей, решать задачи обучения и воспитания с учетом пола.</w:t>
      </w:r>
    </w:p>
    <w:p w:rsidR="005252F2" w:rsidRDefault="0061720D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 xml:space="preserve">Гендерная компетентность педагога – </w:t>
      </w:r>
      <w:r w:rsidRPr="005252F2">
        <w:rPr>
          <w:color w:val="000000" w:themeColor="text1"/>
          <w:sz w:val="28"/>
          <w:szCs w:val="28"/>
          <w:shd w:val="clear" w:color="auto" w:fill="FFFFFF"/>
        </w:rPr>
        <w:t>это способность понимать предназначение мужчины и женщины в обществе, их статус, функции и особенности взаимоотношений.</w:t>
      </w:r>
      <w:r w:rsidR="004F3F54" w:rsidRPr="00827F78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31DE" w:rsidRPr="00827F78">
        <w:rPr>
          <w:color w:val="000000" w:themeColor="text1"/>
          <w:sz w:val="28"/>
          <w:szCs w:val="28"/>
          <w:shd w:val="clear" w:color="auto" w:fill="FFFFFF"/>
        </w:rPr>
        <w:t xml:space="preserve">Очень важно, чтобы </w:t>
      </w:r>
      <w:r w:rsidR="005252F2">
        <w:rPr>
          <w:color w:val="000000" w:themeColor="text1"/>
          <w:sz w:val="28"/>
          <w:szCs w:val="28"/>
          <w:shd w:val="clear" w:color="auto" w:fill="FFFFFF"/>
        </w:rPr>
        <w:t>педагог</w:t>
      </w:r>
      <w:r w:rsidR="005F31DE" w:rsidRPr="00827F78">
        <w:rPr>
          <w:color w:val="000000" w:themeColor="text1"/>
          <w:sz w:val="28"/>
          <w:szCs w:val="28"/>
          <w:shd w:val="clear" w:color="auto" w:fill="FFFFFF"/>
        </w:rPr>
        <w:t xml:space="preserve"> обладал способностью критически оценивать собственную профессиональную деятельность</w:t>
      </w:r>
      <w:r w:rsidR="004E3B7F" w:rsidRPr="00827F78">
        <w:rPr>
          <w:color w:val="000000" w:themeColor="text1"/>
          <w:sz w:val="28"/>
          <w:szCs w:val="28"/>
          <w:shd w:val="clear" w:color="auto" w:fill="FFFFFF"/>
        </w:rPr>
        <w:t xml:space="preserve"> с позиции собственного гендера. Он должен быть информирован о том, что понятие «гендер» включает в себя психосоциальные и социокультурные характеристики, которые относятся к мужскому или женскому полу в данной культуре.</w:t>
      </w:r>
    </w:p>
    <w:p w:rsidR="005252F2" w:rsidRDefault="003169BD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Таким образом, гендерно-ориентированный учитель должен четко осознавать собственную гендерную идентичность. </w:t>
      </w:r>
      <w:r w:rsidR="004F3F54" w:rsidRPr="00827F78">
        <w:rPr>
          <w:color w:val="000000" w:themeColor="text1"/>
          <w:sz w:val="28"/>
          <w:szCs w:val="28"/>
          <w:shd w:val="clear" w:color="auto" w:fill="FFFFFF"/>
        </w:rPr>
        <w:t>В полной мере осознавать влияние собственных гендерных установок на социализацию ребенка, формирование у него гендерных ценностей и представлений. Видеть возможности гендерного подхода в воспитании улучшить качества образовательного процесса.</w:t>
      </w:r>
    </w:p>
    <w:p w:rsidR="00D63201" w:rsidRPr="00827F78" w:rsidRDefault="00D63201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Гендерная компетентность педагога в обязательном порядке включает в себя следующие компоненты:</w:t>
      </w:r>
    </w:p>
    <w:p w:rsidR="00D63201" w:rsidRPr="00827F78" w:rsidRDefault="00D63201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овладение организационными аспектами руководства детской деятельностью;</w:t>
      </w:r>
    </w:p>
    <w:p w:rsidR="00D63201" w:rsidRPr="00827F78" w:rsidRDefault="00A74C0D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о</w:t>
      </w:r>
      <w:r w:rsidR="00D63201" w:rsidRPr="00827F78">
        <w:rPr>
          <w:color w:val="000000" w:themeColor="text1"/>
          <w:sz w:val="28"/>
          <w:szCs w:val="28"/>
          <w:shd w:val="clear" w:color="auto" w:fill="FFFFFF"/>
        </w:rPr>
        <w:t>владение психолого-педагогическ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ими знаниями в области науки о гендере;</w:t>
      </w:r>
    </w:p>
    <w:p w:rsidR="00A74C0D" w:rsidRPr="00827F78" w:rsidRDefault="00A74C0D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овладение дидактическими аспектами руководства детской деятельностью с учетом гендера ребенка.</w:t>
      </w:r>
    </w:p>
    <w:p w:rsidR="005252F2" w:rsidRDefault="006136BC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Основными </w:t>
      </w:r>
      <w:r w:rsidR="007E5FFF" w:rsidRPr="00827F78">
        <w:rPr>
          <w:color w:val="000000" w:themeColor="text1"/>
          <w:sz w:val="28"/>
          <w:szCs w:val="28"/>
          <w:shd w:val="clear" w:color="auto" w:fill="FFFFFF"/>
        </w:rPr>
        <w:t>компонентами гендерной компетен</w:t>
      </w: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тности педагога являются </w:t>
      </w:r>
      <w:r w:rsidR="007E5FFF" w:rsidRPr="00827F78">
        <w:rPr>
          <w:color w:val="000000" w:themeColor="text1"/>
          <w:sz w:val="28"/>
          <w:szCs w:val="28"/>
          <w:shd w:val="clear" w:color="auto" w:fill="FFFFFF"/>
        </w:rPr>
        <w:t>содержательный, рефлексивный и организационный.</w:t>
      </w:r>
    </w:p>
    <w:p w:rsidR="005252F2" w:rsidRDefault="007E5FFF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 xml:space="preserve">Содержательный компонент 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включает в себя знание педагогом вопросов гендерной педагогики и психологии. А именно представления о гендерных особенностях всех субъектов образовательного процесса, умение пользоваться технологией гендерного анализа учебной информации.</w:t>
      </w:r>
    </w:p>
    <w:p w:rsidR="005252F2" w:rsidRDefault="00396CAD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 xml:space="preserve">Рефлексивный компонент 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включает в себя личное отношение учителя к разнообразным проблемам гендера в обществе</w:t>
      </w:r>
      <w:r w:rsidR="00E75C55" w:rsidRPr="00827F78">
        <w:rPr>
          <w:color w:val="000000" w:themeColor="text1"/>
          <w:sz w:val="28"/>
          <w:szCs w:val="28"/>
          <w:shd w:val="clear" w:color="auto" w:fill="FFFFFF"/>
        </w:rPr>
        <w:t>. Предполагает обязательное наличие собственных взглядов на вопросы половой дифференциации мужчин и женщин.</w:t>
      </w:r>
    </w:p>
    <w:p w:rsidR="005252F2" w:rsidRDefault="003F37D1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 xml:space="preserve">Организационный компонент 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включает в себя представления учителя о том, как управлять процессом гендерной социализации личности и навыками по его организации. Сюда также входит умение влиять на различные гендерные аспекты образования, создавать нео</w:t>
      </w:r>
      <w:r w:rsidR="000F1614" w:rsidRPr="00827F78">
        <w:rPr>
          <w:color w:val="000000" w:themeColor="text1"/>
          <w:sz w:val="28"/>
          <w:szCs w:val="28"/>
          <w:shd w:val="clear" w:color="auto" w:fill="FFFFFF"/>
        </w:rPr>
        <w:t>бходимые педагогические условия, преподавать различные учебные предметы с использованием элементов гендерного подхода, строить образовательный процесс на основе идеи равенства людей не зависимо от их пола.</w:t>
      </w:r>
    </w:p>
    <w:p w:rsidR="005252F2" w:rsidRDefault="009B59C3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Модель компетентности педагога при реализации гендерного подхода в воспитательной деятельности предполагает содержание в ней следующих компонентов:</w:t>
      </w:r>
    </w:p>
    <w:p w:rsidR="005252F2" w:rsidRDefault="009B59C3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>Теоретическая компетентность –</w:t>
      </w: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 знания о различиях в психофизиологическом развитии мальчиков и девочек, особенностей возрастных этапов развития ребенка, знание методов формирования феминных и маскулинных черт у детей.</w:t>
      </w:r>
    </w:p>
    <w:p w:rsidR="005252F2" w:rsidRDefault="00E6277D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>Диагностическая компетентность –</w:t>
      </w: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 умение правильно применять диагностические методики при организации процесса гендерной социализации.</w:t>
      </w:r>
    </w:p>
    <w:p w:rsidR="005252F2" w:rsidRDefault="009F0690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 xml:space="preserve">Личностная компетентность 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– оценка собственных личностных качеств, выявление гендерных стереотипов в своих представлениях, осознание гендерной роли.</w:t>
      </w:r>
    </w:p>
    <w:p w:rsidR="005252F2" w:rsidRDefault="009F0690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 xml:space="preserve">Технологическая компетентность 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– навыки использования гендерного подхода при организации образовательной и воспитательной деятельности.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Успешно реализовать гендерный подход в воспитании педагог может при соблюдении ряда условий: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диагностика полоролевого развития ребенка;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организация учебного процесса с учетом гендерных особенностей воспитанников;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анализ образовательных программ с точки зрения гендерного подхода;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lastRenderedPageBreak/>
        <w:t>- разработка методик, обеспечивающих процесс гендерного воспитания;</w:t>
      </w:r>
    </w:p>
    <w:p w:rsidR="005252F2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разработка рекомендаций для семьи.</w:t>
      </w:r>
    </w:p>
    <w:p w:rsidR="005252F2" w:rsidRDefault="009F0690" w:rsidP="00157C4F">
      <w:pPr>
        <w:pStyle w:val="a3"/>
        <w:spacing w:before="0" w:beforeAutospacing="0" w:after="0" w:afterAutospacing="0" w:line="276" w:lineRule="auto"/>
        <w:ind w:firstLine="99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Понимая собственную гендерную доминанту и доминанту своих подопечных, </w:t>
      </w:r>
      <w:r w:rsidR="005252F2">
        <w:rPr>
          <w:color w:val="000000" w:themeColor="text1"/>
          <w:sz w:val="28"/>
          <w:szCs w:val="28"/>
          <w:shd w:val="clear" w:color="auto" w:fill="FFFFFF"/>
        </w:rPr>
        <w:t>педагог</w:t>
      </w: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 может в несколько раз повысить эффективность педагогической деятельности.</w:t>
      </w:r>
    </w:p>
    <w:p w:rsidR="005252F2" w:rsidRDefault="009F0690" w:rsidP="00157C4F">
      <w:pPr>
        <w:pStyle w:val="a3"/>
        <w:spacing w:before="0" w:beforeAutospacing="0" w:after="0" w:afterAutospacing="0" w:line="276" w:lineRule="auto"/>
        <w:ind w:firstLine="99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 xml:space="preserve">Гендерная доминанта – это тип поведения человека с преобладанием в нем качеств мужественности или женственности. 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В зависимости от гендерной идентичности учащихся, педагог может организовать учебный процесс по-разному.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99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При организации учебного процесса в группе обучающихся, имеющей преимущественно маскулинные черты, стоит руководствоваться следующими правилами: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основной упор при обучении важно делать упор на визуальную информацию;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при объяснении нового материала пользоваться абстрактными рассуждениями;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в конце занятия обязательно стоит делать обобщения и выводы;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на уроках можно применять такие формы работы как дискуссии и диалоги;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следить, чтобы рассуждения учителя были логичными, и их можно было с легкостью доказать;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делегировать ученикам обязанности по самостоятельной оценке собственных результатов.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При организации учебного процесса в группах учащихся, обладающих феминными характеристиками; важно придерживаться следующей стратегии: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чаще пользоваться письменными расчетами, примерами и формулами;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активно задействовать речевые высказывания учеников;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ориентироваться на коллективные формы работы на уроке;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постоянно давать комментарии в ходе занятий и при оценивании учебной деятельности воспитанников;</w:t>
      </w:r>
    </w:p>
    <w:p w:rsidR="005252F2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для закрепления новых знаний пользоваться примерами из жизни, воздействующими на эмоциональную сферу.</w:t>
      </w:r>
      <w:bookmarkEnd w:id="0"/>
    </w:p>
    <w:p w:rsidR="000024A5" w:rsidRDefault="000024A5" w:rsidP="00157C4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Разработка и внедрение целостной концепции гендерного образования  является актуальной задачей современной педагогики. Необходимо определить цели и задачи. </w:t>
      </w:r>
      <w:r w:rsidR="00413A4F" w:rsidRPr="00827F78">
        <w:rPr>
          <w:color w:val="000000" w:themeColor="text1"/>
          <w:sz w:val="28"/>
          <w:szCs w:val="28"/>
          <w:shd w:val="clear" w:color="auto" w:fill="FFFFFF"/>
        </w:rPr>
        <w:t>Важно о</w:t>
      </w: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бозначить содержание, найти эффективные способы педагогической деятельности по реализации </w:t>
      </w:r>
      <w:r w:rsidRPr="00827F78">
        <w:rPr>
          <w:color w:val="000000" w:themeColor="text1"/>
          <w:sz w:val="28"/>
          <w:szCs w:val="28"/>
          <w:shd w:val="clear" w:color="auto" w:fill="FFFFFF"/>
        </w:rPr>
        <w:lastRenderedPageBreak/>
        <w:t>гендерного подхода в воспитании. Развивать гендерную компетентность всех субъектов образовательного процесса.</w:t>
      </w:r>
    </w:p>
    <w:p w:rsidR="006A6BEB" w:rsidRDefault="006A6BEB" w:rsidP="00157C4F">
      <w:pPr>
        <w:pStyle w:val="a3"/>
        <w:spacing w:before="0" w:beforeAutospacing="0" w:after="0" w:afterAutospacing="0" w:line="276" w:lineRule="auto"/>
        <w:ind w:firstLine="851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A6BEB">
        <w:rPr>
          <w:b/>
          <w:color w:val="000000" w:themeColor="text1"/>
          <w:sz w:val="28"/>
          <w:szCs w:val="28"/>
          <w:shd w:val="clear" w:color="auto" w:fill="FFFFFF"/>
        </w:rPr>
        <w:t xml:space="preserve">Стратегия гендерного воспитания </w:t>
      </w:r>
      <w:r>
        <w:rPr>
          <w:b/>
          <w:color w:val="000000" w:themeColor="text1"/>
          <w:sz w:val="28"/>
          <w:szCs w:val="28"/>
          <w:shd w:val="clear" w:color="auto" w:fill="FFFFFF"/>
        </w:rPr>
        <w:t>Сандры Бем</w:t>
      </w:r>
    </w:p>
    <w:p w:rsidR="003A0371" w:rsidRPr="003A0371" w:rsidRDefault="003A0371" w:rsidP="00157C4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теори</w:t>
      </w:r>
      <w:r w:rsidR="0060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bookmarkStart w:id="1" w:name="_GoBack"/>
      <w:bookmarkEnd w:id="1"/>
      <w:r w:rsidRPr="003A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гендерной схемы половых различий Сандры Бем.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уже знаем, что различия между мужчинами и женщинами в большинстве культур способны сильно повлиять на все стороны их повседневной жизни. Буквально все ждут от мальчиков и девочек таких форм поведения, которые соответствуют их гендерным ролям. Кроме того, считается вполне естественным, что дети должны сформировать такие личностные характеристики и представления о мире, которые поощряются у представителей их пола. Другими словами, будут успешно социализированы в соответствии со своим биологическим полом. Процесс приучения детей соответствовать эталонам конкретного общества психологи называют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половой типизацией.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A0371" w:rsidRDefault="003A0371" w:rsidP="00157C4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Сандра Бем предположила, что детей не только обучают формам поведения в соответствии с их полом, но и учат воспринимать и структурировать информацию, поступающую извне в соответствии с определенными гендерными схемами.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Гендерная схема – это структура, организующая перцептуальный и концептуальный мир индивида в соответствии с гендерными категориями.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Иными словами, мужчины и женщины не только по-разному ведут себя, но и воспринимают окружающий мир, мыслят.</w:t>
      </w:r>
    </w:p>
    <w:p w:rsidR="003A0371" w:rsidRDefault="003A0371" w:rsidP="00157C4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Автор теории гендерных схем считала, что в процессе первичной социализации личности происходит не только усвоение образцов поведения определенного типа, но также и установок, характерных для данного пола. Эта теория содержит в себе черты сразу двух направлений психологической мысли: теории социального научения и теории когнитивного развития. Представители первого течения в психологии полагают, что гендерная социализация является простым копированием родительских моделей поведения. Приемлемое поведение поощряется, неприемлемое – наказывается. Теория когнитивного развития опирается на утверждение, что в процессе гендерной социализации ведущей ролью обладает активность самого ребенка. Он сначала узнает, что существует два пола, по определенным критериям включает себя в одну из них.  Уже самоопределившись, руководит своим поведением, предпочитая те образцы, которые соответствуют мужественности или женственности. В результате половая типизация происходит благодаря возможности ребенка отбирать и группировать информацию.</w:t>
      </w:r>
    </w:p>
    <w:p w:rsidR="003A0371" w:rsidRDefault="003A0371" w:rsidP="00157C4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ab/>
        <w:t>В рамках теории гендерной схемы предполагается, что гендерная дифференциация становится возможной при условии гендерно-схематизированной переработки информации. Иными словами, ребенок сначала усваивает гендерные схемы, а затем лишь информацию о себе в контексте понятий мужественности или женственности. Источником гендерных схем является практика половой дифференциации людей в обществе. Соответственно процесс усвоения соответствующих тому или иному полу установок, образцов поведения, предпочтений происходит в результате процесса гендерной схематизации. Гендерная схема, по мнению С. Бем, это когнитивная готовность усваивать информацию о себе и других соответственно определениям мужественности или женственности в данной культуре.</w:t>
      </w:r>
    </w:p>
    <w:p w:rsidR="003A0371" w:rsidRDefault="003A0371" w:rsidP="00157C4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Гендерная схема – это когнитивная структура, сеть ассоциаций, которая работает как предвосхищающая. Она заранее настроена на то, чтобы определенным образом группировать информацию. Благодаря гендерной схеме, культурные символы, характеристики и образцы поведения спонтанно сортируются ребенком как мужские или женские. Восприятие информации Сандрой Бем рассматривается не как простой перенос информации, копирование, а как созидательный процесс. Информация извне не просто отражается в сознании, а творчески преображается человеком в процессе восприятия.</w:t>
      </w:r>
    </w:p>
    <w:p w:rsidR="003A0371" w:rsidRDefault="003A0371" w:rsidP="00157C4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На следующем этапе гендерной социализации ребенок внедряет гендерную схему в собственную Я-концепцию. Таким образом, схема начинает применяться не только по отношению к внешней информации, но и к самому ребенку. Опираясь на образцы родительских моделей, дети из множества различных ролей выбирают только те, которые в конкретной культуре считаются приемлемыми для определенного пола.</w:t>
      </w:r>
    </w:p>
    <w:p w:rsidR="003A0371" w:rsidRDefault="003A0371" w:rsidP="00157C4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В результате такого целенаправленного отбора, Я-концепция ребенка организуется строго определенным образом, то есть типизируется. С этого момента мужской и женский пол для ребенка представляются отличными друг от друга не только по биологическим свойствам, но и по личностным качествам. На данном этапе дети учатся оценивать себя с опорой на гендерную схему. Их собственные отношения и поведение противопоставляются противоположному полу. Любая новая информация кодируется в соответствии с ведущими культурными представлениями о мужественности и женственности, то есть в соответствии с заданной извне гендерной схемой. Значит и самооценка ребенка, и само его поведение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оценивается в зависимости от содержания гендерной схемы. В результате гендерная схема начинает диктовать человеку стандарты поведения.</w:t>
      </w:r>
    </w:p>
    <w:p w:rsidR="003A0371" w:rsidRDefault="003A0371" w:rsidP="00157C4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При этом Сандра Бем отмечает, что половое типизирование это не столько содержание, сколько процесс. Типизированные в соответствии с гендерной схемой индивиды отличаются друг от друга не тем, какие черты феминности или маскулинности у них преобладают, а тем, в какой степени их Я-концепция организована на основе данной схемы</w:t>
      </w:r>
    </w:p>
    <w:p w:rsidR="003A0371" w:rsidRDefault="003A0371" w:rsidP="00157C4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Автор определяет такие условия, которые способствуют внедрению гендерной схемы в Я-концепцию ребенка.</w:t>
      </w:r>
    </w:p>
    <w:p w:rsidR="003A0371" w:rsidRDefault="003A0371" w:rsidP="00157C4F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Приоритет категории «пола» над остальными социальными категориями. Сама культура, идеология общества связывает эту категорию с множеством других категорий.</w:t>
      </w:r>
    </w:p>
    <w:p w:rsidR="003A0371" w:rsidRDefault="003A0371" w:rsidP="00157C4F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множества социальных институтов, норм и табу, которые приводят к разделению людей и организуют их поведение соответствующим образом.</w:t>
      </w:r>
    </w:p>
    <w:p w:rsidR="003A0371" w:rsidRDefault="003A0371" w:rsidP="00157C4F">
      <w:pPr>
        <w:shd w:val="clear" w:color="auto" w:fill="FFFFFF"/>
        <w:spacing w:after="0"/>
        <w:ind w:firstLine="426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семья или школа стремятся исключить гендерно-схематизированные представления из Я-концепции детей, С. Бем советует избрать следующие стратегии.</w:t>
      </w:r>
    </w:p>
    <w:p w:rsidR="003A0371" w:rsidRDefault="003A0371" w:rsidP="00157C4F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Объяснение различия между полами не на основе внешних признаков, таких как одежда или прическа, а на основе биологических особенностей. Рассказывая детям об анатомических и репродуктивных различиях мужчины и женщины, родители уменьшают значимость пола и останавливают процесс гендерной схематизации. В процессе воспитания важно отвлекать внимание ребенка от культурных представлений о поле.</w:t>
      </w:r>
    </w:p>
    <w:p w:rsidR="003A0371" w:rsidRDefault="003A0371" w:rsidP="00157C4F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Предложение ребенку альтернативной схемы, которая будет ему помогать структурировать информацию. Варианты альтернативных схем могут быть различными: акцент на индивидуальных особенностях других людей, а не на половых различиях; совместное обсуждение ситуаций, связанных с дискриминацией людей по половому признаку; анализ существующих в разных культурах гендерных стандартов, отличающихся от привычных.</w:t>
      </w:r>
    </w:p>
    <w:p w:rsidR="003A0371" w:rsidRDefault="003A0371" w:rsidP="00157C4F">
      <w:pPr>
        <w:tabs>
          <w:tab w:val="left" w:pos="346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3A0371" w:rsidRDefault="003A0371" w:rsidP="00157C4F">
      <w:pPr>
        <w:tabs>
          <w:tab w:val="left" w:pos="346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95E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ab/>
      </w:r>
    </w:p>
    <w:p w:rsidR="003A0371" w:rsidRDefault="003A0371" w:rsidP="00157C4F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Аусландер Л. Женские + мужские = гендерные исследования? / Л. Аусландер. - Гендерные исследования. - 2000. - № 5. - С. 51-55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Батлер Дж. Гендерное беспокойство / Дж. Батлер. - Антология гендерной теории / Сост. и комментарии Гаповой Е.А. и Усмановой А.Р. - Минск: Пропилеи, 2000, стр. 280-296.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7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Бем С. Линзы гендера: трансформация взглядов на проблему неравенства полов / С. Бем. — М. : РОССПЭН, 2004.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Берн Ш. Гендерная психология. / Ш. Берн. - 2001. - СПб.: прайм-ЕВРОЗНАК.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right="150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в гендерные исследования. Ч.I: учебное пособие / под ред. И.А. Жеребкиной. – Харьков: ХЦГИ, 2012. – 275 с.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в гендерные исследования. Часть 2. Хрестоматия / под ред. С. Жеребкина. - Харьков.: ХЦГИ; СПб: Алетейя, 2001. - 991 с.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right="150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Гендерная педагогика и гендерное образование в странах постсоветского пространства : сб. материалов Международной летней школы. – Иваново, 2012. - 350 с.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Гурко Т. Социология пола и гендерных отношений / Э. Гофман. - Социология в России. - М: ИС РАН.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Здравомыслова Е. Социальное конструирование гендера / Е. Здравомыслова. - Социологический журнал. - 1998. - N 3/4. С. 171-182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Парыгин Г. С. Основы социально-психологической теории / Г. С. Парыгин. — М., 1971.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right="150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Петрова Р.Г. Гендерология и феминология: Учебное пособие. – 5-е изд., переаб. и доп. – М., 2013. - 290 с.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Уэст К. Создание гендера // Гендерные тетради. - 1997. - Труды СПб филиала ИС РАН. СС. 94 - 124.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Хоф Р. Возникновение и развитие гендерных исследований // Пол. Гендер. Культура. Под ред. Шоре Э., Хайдер К. М. РГГУ., 1999. - С. 23-54.</w:t>
      </w:r>
    </w:p>
    <w:p w:rsidR="00777551" w:rsidRPr="00827F78" w:rsidRDefault="00777551" w:rsidP="00157C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7551" w:rsidRPr="0082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A1" w:rsidRDefault="00913EA1" w:rsidP="00157C4F">
      <w:pPr>
        <w:spacing w:after="0" w:line="240" w:lineRule="auto"/>
      </w:pPr>
      <w:r>
        <w:separator/>
      </w:r>
    </w:p>
  </w:endnote>
  <w:endnote w:type="continuationSeparator" w:id="0">
    <w:p w:rsidR="00913EA1" w:rsidRDefault="00913EA1" w:rsidP="0015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42" w:rsidRDefault="003B62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902135"/>
      <w:docPartObj>
        <w:docPartGallery w:val="Page Numbers (Bottom of Page)"/>
        <w:docPartUnique/>
      </w:docPartObj>
    </w:sdtPr>
    <w:sdtEndPr/>
    <w:sdtContent>
      <w:p w:rsidR="00157C4F" w:rsidRDefault="00157C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0A">
          <w:rPr>
            <w:noProof/>
          </w:rPr>
          <w:t>6</w:t>
        </w:r>
        <w:r>
          <w:fldChar w:fldCharType="end"/>
        </w:r>
      </w:p>
    </w:sdtContent>
  </w:sdt>
  <w:p w:rsidR="00157C4F" w:rsidRDefault="00157C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42" w:rsidRDefault="003B62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A1" w:rsidRDefault="00913EA1" w:rsidP="00157C4F">
      <w:pPr>
        <w:spacing w:after="0" w:line="240" w:lineRule="auto"/>
      </w:pPr>
      <w:r>
        <w:separator/>
      </w:r>
    </w:p>
  </w:footnote>
  <w:footnote w:type="continuationSeparator" w:id="0">
    <w:p w:rsidR="00913EA1" w:rsidRDefault="00913EA1" w:rsidP="0015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42" w:rsidRDefault="003B62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42" w:rsidRDefault="003B6242" w:rsidP="003B6242">
    <w:pPr>
      <w:pStyle w:val="a6"/>
      <w:jc w:val="right"/>
    </w:pPr>
    <w:r>
      <w:rPr>
        <w:noProof/>
        <w:lang w:eastAsia="ru-RU"/>
      </w:rPr>
      <w:drawing>
        <wp:inline distT="0" distB="0" distL="0" distR="0" wp14:anchorId="07E0B2A0" wp14:editId="523156A0">
          <wp:extent cx="1245870" cy="295275"/>
          <wp:effectExtent l="0" t="0" r="0" b="9525"/>
          <wp:docPr id="9" name="Рисунок 8">
            <a:extLst xmlns:a="http://schemas.openxmlformats.org/drawingml/2006/main">
              <a:ext uri="{FF2B5EF4-FFF2-40B4-BE49-F238E27FC236}">
                <a16:creationId xmlns:a16="http://schemas.microsoft.com/office/drawing/2014/main" id="{2700EF40-05EA-0B43-AAA3-C9F928A5E0B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8">
                    <a:extLst>
                      <a:ext uri="{FF2B5EF4-FFF2-40B4-BE49-F238E27FC236}">
                        <a16:creationId xmlns:a16="http://schemas.microsoft.com/office/drawing/2014/main" id="{2700EF40-05EA-0B43-AAA3-C9F928A5E0B1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6242" w:rsidRDefault="003B62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42" w:rsidRDefault="003B62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64DA"/>
    <w:multiLevelType w:val="hybridMultilevel"/>
    <w:tmpl w:val="8B0CB7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E72BD7"/>
    <w:multiLevelType w:val="hybridMultilevel"/>
    <w:tmpl w:val="0A326558"/>
    <w:lvl w:ilvl="0" w:tplc="C218B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AE441B"/>
    <w:multiLevelType w:val="hybridMultilevel"/>
    <w:tmpl w:val="B7166CD8"/>
    <w:lvl w:ilvl="0" w:tplc="62EA1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9F7568"/>
    <w:multiLevelType w:val="hybridMultilevel"/>
    <w:tmpl w:val="C16C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35CCB"/>
    <w:multiLevelType w:val="hybridMultilevel"/>
    <w:tmpl w:val="55A86358"/>
    <w:lvl w:ilvl="0" w:tplc="C218B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2D"/>
    <w:rsid w:val="000024A5"/>
    <w:rsid w:val="00085D0C"/>
    <w:rsid w:val="000F1614"/>
    <w:rsid w:val="00115AC3"/>
    <w:rsid w:val="0015789F"/>
    <w:rsid w:val="00157C4F"/>
    <w:rsid w:val="00304C38"/>
    <w:rsid w:val="003169BD"/>
    <w:rsid w:val="00396CAD"/>
    <w:rsid w:val="003A0371"/>
    <w:rsid w:val="003B6242"/>
    <w:rsid w:val="003F37D1"/>
    <w:rsid w:val="00413A4F"/>
    <w:rsid w:val="00431D0C"/>
    <w:rsid w:val="00470CB7"/>
    <w:rsid w:val="004E3B7F"/>
    <w:rsid w:val="004F3F54"/>
    <w:rsid w:val="005252F2"/>
    <w:rsid w:val="005627A8"/>
    <w:rsid w:val="005D1EE9"/>
    <w:rsid w:val="005E37F4"/>
    <w:rsid w:val="005F31DE"/>
    <w:rsid w:val="0060790A"/>
    <w:rsid w:val="006136BC"/>
    <w:rsid w:val="0061720D"/>
    <w:rsid w:val="006A6BEB"/>
    <w:rsid w:val="006E2324"/>
    <w:rsid w:val="00700E53"/>
    <w:rsid w:val="00706DA5"/>
    <w:rsid w:val="00777551"/>
    <w:rsid w:val="007B1D41"/>
    <w:rsid w:val="007E5FFF"/>
    <w:rsid w:val="00827F78"/>
    <w:rsid w:val="0087532F"/>
    <w:rsid w:val="00876E4D"/>
    <w:rsid w:val="00913EA1"/>
    <w:rsid w:val="00976A95"/>
    <w:rsid w:val="009B59C3"/>
    <w:rsid w:val="009F0690"/>
    <w:rsid w:val="00A30AC3"/>
    <w:rsid w:val="00A4483F"/>
    <w:rsid w:val="00A7280E"/>
    <w:rsid w:val="00A74C0D"/>
    <w:rsid w:val="00AF6A1D"/>
    <w:rsid w:val="00B441D9"/>
    <w:rsid w:val="00B70849"/>
    <w:rsid w:val="00BA0EBD"/>
    <w:rsid w:val="00BD4854"/>
    <w:rsid w:val="00C00911"/>
    <w:rsid w:val="00C10747"/>
    <w:rsid w:val="00C10C31"/>
    <w:rsid w:val="00C76A2D"/>
    <w:rsid w:val="00CB4787"/>
    <w:rsid w:val="00CF32B9"/>
    <w:rsid w:val="00D63201"/>
    <w:rsid w:val="00DB5A3B"/>
    <w:rsid w:val="00E037D6"/>
    <w:rsid w:val="00E26C4C"/>
    <w:rsid w:val="00E6277D"/>
    <w:rsid w:val="00E75C55"/>
    <w:rsid w:val="00F51EDD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EA21"/>
  <w15:docId w15:val="{516AC950-026B-41B6-82AA-A20D512E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5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6A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C4F"/>
  </w:style>
  <w:style w:type="paragraph" w:styleId="a8">
    <w:name w:val="footer"/>
    <w:basedOn w:val="a"/>
    <w:link w:val="a9"/>
    <w:uiPriority w:val="99"/>
    <w:unhideWhenUsed/>
    <w:rsid w:val="0015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7C4F"/>
  </w:style>
  <w:style w:type="paragraph" w:styleId="aa">
    <w:name w:val="Balloon Text"/>
    <w:basedOn w:val="a"/>
    <w:link w:val="ab"/>
    <w:uiPriority w:val="99"/>
    <w:semiHidden/>
    <w:unhideWhenUsed/>
    <w:rsid w:val="003B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12</cp:revision>
  <dcterms:created xsi:type="dcterms:W3CDTF">2018-10-24T14:03:00Z</dcterms:created>
  <dcterms:modified xsi:type="dcterms:W3CDTF">2018-11-21T07:20:00Z</dcterms:modified>
</cp:coreProperties>
</file>