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9C" w:rsidRDefault="009A22A6" w:rsidP="009A22A6">
      <w:r w:rsidRPr="00D10B9C">
        <w:t xml:space="preserve">                                                                                                            </w:t>
      </w:r>
    </w:p>
    <w:p w:rsidR="00D10B9C" w:rsidRDefault="00D10B9C" w:rsidP="009A22A6"/>
    <w:p w:rsidR="00D10B9C" w:rsidRPr="00147F4B" w:rsidRDefault="00D10B9C" w:rsidP="009A22A6"/>
    <w:p w:rsidR="00D10B9C" w:rsidRPr="00147F4B" w:rsidRDefault="00D10B9C" w:rsidP="00D10B9C">
      <w:pPr>
        <w:ind w:left="-540"/>
        <w:jc w:val="center"/>
      </w:pPr>
      <w:r w:rsidRPr="00147F4B">
        <w:t>Муниципальное бюджетное общеобразовательное учреждение «Лицей №101»</w:t>
      </w:r>
    </w:p>
    <w:p w:rsidR="00D10B9C" w:rsidRPr="00147F4B" w:rsidRDefault="00D10B9C" w:rsidP="00D10B9C">
      <w:pPr>
        <w:ind w:left="-540"/>
      </w:pPr>
    </w:p>
    <w:tbl>
      <w:tblPr>
        <w:tblW w:w="5000" w:type="pct"/>
        <w:tblLook w:val="01E0"/>
      </w:tblPr>
      <w:tblGrid>
        <w:gridCol w:w="5637"/>
        <w:gridCol w:w="3934"/>
      </w:tblGrid>
      <w:tr w:rsidR="00D10B9C" w:rsidRPr="00147F4B" w:rsidTr="005162A1">
        <w:tc>
          <w:tcPr>
            <w:tcW w:w="2945" w:type="pct"/>
          </w:tcPr>
          <w:p w:rsidR="00D10B9C" w:rsidRPr="00147F4B" w:rsidRDefault="00D10B9C" w:rsidP="005162A1">
            <w:pPr>
              <w:tabs>
                <w:tab w:val="left" w:pos="3645"/>
              </w:tabs>
            </w:pPr>
            <w:r w:rsidRPr="00147F4B">
              <w:t>«ПРИНЯТО»                                «СОГЛАСОВАНО»</w:t>
            </w:r>
          </w:p>
        </w:tc>
        <w:tc>
          <w:tcPr>
            <w:tcW w:w="2055" w:type="pct"/>
          </w:tcPr>
          <w:p w:rsidR="00D10B9C" w:rsidRPr="00147F4B" w:rsidRDefault="00D10B9C" w:rsidP="005162A1">
            <w:pPr>
              <w:ind w:left="177"/>
            </w:pPr>
            <w:r w:rsidRPr="00147F4B">
              <w:t>«УТВЕРЖДАЮ»</w:t>
            </w:r>
          </w:p>
        </w:tc>
      </w:tr>
      <w:tr w:rsidR="00D10B9C" w:rsidRPr="00147F4B" w:rsidTr="005162A1">
        <w:tc>
          <w:tcPr>
            <w:tcW w:w="2945" w:type="pct"/>
          </w:tcPr>
          <w:p w:rsidR="00D10B9C" w:rsidRPr="00147F4B" w:rsidRDefault="00D10B9C" w:rsidP="005162A1">
            <w:pPr>
              <w:tabs>
                <w:tab w:val="left" w:pos="3825"/>
              </w:tabs>
            </w:pPr>
            <w:r w:rsidRPr="00147F4B">
              <w:t>Куратор кафедры                               заместитель</w:t>
            </w:r>
          </w:p>
        </w:tc>
        <w:tc>
          <w:tcPr>
            <w:tcW w:w="2055" w:type="pct"/>
          </w:tcPr>
          <w:p w:rsidR="00D10B9C" w:rsidRPr="00147F4B" w:rsidRDefault="00D10B9C" w:rsidP="005162A1">
            <w:pPr>
              <w:ind w:left="177"/>
            </w:pPr>
            <w:r w:rsidRPr="00147F4B">
              <w:t>Директор МБОУ «Лицей №101»</w:t>
            </w:r>
          </w:p>
        </w:tc>
      </w:tr>
      <w:tr w:rsidR="00D10B9C" w:rsidRPr="00147F4B" w:rsidTr="005162A1">
        <w:tc>
          <w:tcPr>
            <w:tcW w:w="2945" w:type="pct"/>
          </w:tcPr>
          <w:p w:rsidR="00D10B9C" w:rsidRPr="00147F4B" w:rsidRDefault="00D10B9C" w:rsidP="005162A1">
            <w:pPr>
              <w:tabs>
                <w:tab w:val="left" w:pos="3465"/>
              </w:tabs>
            </w:pPr>
            <w:r w:rsidRPr="00147F4B">
              <w:t>гуманитарных наук                          директора по ВР</w:t>
            </w:r>
          </w:p>
          <w:p w:rsidR="00D10B9C" w:rsidRPr="00147F4B" w:rsidRDefault="00D10B9C" w:rsidP="005162A1">
            <w:r w:rsidRPr="00147F4B">
              <w:t xml:space="preserve">________                                       _____ Е.Б. </w:t>
            </w:r>
            <w:proofErr w:type="spellStart"/>
            <w:r w:rsidRPr="00147F4B">
              <w:t>Кухленко</w:t>
            </w:r>
            <w:proofErr w:type="spellEnd"/>
            <w:r w:rsidRPr="00147F4B">
              <w:t xml:space="preserve"> </w:t>
            </w:r>
          </w:p>
        </w:tc>
        <w:tc>
          <w:tcPr>
            <w:tcW w:w="2055" w:type="pct"/>
          </w:tcPr>
          <w:p w:rsidR="00D10B9C" w:rsidRPr="00147F4B" w:rsidRDefault="00D10B9C" w:rsidP="005162A1">
            <w:pPr>
              <w:ind w:left="177"/>
            </w:pPr>
            <w:r w:rsidRPr="00147F4B">
              <w:t xml:space="preserve">______________  В.П. Михальчук </w:t>
            </w:r>
          </w:p>
          <w:p w:rsidR="00D10B9C" w:rsidRPr="00147F4B" w:rsidRDefault="00D10B9C" w:rsidP="005162A1">
            <w:pPr>
              <w:ind w:left="177"/>
            </w:pPr>
          </w:p>
        </w:tc>
      </w:tr>
      <w:tr w:rsidR="00D10B9C" w:rsidRPr="00147F4B" w:rsidTr="005162A1">
        <w:tc>
          <w:tcPr>
            <w:tcW w:w="2945" w:type="pct"/>
          </w:tcPr>
          <w:p w:rsidR="00D10B9C" w:rsidRPr="00147F4B" w:rsidRDefault="00D10B9C" w:rsidP="005162A1">
            <w:r w:rsidRPr="00147F4B">
              <w:t xml:space="preserve">Протокол №     </w:t>
            </w:r>
            <w:proofErr w:type="gramStart"/>
            <w:r w:rsidRPr="00147F4B">
              <w:t>от</w:t>
            </w:r>
            <w:proofErr w:type="gramEnd"/>
            <w:r w:rsidRPr="00147F4B">
              <w:t xml:space="preserve">                         </w:t>
            </w:r>
          </w:p>
          <w:p w:rsidR="00D10B9C" w:rsidRPr="00147F4B" w:rsidRDefault="00147F4B" w:rsidP="005162A1">
            <w:r w:rsidRPr="00147F4B">
              <w:t>« ___ » _____  2017 года           «   »_______2017</w:t>
            </w:r>
            <w:r w:rsidR="00D10B9C" w:rsidRPr="00147F4B">
              <w:t xml:space="preserve"> года</w:t>
            </w:r>
          </w:p>
        </w:tc>
        <w:tc>
          <w:tcPr>
            <w:tcW w:w="2055" w:type="pct"/>
          </w:tcPr>
          <w:p w:rsidR="00D10B9C" w:rsidRPr="00147F4B" w:rsidRDefault="00147F4B" w:rsidP="005162A1">
            <w:pPr>
              <w:spacing w:after="120"/>
              <w:ind w:left="177"/>
            </w:pPr>
            <w:r w:rsidRPr="00147F4B">
              <w:t>«______»___________2017</w:t>
            </w:r>
            <w:r w:rsidR="00D10B9C" w:rsidRPr="00147F4B">
              <w:t xml:space="preserve"> года</w:t>
            </w:r>
          </w:p>
        </w:tc>
      </w:tr>
      <w:tr w:rsidR="00D10B9C" w:rsidRPr="00147F4B" w:rsidTr="005162A1">
        <w:tc>
          <w:tcPr>
            <w:tcW w:w="2945" w:type="pct"/>
          </w:tcPr>
          <w:p w:rsidR="00D10B9C" w:rsidRPr="00147F4B" w:rsidRDefault="00D10B9C" w:rsidP="005162A1"/>
        </w:tc>
        <w:tc>
          <w:tcPr>
            <w:tcW w:w="2055" w:type="pct"/>
          </w:tcPr>
          <w:p w:rsidR="00D10B9C" w:rsidRPr="00147F4B" w:rsidRDefault="00D10B9C" w:rsidP="005162A1">
            <w:pPr>
              <w:spacing w:after="120"/>
              <w:ind w:left="177"/>
            </w:pPr>
            <w:r w:rsidRPr="00147F4B">
              <w:t>Приказ № ___ от «___»__</w:t>
            </w:r>
            <w:r w:rsidR="00147F4B" w:rsidRPr="00147F4B">
              <w:t>_2017</w:t>
            </w:r>
            <w:r w:rsidRPr="00147F4B">
              <w:t xml:space="preserve"> г.</w:t>
            </w:r>
          </w:p>
        </w:tc>
      </w:tr>
    </w:tbl>
    <w:p w:rsidR="00D10B9C" w:rsidRPr="00147F4B" w:rsidRDefault="00D10B9C" w:rsidP="00D10B9C"/>
    <w:p w:rsidR="00D10B9C" w:rsidRDefault="00D10B9C" w:rsidP="00D10B9C"/>
    <w:p w:rsidR="00147F4B" w:rsidRDefault="00147F4B" w:rsidP="00D10B9C"/>
    <w:p w:rsidR="00147F4B" w:rsidRDefault="00147F4B" w:rsidP="00D10B9C"/>
    <w:p w:rsidR="00147F4B" w:rsidRPr="00147F4B" w:rsidRDefault="00147F4B" w:rsidP="00D10B9C"/>
    <w:p w:rsidR="00D10B9C" w:rsidRPr="00147F4B" w:rsidRDefault="00D10B9C" w:rsidP="00D10B9C">
      <w:pPr>
        <w:jc w:val="center"/>
      </w:pPr>
      <w:r w:rsidRPr="00147F4B">
        <w:t>Рабочая программа</w:t>
      </w:r>
    </w:p>
    <w:p w:rsidR="00D10B9C" w:rsidRPr="00147F4B" w:rsidRDefault="00D10B9C" w:rsidP="00D10B9C">
      <w:pPr>
        <w:jc w:val="center"/>
      </w:pPr>
      <w:r w:rsidRPr="00147F4B">
        <w:t xml:space="preserve">учебного курса «Риторика» </w:t>
      </w:r>
    </w:p>
    <w:p w:rsidR="00D10B9C" w:rsidRPr="00147F4B" w:rsidRDefault="00D10B9C" w:rsidP="00D10B9C">
      <w:pPr>
        <w:jc w:val="center"/>
      </w:pPr>
      <w:r w:rsidRPr="00147F4B">
        <w:t>образовательной внеурочной деятельности</w:t>
      </w:r>
    </w:p>
    <w:p w:rsidR="00D10B9C" w:rsidRPr="00147F4B" w:rsidRDefault="00D10B9C" w:rsidP="00D10B9C">
      <w:pPr>
        <w:jc w:val="center"/>
      </w:pPr>
      <w:r w:rsidRPr="00147F4B">
        <w:t xml:space="preserve">обучающихся 1  </w:t>
      </w:r>
      <w:proofErr w:type="spellStart"/>
      <w:r w:rsidRPr="00147F4B">
        <w:t>а</w:t>
      </w:r>
      <w:proofErr w:type="gramStart"/>
      <w:r w:rsidRPr="00147F4B">
        <w:t>,б</w:t>
      </w:r>
      <w:proofErr w:type="gramEnd"/>
      <w:r w:rsidRPr="00147F4B">
        <w:t>,в,г,д</w:t>
      </w:r>
      <w:proofErr w:type="spellEnd"/>
      <w:r w:rsidRPr="00147F4B">
        <w:t xml:space="preserve"> классов </w:t>
      </w:r>
    </w:p>
    <w:p w:rsidR="00D10B9C" w:rsidRPr="00147F4B" w:rsidRDefault="00D10B9C" w:rsidP="00D10B9C">
      <w:pPr>
        <w:jc w:val="center"/>
      </w:pPr>
      <w:r w:rsidRPr="00147F4B">
        <w:t>основного общего образования</w:t>
      </w:r>
    </w:p>
    <w:p w:rsidR="00D10B9C" w:rsidRPr="00147F4B" w:rsidRDefault="00D10B9C" w:rsidP="00D10B9C">
      <w:pPr>
        <w:jc w:val="center"/>
      </w:pPr>
      <w:r w:rsidRPr="00147F4B">
        <w:t>на 2017/2018 учебный год</w:t>
      </w:r>
    </w:p>
    <w:p w:rsidR="00D10B9C" w:rsidRDefault="00D10B9C" w:rsidP="00D10B9C">
      <w:pPr>
        <w:ind w:left="5387"/>
      </w:pPr>
    </w:p>
    <w:p w:rsidR="00147F4B" w:rsidRDefault="00147F4B" w:rsidP="00D10B9C">
      <w:pPr>
        <w:ind w:left="5387"/>
      </w:pPr>
    </w:p>
    <w:p w:rsidR="00147F4B" w:rsidRDefault="00147F4B" w:rsidP="00D10B9C">
      <w:pPr>
        <w:ind w:left="5387"/>
      </w:pPr>
    </w:p>
    <w:p w:rsidR="00147F4B" w:rsidRPr="00147F4B" w:rsidRDefault="00147F4B" w:rsidP="00D10B9C">
      <w:pPr>
        <w:ind w:left="5387"/>
      </w:pPr>
    </w:p>
    <w:p w:rsidR="00D10B9C" w:rsidRPr="00147F4B" w:rsidRDefault="00D10B9C" w:rsidP="00D10B9C">
      <w:pPr>
        <w:ind w:left="5387"/>
      </w:pPr>
    </w:p>
    <w:p w:rsidR="00D10B9C" w:rsidRPr="00147F4B" w:rsidRDefault="00D10B9C" w:rsidP="00D10B9C">
      <w:pPr>
        <w:ind w:left="5387"/>
      </w:pPr>
    </w:p>
    <w:p w:rsidR="00D10B9C" w:rsidRPr="00147F4B" w:rsidRDefault="00D10B9C" w:rsidP="00D10B9C">
      <w:pPr>
        <w:ind w:left="5387"/>
      </w:pPr>
      <w:r w:rsidRPr="00147F4B">
        <w:t>Составитель:</w:t>
      </w:r>
    </w:p>
    <w:p w:rsidR="00D10B9C" w:rsidRPr="00147F4B" w:rsidRDefault="00147F4B" w:rsidP="00147F4B">
      <w:r w:rsidRPr="00147F4B">
        <w:t xml:space="preserve">                                                                            Казанцева Лариса </w:t>
      </w:r>
      <w:r w:rsidR="00D10B9C" w:rsidRPr="00147F4B">
        <w:t>Владимировна</w:t>
      </w:r>
    </w:p>
    <w:p w:rsidR="00D10B9C" w:rsidRPr="00147F4B" w:rsidRDefault="00D10B9C" w:rsidP="00D10B9C"/>
    <w:p w:rsidR="00D10B9C" w:rsidRPr="00147F4B" w:rsidRDefault="00D10B9C" w:rsidP="00D10B9C">
      <w:pPr>
        <w:ind w:left="5387"/>
      </w:pPr>
    </w:p>
    <w:p w:rsidR="00D10B9C" w:rsidRPr="00147F4B" w:rsidRDefault="00D10B9C" w:rsidP="00D10B9C"/>
    <w:p w:rsidR="00D10B9C" w:rsidRPr="00147F4B" w:rsidRDefault="00D10B9C" w:rsidP="00D10B9C"/>
    <w:p w:rsidR="00D10B9C" w:rsidRPr="00147F4B" w:rsidRDefault="00D10B9C" w:rsidP="00D10B9C">
      <w:pPr>
        <w:jc w:val="center"/>
      </w:pPr>
    </w:p>
    <w:p w:rsidR="00D10B9C" w:rsidRPr="00147F4B" w:rsidRDefault="00D10B9C" w:rsidP="00D10B9C">
      <w:pPr>
        <w:jc w:val="center"/>
      </w:pPr>
    </w:p>
    <w:p w:rsidR="00D10B9C" w:rsidRPr="00147F4B" w:rsidRDefault="00D10B9C" w:rsidP="00D10B9C">
      <w:pPr>
        <w:jc w:val="center"/>
      </w:pPr>
    </w:p>
    <w:p w:rsidR="00D10B9C" w:rsidRPr="00147F4B" w:rsidRDefault="00D10B9C" w:rsidP="00D10B9C"/>
    <w:p w:rsidR="00D10B9C" w:rsidRPr="00147F4B" w:rsidRDefault="00D10B9C" w:rsidP="00D10B9C">
      <w:pPr>
        <w:rPr>
          <w:b/>
        </w:rPr>
      </w:pPr>
    </w:p>
    <w:p w:rsidR="00D10B9C" w:rsidRPr="00147F4B" w:rsidRDefault="00D10B9C" w:rsidP="009A22A6"/>
    <w:p w:rsidR="00D10B9C" w:rsidRDefault="00D10B9C" w:rsidP="009A22A6"/>
    <w:p w:rsidR="00147F4B" w:rsidRDefault="00147F4B" w:rsidP="009A22A6"/>
    <w:p w:rsidR="00147F4B" w:rsidRDefault="00147F4B" w:rsidP="009A22A6"/>
    <w:p w:rsidR="00147F4B" w:rsidRDefault="00147F4B" w:rsidP="009A22A6"/>
    <w:p w:rsidR="00147F4B" w:rsidRDefault="00147F4B" w:rsidP="009A22A6"/>
    <w:p w:rsidR="00147F4B" w:rsidRDefault="00147F4B" w:rsidP="009A22A6"/>
    <w:p w:rsidR="00147F4B" w:rsidRDefault="00147F4B" w:rsidP="009A22A6"/>
    <w:p w:rsidR="00147F4B" w:rsidRDefault="00147F4B" w:rsidP="009A22A6"/>
    <w:p w:rsidR="00147F4B" w:rsidRDefault="00147F4B" w:rsidP="009A22A6"/>
    <w:p w:rsidR="00147F4B" w:rsidRDefault="00147F4B" w:rsidP="009A22A6"/>
    <w:p w:rsidR="00147F4B" w:rsidRDefault="00147F4B" w:rsidP="009A22A6"/>
    <w:p w:rsidR="009A22A6" w:rsidRPr="00147F4B" w:rsidRDefault="00147F4B" w:rsidP="00147F4B">
      <w:pPr>
        <w:jc w:val="center"/>
      </w:pPr>
      <w:r>
        <w:t>Барнаул</w:t>
      </w:r>
      <w:r w:rsidRPr="00147F4B">
        <w:t xml:space="preserve"> 2017</w:t>
      </w:r>
    </w:p>
    <w:p w:rsidR="00147F4B" w:rsidRDefault="00147F4B" w:rsidP="00147F4B">
      <w:pPr>
        <w:pStyle w:val="a3"/>
        <w:ind w:left="1440"/>
        <w:jc w:val="center"/>
        <w:rPr>
          <w:b/>
        </w:rPr>
      </w:pPr>
    </w:p>
    <w:p w:rsidR="009A22A6" w:rsidRDefault="009A22A6" w:rsidP="00147F4B">
      <w:pPr>
        <w:pStyle w:val="a3"/>
        <w:ind w:left="1440"/>
        <w:jc w:val="center"/>
        <w:rPr>
          <w:b/>
        </w:rPr>
      </w:pPr>
      <w:r w:rsidRPr="00147F4B">
        <w:rPr>
          <w:b/>
        </w:rPr>
        <w:t>Пояснительная записка</w:t>
      </w:r>
    </w:p>
    <w:p w:rsidR="006B103B" w:rsidRPr="007A1D09" w:rsidRDefault="006B103B" w:rsidP="006B103B">
      <w:pPr>
        <w:pStyle w:val="a4"/>
      </w:pPr>
      <w:r w:rsidRPr="007A1D09">
        <w:t>Нормативные правовые документы, на основании которых разработана данная рабочая программа:</w:t>
      </w:r>
    </w:p>
    <w:p w:rsidR="006B103B" w:rsidRPr="007A1D09" w:rsidRDefault="006B103B" w:rsidP="006B103B">
      <w:pPr>
        <w:pStyle w:val="a3"/>
        <w:numPr>
          <w:ilvl w:val="0"/>
          <w:numId w:val="6"/>
        </w:numPr>
        <w:spacing w:before="100" w:beforeAutospacing="1" w:after="100" w:afterAutospacing="1"/>
        <w:jc w:val="both"/>
      </w:pPr>
      <w:proofErr w:type="gramStart"/>
      <w:r w:rsidRPr="007A1D09">
        <w:t>Приказ Министерства образования и науки РФ от 6 октября 2009 г. N 373</w:t>
      </w:r>
      <w:r w:rsidRPr="007A1D09">
        <w:br/>
        <w:t>"Об утверждении и введении в действие федерального государственного образовательного стандарта начального общего образования" (с</w:t>
      </w:r>
      <w:r w:rsidRPr="007A1D09">
        <w:rPr>
          <w:b/>
          <w:bCs/>
        </w:rPr>
        <w:t xml:space="preserve"> изменениями и дополнениями от:</w:t>
      </w:r>
      <w:r w:rsidRPr="007A1D09">
        <w:t>26 ноября 2010 г., 22 сентября 2011 г., 18 декабря 2012 г., 29 декабря 2014 г., 18 мая, 31 декабря 2015 г.)</w:t>
      </w:r>
      <w:proofErr w:type="gramEnd"/>
    </w:p>
    <w:p w:rsidR="006B103B" w:rsidRPr="007A1D09" w:rsidRDefault="006B103B" w:rsidP="006B103B">
      <w:pPr>
        <w:pStyle w:val="a4"/>
        <w:numPr>
          <w:ilvl w:val="0"/>
          <w:numId w:val="6"/>
        </w:numPr>
        <w:jc w:val="both"/>
      </w:pPr>
      <w:proofErr w:type="gramStart"/>
      <w:r w:rsidRPr="007A1D09"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31 марта 2014 года № 253 (с изменениями от 08.06.2015 №576, от 28.12.2015 №1529, от 26.01.2016 №38 05 июня 2017 приказ 629, 20 июня 2017 приказ №581, 08 июня 2017 приказ №535)</w:t>
      </w:r>
      <w:proofErr w:type="gramEnd"/>
    </w:p>
    <w:p w:rsidR="006B103B" w:rsidRPr="007A1D09" w:rsidRDefault="006B103B" w:rsidP="006B103B">
      <w:pPr>
        <w:pStyle w:val="a4"/>
        <w:numPr>
          <w:ilvl w:val="0"/>
          <w:numId w:val="6"/>
        </w:numPr>
        <w:jc w:val="both"/>
      </w:pPr>
      <w:r w:rsidRPr="007A1D09">
        <w:t>Авторская программа по предмету</w:t>
      </w:r>
    </w:p>
    <w:p w:rsidR="006B103B" w:rsidRPr="007A1D09" w:rsidRDefault="006B103B" w:rsidP="006B103B">
      <w:pPr>
        <w:pStyle w:val="a4"/>
        <w:numPr>
          <w:ilvl w:val="0"/>
          <w:numId w:val="6"/>
        </w:numPr>
        <w:jc w:val="both"/>
      </w:pPr>
      <w:r w:rsidRPr="007A1D09">
        <w:t>Учебный план МБОУ  «Лицей №101» на 2017/2018 учебный год, утвержденный приказом директора от 22.05.2017 №244</w:t>
      </w:r>
    </w:p>
    <w:p w:rsidR="006B103B" w:rsidRPr="007A1D09" w:rsidRDefault="006B103B" w:rsidP="006B103B">
      <w:pPr>
        <w:pStyle w:val="a4"/>
        <w:numPr>
          <w:ilvl w:val="0"/>
          <w:numId w:val="6"/>
        </w:numPr>
        <w:jc w:val="both"/>
      </w:pPr>
      <w:r w:rsidRPr="007A1D09">
        <w:t>Годовой календарный учебный график МБОУ  «Лицей №101» на  2017/2018 учебный год, утвержденный приказом директора  от29.08.2017   №355</w:t>
      </w:r>
    </w:p>
    <w:p w:rsidR="006B103B" w:rsidRPr="007A1D09" w:rsidRDefault="006B103B" w:rsidP="006B103B">
      <w:pPr>
        <w:pStyle w:val="a4"/>
        <w:numPr>
          <w:ilvl w:val="0"/>
          <w:numId w:val="6"/>
        </w:numPr>
        <w:jc w:val="both"/>
      </w:pPr>
      <w:r w:rsidRPr="007A1D09">
        <w:t xml:space="preserve">Положение  о рабочих программах учебных </w:t>
      </w:r>
      <w:proofErr w:type="spellStart"/>
      <w:r w:rsidRPr="007A1D09">
        <w:t>предметовв</w:t>
      </w:r>
      <w:proofErr w:type="spellEnd"/>
      <w:r w:rsidRPr="007A1D09">
        <w:t xml:space="preserve"> соответствии с  федеральным государственным образовательным стандартом, принятое педагогическим советом от 22.05.2017протокол №4 и утвержденное приказом директора от 22.05.2017 №244</w:t>
      </w:r>
    </w:p>
    <w:p w:rsidR="006B103B" w:rsidRPr="007A1D09" w:rsidRDefault="006B103B" w:rsidP="006B103B">
      <w:pPr>
        <w:pStyle w:val="a4"/>
        <w:numPr>
          <w:ilvl w:val="0"/>
          <w:numId w:val="6"/>
        </w:numPr>
        <w:jc w:val="both"/>
      </w:pPr>
      <w:r w:rsidRPr="007A1D09">
        <w:t>Положение о формах, периодичности и порядке контроля текущей и промежуточной аттестации обучающихся МБОУ «Лицей №101», утвержденное приказом директора  от 29.08.2017 №356</w:t>
      </w:r>
    </w:p>
    <w:p w:rsidR="006B103B" w:rsidRPr="007A1D09" w:rsidRDefault="006B103B" w:rsidP="006B103B">
      <w:pPr>
        <w:pStyle w:val="a4"/>
        <w:numPr>
          <w:ilvl w:val="0"/>
          <w:numId w:val="6"/>
        </w:numPr>
        <w:jc w:val="both"/>
      </w:pPr>
      <w:r w:rsidRPr="007A1D09">
        <w:t>Положение о критериях и нормах оценок по учебным предметам и учебным курсам на уровне начального общего образования в МБОУ «Лицей №101», утвержденное приказом директора от 29.08.2017 №356</w:t>
      </w:r>
    </w:p>
    <w:p w:rsidR="006B103B" w:rsidRPr="007A1D09" w:rsidRDefault="006B103B" w:rsidP="006B103B">
      <w:pPr>
        <w:pStyle w:val="a4"/>
        <w:numPr>
          <w:ilvl w:val="0"/>
          <w:numId w:val="6"/>
        </w:numPr>
        <w:jc w:val="both"/>
      </w:pPr>
      <w:r w:rsidRPr="007A1D09">
        <w:t>Положение о системе оценивания учебных достижений обучающихся на уровне начального общего образования в МБОУ «Лицей №101», утвержденное приказом директора от 29.08.2017 №356.</w:t>
      </w:r>
    </w:p>
    <w:p w:rsidR="006B103B" w:rsidRPr="00147F4B" w:rsidRDefault="006B103B" w:rsidP="00147F4B">
      <w:pPr>
        <w:pStyle w:val="a3"/>
        <w:ind w:left="1440"/>
        <w:jc w:val="center"/>
        <w:rPr>
          <w:b/>
        </w:rPr>
      </w:pP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  <w:rPr>
          <w:bCs/>
          <w:iCs/>
        </w:rPr>
      </w:pPr>
      <w:r w:rsidRPr="00D10B9C">
        <w:t xml:space="preserve">Безусловно, изучение предмета «Риторика» важно с точки зрения реализации поставленных стандартом целей образования. </w:t>
      </w:r>
      <w:r w:rsidRPr="00D10B9C">
        <w:rPr>
          <w:b/>
        </w:rPr>
        <w:t>Цель риторики как предмета филологического цикла – научить речи</w:t>
      </w:r>
      <w:r w:rsidRPr="00D10B9C">
        <w:t xml:space="preserve">, </w:t>
      </w:r>
      <w:r w:rsidRPr="00D10B9C">
        <w:rPr>
          <w:b/>
        </w:rPr>
        <w:t>развивать коммуникативные умения, научить младших школьников эффективно общаться в разных ситуациях</w:t>
      </w:r>
      <w:r w:rsidRPr="00D10B9C">
        <w:t xml:space="preserve">, </w:t>
      </w:r>
      <w:r w:rsidRPr="00D10B9C">
        <w:rPr>
          <w:b/>
        </w:rPr>
        <w:t>решать различные коммуникативные задачи, которые ставит перед учениками сама жизнь.</w:t>
      </w:r>
      <w:r w:rsidRPr="00D10B9C">
        <w:t xml:space="preserve"> 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</w:r>
      <w:r w:rsidRPr="00D10B9C">
        <w:rPr>
          <w:b/>
          <w:bCs/>
          <w:i/>
          <w:iCs/>
        </w:rPr>
        <w:t xml:space="preserve"> </w:t>
      </w:r>
      <w:r w:rsidRPr="00D10B9C">
        <w:rPr>
          <w:bCs/>
          <w:iCs/>
        </w:rPr>
        <w:t xml:space="preserve">затрудняются общаться в разных ситуациях (в школе и вне школы). 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Cs/>
          <w:iCs/>
        </w:rPr>
        <w:t>В основе всякого обучения лежит коммуникация, общение, поэтому р</w:t>
      </w:r>
      <w:r w:rsidRPr="00D10B9C">
        <w:t xml:space="preserve">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D10B9C">
        <w:t>межпредметном</w:t>
      </w:r>
      <w:proofErr w:type="spellEnd"/>
      <w:r w:rsidRPr="00D10B9C"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D10B9C">
        <w:lastRenderedPageBreak/>
        <w:t>демократического гражданского общества</w:t>
      </w:r>
      <w:proofErr w:type="gramEnd"/>
      <w:r w:rsidRPr="00D10B9C">
        <w:t xml:space="preserve"> на основе толерантности, диалога культур и уважения многонационального &lt;…&gt; состава российского общества».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D10B9C">
        <w:rPr>
          <w:bCs/>
          <w:color w:val="000000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>Кратко охарактеризуем риторику как учебный предмет. В структуре курса риторики можно выделить два смысловых блока: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i/>
        </w:rPr>
        <w:t xml:space="preserve">Первый блок – «Общение» </w:t>
      </w:r>
      <w:r w:rsidRPr="00D10B9C">
        <w:t>даёт представление о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proofErr w:type="gramStart"/>
      <w:r w:rsidRPr="00D10B9C">
        <w:t xml:space="preserve">– компонентах коммуникативной ситуации: </w:t>
      </w:r>
      <w:r w:rsidRPr="00D10B9C">
        <w:rPr>
          <w:b/>
          <w:i/>
        </w:rPr>
        <w:t>кто, кому, зачем, что, как, где, когда</w:t>
      </w:r>
      <w:r w:rsidRPr="00D10B9C">
        <w:t xml:space="preserve"> говорит (пишет).</w:t>
      </w:r>
      <w:proofErr w:type="gramEnd"/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9A22A6" w:rsidRPr="00D10B9C" w:rsidRDefault="0063201E" w:rsidP="009A22A6">
      <w:pPr>
        <w:pStyle w:val="a3"/>
        <w:numPr>
          <w:ilvl w:val="0"/>
          <w:numId w:val="1"/>
        </w:numPr>
        <w:jc w:val="both"/>
      </w:pPr>
      <w:r>
        <w:rPr>
          <w:noProof/>
        </w:rPr>
        <w:pict>
          <v:rect id="_x0000_s1026" style="position:absolute;left:0;text-align:left;margin-left:289.2pt;margin-top:42.05pt;width:.05pt;height:1.05pt;z-index:-251658752" o:allowincell="f" strokecolor="red" strokeweight="2pt"/>
        </w:pict>
      </w:r>
      <w:r w:rsidR="009A22A6" w:rsidRPr="00D10B9C">
        <w:rPr>
          <w:i/>
        </w:rPr>
        <w:t>Второй блок – «Речевые жанры»</w:t>
      </w:r>
      <w:r w:rsidR="009A22A6" w:rsidRPr="00D10B9C">
        <w:t xml:space="preserve"> – даёт сведения о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 xml:space="preserve">– </w:t>
      </w:r>
      <w:proofErr w:type="gramStart"/>
      <w:r w:rsidRPr="00D10B9C">
        <w:t>тексте</w:t>
      </w:r>
      <w:proofErr w:type="gramEnd"/>
      <w:r w:rsidRPr="00D10B9C">
        <w:t xml:space="preserve"> как продукте речевой (коммуникативной) деятельности, его признаках и особенностях;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 xml:space="preserve">– типологии текстов (повествовании, описании, рассуждении); 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 xml:space="preserve">– речевых </w:t>
      </w:r>
      <w:proofErr w:type="gramStart"/>
      <w:r w:rsidRPr="00D10B9C">
        <w:t>жанрах</w:t>
      </w:r>
      <w:proofErr w:type="gramEnd"/>
      <w:r w:rsidRPr="00D10B9C"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  <w:rPr>
          <w:i/>
          <w:iCs/>
          <w:color w:val="000000"/>
        </w:rPr>
      </w:pPr>
      <w:r w:rsidRPr="00D10B9C">
        <w:rPr>
          <w:iCs/>
          <w:color w:val="000000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D10B9C">
        <w:rPr>
          <w:i/>
          <w:iCs/>
          <w:color w:val="000000"/>
        </w:rPr>
        <w:t xml:space="preserve"> 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D10B9C">
        <w:rPr>
          <w:bCs/>
          <w:color w:val="000000"/>
        </w:rPr>
        <w:t xml:space="preserve">Безусловно, преподавание риторики основано на </w:t>
      </w:r>
      <w:proofErr w:type="spellStart"/>
      <w:r w:rsidRPr="00D10B9C">
        <w:rPr>
          <w:bCs/>
          <w:color w:val="000000"/>
        </w:rPr>
        <w:t>деятельностном</w:t>
      </w:r>
      <w:proofErr w:type="spellEnd"/>
      <w:r w:rsidRPr="00D10B9C">
        <w:rPr>
          <w:bCs/>
          <w:color w:val="000000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D10B9C">
        <w:rPr>
          <w:color w:val="000000"/>
        </w:rPr>
        <w:t xml:space="preserve">Преподавание риторики как предмета филологического цикла может осуществляться за счёт часов, отведённых на изучение предметов этого цикла (так предусматривается в базисном учебном плане, предлагаемом Образовательной системой «Школа 2100»). Объём учебного времени, отводимого на изучение риторики с 1-го по 4-й класс – 1 час в неделю, 34 часа для каждого класса, общий объём учебного времени составляет 136 часов. </w:t>
      </w:r>
      <w:proofErr w:type="gramStart"/>
      <w:r w:rsidRPr="00D10B9C">
        <w:rPr>
          <w:color w:val="000000"/>
        </w:rPr>
        <w:t>Риторика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фотовыставок) и т.д.</w:t>
      </w:r>
      <w:proofErr w:type="gramEnd"/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D10B9C">
        <w:rPr>
          <w:color w:val="000000"/>
        </w:rPr>
        <w:t>Если в условиях данного учебного заведения нет возможности включать риторику в число базовых учебных предметов, то целесообразно организовать обучение ей во второй половине дня. Важность этого предмета для младших школьников подчеркивается тем, что «Риторика» рекомендована для внеурочной деятельности новым стандартом.</w:t>
      </w:r>
    </w:p>
    <w:p w:rsidR="009A22A6" w:rsidRPr="00D10B9C" w:rsidRDefault="009A22A6" w:rsidP="009A22A6">
      <w:pPr>
        <w:pStyle w:val="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lastRenderedPageBreak/>
        <w:t xml:space="preserve">Одним из результатов обучения риторике является решение задач воспитания – осмысление и </w:t>
      </w:r>
      <w:proofErr w:type="spellStart"/>
      <w:r w:rsidRPr="00D10B9C">
        <w:rPr>
          <w:b w:val="0"/>
          <w:sz w:val="24"/>
          <w:szCs w:val="24"/>
        </w:rPr>
        <w:t>интериоризация</w:t>
      </w:r>
      <w:proofErr w:type="spellEnd"/>
      <w:r w:rsidRPr="00D10B9C">
        <w:rPr>
          <w:b w:val="0"/>
          <w:sz w:val="24"/>
          <w:szCs w:val="24"/>
        </w:rPr>
        <w:t xml:space="preserve"> (присвоение) младшими школьниками системы ценностей.</w:t>
      </w:r>
    </w:p>
    <w:p w:rsidR="009A22A6" w:rsidRPr="00D10B9C" w:rsidRDefault="009A22A6" w:rsidP="009A22A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10B9C">
        <w:rPr>
          <w:b/>
        </w:rPr>
        <w:t>Ценность жизни</w:t>
      </w:r>
      <w:r w:rsidRPr="00D10B9C">
        <w:t xml:space="preserve"> </w:t>
      </w:r>
      <w:r w:rsidRPr="00D10B9C">
        <w:rPr>
          <w:b/>
        </w:rPr>
        <w:t>и человека</w:t>
      </w:r>
      <w:r w:rsidRPr="00D10B9C"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9A22A6" w:rsidRPr="00D10B9C" w:rsidRDefault="009A22A6" w:rsidP="009A22A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10B9C">
        <w:rPr>
          <w:b/>
        </w:rPr>
        <w:t xml:space="preserve">Ценность общения </w:t>
      </w:r>
      <w:r w:rsidRPr="00D10B9C"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9A22A6" w:rsidRPr="00D10B9C" w:rsidRDefault="009A22A6" w:rsidP="009A22A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10B9C">
        <w:rPr>
          <w:b/>
        </w:rPr>
        <w:t>Ценность добра и истины</w:t>
      </w:r>
      <w:r w:rsidRPr="00D10B9C"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D10B9C">
        <w:rPr>
          <w:i/>
        </w:rPr>
        <w:t>поступай так, как ты бы хотел, чтобы поступали с тобой; не говори неправды; будь милосерден и т.д.</w:t>
      </w:r>
      <w:r w:rsidRPr="00D10B9C">
        <w:t>).</w:t>
      </w:r>
    </w:p>
    <w:p w:rsidR="009A22A6" w:rsidRPr="00D10B9C" w:rsidRDefault="009A22A6" w:rsidP="009A22A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10B9C">
        <w:rPr>
          <w:b/>
        </w:rPr>
        <w:t xml:space="preserve">Ценность семьи – </w:t>
      </w:r>
      <w:r w:rsidRPr="00D10B9C"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9A22A6" w:rsidRPr="00D10B9C" w:rsidRDefault="009A22A6" w:rsidP="009A22A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10B9C">
        <w:rPr>
          <w:b/>
        </w:rPr>
        <w:t>Ценность труда и творчества</w:t>
      </w:r>
      <w:r w:rsidRPr="00D10B9C"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9A22A6" w:rsidRPr="00D10B9C" w:rsidRDefault="009A22A6" w:rsidP="009A22A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10B9C">
        <w:rPr>
          <w:b/>
        </w:rPr>
        <w:t xml:space="preserve">Ценность социальной солидарности – </w:t>
      </w:r>
      <w:r w:rsidRPr="00D10B9C">
        <w:t xml:space="preserve">обладание чувствами справедливости, милосердия, чести, достоинства по отношению к себе и к другим людям. </w:t>
      </w:r>
    </w:p>
    <w:p w:rsidR="009A22A6" w:rsidRPr="00D10B9C" w:rsidRDefault="009A22A6" w:rsidP="009A22A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10B9C">
        <w:rPr>
          <w:b/>
        </w:rPr>
        <w:t xml:space="preserve">Ценность гражданственности и патриотизма </w:t>
      </w:r>
      <w:r w:rsidRPr="00D10B9C"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9A22A6" w:rsidRPr="00D10B9C" w:rsidRDefault="009A22A6" w:rsidP="009A22A6">
      <w:pPr>
        <w:pStyle w:val="a3"/>
        <w:ind w:left="1440"/>
        <w:jc w:val="both"/>
        <w:rPr>
          <w:b/>
        </w:rPr>
      </w:pPr>
    </w:p>
    <w:p w:rsidR="009A22A6" w:rsidRPr="00147F4B" w:rsidRDefault="009A22A6" w:rsidP="00147F4B">
      <w:pPr>
        <w:pStyle w:val="a3"/>
        <w:ind w:left="1440"/>
        <w:jc w:val="center"/>
        <w:rPr>
          <w:b/>
        </w:rPr>
      </w:pPr>
      <w:r w:rsidRPr="00147F4B">
        <w:rPr>
          <w:b/>
        </w:rPr>
        <w:t>Планируемые результаты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>Эти результаты в обобщенном виде можно охарактеризовать с точки зрения</w:t>
      </w:r>
      <w:r w:rsidRPr="00D10B9C">
        <w:rPr>
          <w:b/>
        </w:rPr>
        <w:t xml:space="preserve"> </w:t>
      </w:r>
      <w:r w:rsidRPr="00D10B9C">
        <w:t>достижения установленных стандартом требований к результатам обучения учащихся: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proofErr w:type="gramStart"/>
      <w:r w:rsidRPr="00D10B9C">
        <w:t xml:space="preserve">– на уровне </w:t>
      </w:r>
      <w:r w:rsidRPr="00D10B9C">
        <w:rPr>
          <w:b/>
        </w:rPr>
        <w:t>личностных результатов</w:t>
      </w:r>
      <w:r w:rsidRPr="00D10B9C">
        <w:t xml:space="preserve"> – «овладение начальными навыками </w:t>
      </w:r>
      <w:r w:rsidRPr="00D10B9C">
        <w:rPr>
          <w:b/>
          <w:i/>
        </w:rPr>
        <w:t>адаптации в динамично развивающемся мире</w:t>
      </w:r>
      <w:r w:rsidRPr="00D10B9C">
        <w:t>», «</w:t>
      </w:r>
      <w:r w:rsidRPr="00D10B9C">
        <w:rPr>
          <w:b/>
          <w:i/>
        </w:rPr>
        <w:t xml:space="preserve">развитие самостоятельности и личной ответственности </w:t>
      </w:r>
      <w:r w:rsidRPr="00D10B9C"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свободе»; «</w:t>
      </w:r>
      <w:r w:rsidRPr="00D10B9C">
        <w:rPr>
          <w:b/>
          <w:i/>
        </w:rPr>
        <w:t>развитие этических чувств</w:t>
      </w:r>
      <w:r w:rsidRPr="00D10B9C">
        <w:t xml:space="preserve">, </w:t>
      </w:r>
      <w:r w:rsidRPr="00D10B9C">
        <w:rPr>
          <w:b/>
          <w:i/>
        </w:rPr>
        <w:t xml:space="preserve">доброжелательности и эмоционально-нравственной отзывчивости, </w:t>
      </w:r>
      <w:r w:rsidRPr="00D10B9C">
        <w:t>понимания и сопереживания чувствам других людей» и т.д.;</w:t>
      </w:r>
      <w:proofErr w:type="gramEnd"/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proofErr w:type="gramStart"/>
      <w:r w:rsidRPr="00D10B9C">
        <w:t xml:space="preserve">– на уровне </w:t>
      </w:r>
      <w:proofErr w:type="spellStart"/>
      <w:r w:rsidRPr="00D10B9C">
        <w:rPr>
          <w:b/>
        </w:rPr>
        <w:t>метапредметных</w:t>
      </w:r>
      <w:proofErr w:type="spellEnd"/>
      <w:r w:rsidRPr="00D10B9C">
        <w:rPr>
          <w:b/>
        </w:rPr>
        <w:t xml:space="preserve"> результатов</w:t>
      </w:r>
      <w:r w:rsidRPr="00D10B9C">
        <w:t xml:space="preserve"> – «овладение навыками смыслового чтения </w:t>
      </w:r>
      <w:r w:rsidRPr="00D10B9C">
        <w:rPr>
          <w:b/>
          <w:i/>
        </w:rPr>
        <w:t>текстов различных стилей и жанров</w:t>
      </w:r>
      <w:r w:rsidRPr="00D10B9C">
        <w:t xml:space="preserve"> в соответствии с целями и задачами; </w:t>
      </w:r>
      <w:r w:rsidRPr="00D10B9C">
        <w:rPr>
          <w:b/>
          <w:i/>
        </w:rPr>
        <w:t>осознанно строить речевое высказывание в соответствии с задачами коммуникации и составлять тексты в устной и письменной формах»</w:t>
      </w:r>
      <w:r w:rsidRPr="00D10B9C">
        <w:t xml:space="preserve">; «овладение </w:t>
      </w:r>
      <w:r w:rsidRPr="00D10B9C">
        <w:rPr>
          <w:b/>
          <w:i/>
        </w:rPr>
        <w:t>логическими действиями</w:t>
      </w:r>
      <w:r w:rsidRPr="00D10B9C">
        <w:t xml:space="preserve"> сравнения, анализа, обобщения, классификации по родовидовым признакам, &lt;…&gt; построения рассуждений»;</w:t>
      </w:r>
      <w:proofErr w:type="gramEnd"/>
      <w:r w:rsidRPr="00D10B9C">
        <w:t xml:space="preserve"> «</w:t>
      </w:r>
      <w:r w:rsidRPr="00D10B9C">
        <w:rPr>
          <w:b/>
          <w:i/>
        </w:rPr>
        <w:t>готовность слушать собеседника и вести диалог</w:t>
      </w:r>
      <w:r w:rsidRPr="00D10B9C">
        <w:t xml:space="preserve">, готовность признавать возможность существования различных точек зрения и права каждого иметь свою; излагать своё мнение и </w:t>
      </w:r>
      <w:r w:rsidRPr="00D10B9C">
        <w:rPr>
          <w:b/>
          <w:i/>
        </w:rPr>
        <w:t>аргументировать свою точку зрения</w:t>
      </w:r>
      <w:r w:rsidRPr="00D10B9C">
        <w:t xml:space="preserve"> и оценку событий»; «&lt;…&gt; </w:t>
      </w:r>
      <w:r w:rsidRPr="00D10B9C">
        <w:rPr>
          <w:b/>
          <w:i/>
        </w:rPr>
        <w:t xml:space="preserve">готовить своё выступление и выступать </w:t>
      </w:r>
      <w:r w:rsidRPr="00D10B9C">
        <w:t>с аудио-, виде</w:t>
      </w:r>
      <w:proofErr w:type="gramStart"/>
      <w:r w:rsidRPr="00D10B9C">
        <w:t>о-</w:t>
      </w:r>
      <w:proofErr w:type="gramEnd"/>
      <w:r w:rsidRPr="00D10B9C">
        <w:t xml:space="preserve"> и графическим сопровождением; соблюдать нормы информационной избирательности, этики и этикета»; опираться на «</w:t>
      </w:r>
      <w:r w:rsidRPr="00D10B9C">
        <w:rPr>
          <w:b/>
          <w:i/>
        </w:rPr>
        <w:t>использование знаково-символических сре</w:t>
      </w:r>
      <w:proofErr w:type="gramStart"/>
      <w:r w:rsidRPr="00D10B9C">
        <w:rPr>
          <w:b/>
          <w:i/>
        </w:rPr>
        <w:t xml:space="preserve">дств </w:t>
      </w:r>
      <w:r w:rsidRPr="00D10B9C">
        <w:t>пр</w:t>
      </w:r>
      <w:proofErr w:type="gramEnd"/>
      <w:r w:rsidRPr="00D10B9C">
        <w:t>едставления информации для &lt;…&gt; решения учебных и практических задач» и т.д.;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 xml:space="preserve">– на уровне </w:t>
      </w:r>
      <w:r w:rsidRPr="00D10B9C">
        <w:rPr>
          <w:b/>
        </w:rPr>
        <w:t xml:space="preserve">результатов в предметной области «Филология» </w:t>
      </w:r>
      <w:r w:rsidRPr="00D10B9C">
        <w:t>–</w:t>
      </w:r>
      <w:r w:rsidRPr="00D10B9C">
        <w:rPr>
          <w:b/>
        </w:rPr>
        <w:t xml:space="preserve"> </w:t>
      </w:r>
      <w:r w:rsidRPr="00D10B9C">
        <w:t xml:space="preserve">«овладение первоначальными представлениями о </w:t>
      </w:r>
      <w:r w:rsidRPr="00D10B9C">
        <w:rPr>
          <w:b/>
          <w:i/>
        </w:rPr>
        <w:t xml:space="preserve">нормах </w:t>
      </w:r>
      <w:r w:rsidRPr="00D10B9C">
        <w:t xml:space="preserve">русского и родного литературного языка (орфоэпических, лексических, грамматических) и правилах речевого этикета; </w:t>
      </w:r>
      <w:r w:rsidRPr="00D10B9C">
        <w:rPr>
          <w:b/>
          <w:i/>
        </w:rPr>
        <w:lastRenderedPageBreak/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r w:rsidRPr="00D10B9C">
        <w:t xml:space="preserve">» и т.д. </w:t>
      </w:r>
    </w:p>
    <w:p w:rsidR="009A22A6" w:rsidRPr="00D10B9C" w:rsidRDefault="009A22A6" w:rsidP="009A22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B9C">
        <w:rPr>
          <w:rFonts w:ascii="Times New Roman" w:hAnsi="Times New Roman" w:cs="Times New Roman"/>
          <w:sz w:val="24"/>
          <w:szCs w:val="24"/>
        </w:rPr>
        <w:t>Таким образом, риторика,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>Безусловно, результаты изучения предмета «Риторика» достигаются учащимися постепенно, при освоении ими программы обучения риторике в каждом классе. Охарактеризуем эти результаты для 1–4-го классов.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rPr>
          <w:sz w:val="24"/>
          <w:szCs w:val="24"/>
        </w:rPr>
      </w:pPr>
      <w:r w:rsidRPr="00D10B9C">
        <w:rPr>
          <w:sz w:val="24"/>
          <w:szCs w:val="24"/>
        </w:rPr>
        <w:t>1-й класс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>Личностными результатами</w:t>
      </w:r>
      <w:r w:rsidRPr="00D10B9C">
        <w:t xml:space="preserve"> изучения курса «Риторика» в 1-м классе является формирование следующих умений: 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осознавать</w:t>
      </w:r>
      <w:r w:rsidRPr="00D10B9C">
        <w:rPr>
          <w:b w:val="0"/>
          <w:sz w:val="24"/>
          <w:szCs w:val="24"/>
        </w:rPr>
        <w:t xml:space="preserve"> роль речи в жизни людей;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оценивать</w:t>
      </w:r>
      <w:r w:rsidRPr="00D10B9C">
        <w:rPr>
          <w:b w:val="0"/>
          <w:sz w:val="24"/>
          <w:szCs w:val="24"/>
        </w:rPr>
        <w:t xml:space="preserve"> некоторые высказывания людей с точки зрения их уместности, тактичности в данной ситуации; 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объяснять</w:t>
      </w:r>
      <w:r w:rsidRPr="00D10B9C">
        <w:rPr>
          <w:b w:val="0"/>
          <w:sz w:val="24"/>
          <w:szCs w:val="24"/>
        </w:rPr>
        <w:t xml:space="preserve"> некоторые правила вежливого, уместного поведения людей при общении (правила при разговоре, приветствии, извинении и т.д.).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proofErr w:type="spellStart"/>
      <w:r w:rsidRPr="00D10B9C">
        <w:rPr>
          <w:b/>
        </w:rPr>
        <w:t>Метапредметными</w:t>
      </w:r>
      <w:proofErr w:type="spellEnd"/>
      <w:r w:rsidRPr="00D10B9C">
        <w:rPr>
          <w:b/>
        </w:rPr>
        <w:t xml:space="preserve"> результатами</w:t>
      </w:r>
      <w:r w:rsidRPr="00D10B9C">
        <w:t xml:space="preserve"> изучения курса «Риторика» является формирование следующих универсальных учебных действий (УУД): 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соблюдать</w:t>
      </w:r>
      <w:r w:rsidRPr="00D10B9C">
        <w:rPr>
          <w:b w:val="0"/>
          <w:sz w:val="24"/>
          <w:szCs w:val="24"/>
        </w:rPr>
        <w:t xml:space="preserve"> некоторые правила вежливого общения в урочной и внеурочной деятельности;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реализовывать</w:t>
      </w:r>
      <w:r w:rsidRPr="00D10B9C">
        <w:rPr>
          <w:b w:val="0"/>
          <w:sz w:val="24"/>
          <w:szCs w:val="24"/>
        </w:rPr>
        <w:t xml:space="preserve"> простое высказывание на заданную тему;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ориентироваться</w:t>
      </w:r>
      <w:r w:rsidRPr="00D10B9C">
        <w:rPr>
          <w:b w:val="0"/>
          <w:sz w:val="24"/>
          <w:szCs w:val="24"/>
        </w:rPr>
        <w:t xml:space="preserve"> в своей системе знаний: приводить примеры удачного и неудачного общения в своей жизни и жизни окружающих; 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самостоятельно работать</w:t>
      </w:r>
      <w:r w:rsidRPr="00D10B9C">
        <w:rPr>
          <w:b w:val="0"/>
          <w:sz w:val="24"/>
          <w:szCs w:val="24"/>
        </w:rPr>
        <w:t xml:space="preserve"> с некоторыми заданиями учебника, осознавать недостаток информации, использовать школьные толковые словари; 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учиться </w:t>
      </w:r>
      <w:r w:rsidRPr="00D10B9C">
        <w:rPr>
          <w:b w:val="0"/>
          <w:i/>
          <w:sz w:val="24"/>
          <w:szCs w:val="24"/>
        </w:rPr>
        <w:t>договариваться</w:t>
      </w:r>
      <w:r w:rsidRPr="00D10B9C">
        <w:rPr>
          <w:b w:val="0"/>
          <w:sz w:val="24"/>
          <w:szCs w:val="24"/>
        </w:rPr>
        <w:t xml:space="preserve"> о распределении ролей в игре, работы в совместной деятельности;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делать простые выводы</w:t>
      </w:r>
      <w:r w:rsidRPr="00D10B9C">
        <w:rPr>
          <w:b w:val="0"/>
          <w:sz w:val="24"/>
          <w:szCs w:val="24"/>
        </w:rPr>
        <w:t xml:space="preserve"> и </w:t>
      </w:r>
      <w:r w:rsidRPr="00D10B9C">
        <w:rPr>
          <w:b w:val="0"/>
          <w:i/>
          <w:sz w:val="24"/>
          <w:szCs w:val="24"/>
        </w:rPr>
        <w:t>обобщения</w:t>
      </w:r>
      <w:r w:rsidRPr="00D10B9C">
        <w:rPr>
          <w:b w:val="0"/>
          <w:sz w:val="24"/>
          <w:szCs w:val="24"/>
        </w:rPr>
        <w:t xml:space="preserve"> в результате совместной работы класса.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>Предметными результатами</w:t>
      </w:r>
      <w:r w:rsidRPr="00D10B9C">
        <w:t xml:space="preserve"> изучения курса «Риторика» в 1-м классе является формирование следующих умений: 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 xml:space="preserve">– </w:t>
      </w:r>
      <w:r w:rsidRPr="00D10B9C">
        <w:rPr>
          <w:i/>
        </w:rPr>
        <w:t>различать</w:t>
      </w:r>
      <w:r w:rsidRPr="00D10B9C">
        <w:t xml:space="preserve"> устное и письменное общение; 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 xml:space="preserve">– </w:t>
      </w:r>
      <w:r w:rsidRPr="00D10B9C">
        <w:rPr>
          <w:i/>
        </w:rPr>
        <w:t>различать</w:t>
      </w:r>
      <w:r w:rsidRPr="00D10B9C">
        <w:t xml:space="preserve">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 xml:space="preserve">– </w:t>
      </w:r>
      <w:r w:rsidRPr="00D10B9C">
        <w:t xml:space="preserve">уместно </w:t>
      </w:r>
      <w:r w:rsidRPr="00D10B9C">
        <w:rPr>
          <w:i/>
        </w:rPr>
        <w:t>использовать</w:t>
      </w:r>
      <w:r w:rsidRPr="00D10B9C">
        <w:t xml:space="preserve"> некоторые несловесные средства в своей речи;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 xml:space="preserve">– </w:t>
      </w:r>
      <w:r w:rsidRPr="00D10B9C">
        <w:rPr>
          <w:i/>
        </w:rPr>
        <w:t>анализировать</w:t>
      </w:r>
      <w:r w:rsidRPr="00D10B9C">
        <w:t xml:space="preserve">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 xml:space="preserve">– </w:t>
      </w:r>
      <w:r w:rsidRPr="00D10B9C">
        <w:rPr>
          <w:i/>
        </w:rPr>
        <w:t>продуцировать</w:t>
      </w:r>
      <w:r w:rsidRPr="00D10B9C">
        <w:t xml:space="preserve"> 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 xml:space="preserve">– </w:t>
      </w:r>
      <w:r w:rsidRPr="00D10B9C">
        <w:rPr>
          <w:i/>
        </w:rPr>
        <w:t>распознавать</w:t>
      </w:r>
      <w:r w:rsidRPr="00D10B9C">
        <w:t xml:space="preserve"> и </w:t>
      </w:r>
      <w:r w:rsidRPr="00D10B9C">
        <w:rPr>
          <w:i/>
        </w:rPr>
        <w:t>вести</w:t>
      </w:r>
      <w:r w:rsidRPr="00D10B9C">
        <w:t xml:space="preserve"> этикетный диалог;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 xml:space="preserve">– </w:t>
      </w:r>
      <w:r w:rsidRPr="00D10B9C">
        <w:rPr>
          <w:i/>
        </w:rPr>
        <w:t>отличать</w:t>
      </w:r>
      <w:r w:rsidRPr="00D10B9C">
        <w:t xml:space="preserve"> текст от набора предложений, записанных как текст; 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находить</w:t>
      </w:r>
      <w:r w:rsidRPr="00D10B9C">
        <w:rPr>
          <w:b w:val="0"/>
          <w:sz w:val="24"/>
          <w:szCs w:val="24"/>
        </w:rPr>
        <w:t xml:space="preserve"> по абзацным отступам смысловые части текста;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выбирать</w:t>
      </w:r>
      <w:r w:rsidRPr="00D10B9C">
        <w:rPr>
          <w:b w:val="0"/>
          <w:sz w:val="24"/>
          <w:szCs w:val="24"/>
        </w:rPr>
        <w:t xml:space="preserve"> подходящий заголовок из предложенных вариантов, придумывать заголовки к маленьким текстам;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осознавать</w:t>
      </w:r>
      <w:r w:rsidRPr="00D10B9C">
        <w:rPr>
          <w:b w:val="0"/>
          <w:sz w:val="24"/>
          <w:szCs w:val="24"/>
        </w:rPr>
        <w:t xml:space="preserve"> роль ключевых слов в тексте, выделять их;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выделять</w:t>
      </w:r>
      <w:r w:rsidRPr="00D10B9C">
        <w:rPr>
          <w:b w:val="0"/>
          <w:sz w:val="24"/>
          <w:szCs w:val="24"/>
        </w:rPr>
        <w:t xml:space="preserve"> начальные и завершающие предложения в тексте, осознавать их роль как важных составляющих текста;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сочинять</w:t>
      </w:r>
      <w:r w:rsidRPr="00D10B9C">
        <w:rPr>
          <w:b w:val="0"/>
          <w:sz w:val="24"/>
          <w:szCs w:val="24"/>
        </w:rPr>
        <w:t xml:space="preserve"> несложные сказочные истории на основе начальных предложений, рисунков, опорных слов;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lastRenderedPageBreak/>
        <w:t xml:space="preserve">– </w:t>
      </w:r>
      <w:r w:rsidRPr="00D10B9C">
        <w:rPr>
          <w:b w:val="0"/>
          <w:i/>
          <w:sz w:val="24"/>
          <w:szCs w:val="24"/>
        </w:rPr>
        <w:t>сочинять</w:t>
      </w:r>
      <w:r w:rsidRPr="00D10B9C">
        <w:rPr>
          <w:b w:val="0"/>
          <w:sz w:val="24"/>
          <w:szCs w:val="24"/>
        </w:rPr>
        <w:t xml:space="preserve"> и </w:t>
      </w:r>
      <w:r w:rsidRPr="00D10B9C">
        <w:rPr>
          <w:b w:val="0"/>
          <w:i/>
          <w:sz w:val="24"/>
          <w:szCs w:val="24"/>
        </w:rPr>
        <w:t>исполнять</w:t>
      </w:r>
      <w:r w:rsidRPr="00D10B9C">
        <w:rPr>
          <w:b w:val="0"/>
          <w:sz w:val="24"/>
          <w:szCs w:val="24"/>
        </w:rPr>
        <w:t xml:space="preserve"> считалки, </w:t>
      </w:r>
      <w:r w:rsidRPr="00D10B9C">
        <w:rPr>
          <w:b w:val="0"/>
          <w:i/>
          <w:sz w:val="24"/>
          <w:szCs w:val="24"/>
        </w:rPr>
        <w:t>подбирать</w:t>
      </w:r>
      <w:r w:rsidRPr="00D10B9C">
        <w:rPr>
          <w:b w:val="0"/>
          <w:sz w:val="24"/>
          <w:szCs w:val="24"/>
        </w:rPr>
        <w:t xml:space="preserve"> простые рифмы в стихотворном тексте;</w:t>
      </w:r>
    </w:p>
    <w:p w:rsidR="009A22A6" w:rsidRPr="00D10B9C" w:rsidRDefault="009A22A6" w:rsidP="009A22A6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D10B9C">
        <w:rPr>
          <w:b w:val="0"/>
          <w:sz w:val="24"/>
          <w:szCs w:val="24"/>
        </w:rPr>
        <w:t xml:space="preserve">– </w:t>
      </w:r>
      <w:r w:rsidRPr="00D10B9C">
        <w:rPr>
          <w:b w:val="0"/>
          <w:i/>
          <w:sz w:val="24"/>
          <w:szCs w:val="24"/>
        </w:rPr>
        <w:t>оценивать</w:t>
      </w:r>
      <w:r w:rsidRPr="00D10B9C">
        <w:rPr>
          <w:b w:val="0"/>
          <w:sz w:val="24"/>
          <w:szCs w:val="24"/>
        </w:rPr>
        <w:t xml:space="preserve"> степень вежливости (свою и других людей) в некоторых ситуациях общения.</w:t>
      </w:r>
    </w:p>
    <w:p w:rsidR="009A22A6" w:rsidRPr="00147F4B" w:rsidRDefault="009A22A6" w:rsidP="00147F4B">
      <w:pPr>
        <w:pStyle w:val="a3"/>
        <w:ind w:left="1440"/>
        <w:jc w:val="center"/>
        <w:rPr>
          <w:b/>
        </w:rPr>
      </w:pPr>
    </w:p>
    <w:p w:rsidR="009A22A6" w:rsidRPr="00147F4B" w:rsidRDefault="009A22A6" w:rsidP="00147F4B">
      <w:pPr>
        <w:ind w:left="1080"/>
        <w:jc w:val="center"/>
        <w:rPr>
          <w:b/>
        </w:rPr>
      </w:pPr>
      <w:r w:rsidRPr="00147F4B">
        <w:rPr>
          <w:b/>
        </w:rPr>
        <w:t>Содержание тем учебного курса</w:t>
      </w:r>
      <w:r w:rsidRPr="00147F4B">
        <w:t>;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center"/>
        <w:rPr>
          <w:b/>
        </w:rPr>
      </w:pPr>
      <w:r w:rsidRPr="00D10B9C">
        <w:rPr>
          <w:b/>
        </w:rPr>
        <w:t>1 класс (33 часа)</w:t>
      </w:r>
    </w:p>
    <w:p w:rsidR="009A22A6" w:rsidRPr="00D10B9C" w:rsidRDefault="009A22A6" w:rsidP="009A22A6">
      <w:pPr>
        <w:pStyle w:val="a3"/>
        <w:numPr>
          <w:ilvl w:val="0"/>
          <w:numId w:val="1"/>
        </w:numPr>
      </w:pPr>
      <w:r w:rsidRPr="00D10B9C">
        <w:rPr>
          <w:b/>
        </w:rPr>
        <w:t>ОБЩЕНИЕ. Значение речи в жизни человека, общества.</w:t>
      </w:r>
      <w:r w:rsidRPr="00D10B9C">
        <w:t xml:space="preserve"> 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>Виды общения</w:t>
      </w:r>
      <w:r w:rsidRPr="00D10B9C">
        <w:t>. Устное и письменное общение (чем различаются). Словесное и несловесное общение. Жесты, мимика, темп, громкость в устной речи.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>Виды речевой деятельности.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 xml:space="preserve">Слушание. </w:t>
      </w:r>
      <w:r w:rsidRPr="00D10B9C">
        <w:t xml:space="preserve">Правила </w:t>
      </w:r>
      <w:proofErr w:type="gramStart"/>
      <w:r w:rsidRPr="00D10B9C">
        <w:t>для</w:t>
      </w:r>
      <w:proofErr w:type="gramEnd"/>
      <w:r w:rsidRPr="00D10B9C">
        <w:t xml:space="preserve"> слушающего.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 xml:space="preserve">Говорение. </w:t>
      </w:r>
      <w:r w:rsidRPr="00D10B9C">
        <w:t>Голос, его окраска, громкость, темп устной речи. Правила для собеседников. (Не говори долго; говори то, что хорошо знаешь и т.д.)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>Письменная речь.</w:t>
      </w:r>
      <w:r w:rsidRPr="00D10B9C">
        <w:t xml:space="preserve"> Графическая структура письменного текста: шрифтовые выделения. (О чём нам говорят шрифт, иллюстрации.)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rPr>
          <w:b/>
        </w:rPr>
        <w:t>Словесная вежливость, речевой этикет.</w:t>
      </w:r>
      <w:r w:rsidRPr="00D10B9C">
        <w:t xml:space="preserve"> Способы выражения (этикетные формы) приветствия, прощания, благодарности, извинения. Правила разговора по телефону.</w:t>
      </w:r>
    </w:p>
    <w:p w:rsidR="009A22A6" w:rsidRPr="00147F4B" w:rsidRDefault="009A22A6" w:rsidP="009A22A6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147F4B">
        <w:rPr>
          <w:b/>
          <w:sz w:val="20"/>
          <w:szCs w:val="20"/>
        </w:rPr>
        <w:t>ТЕКСТ. РЕЧЕВЫЕ ЖАНРЫ.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 xml:space="preserve">Вывеска как информационный текст. </w:t>
      </w:r>
    </w:p>
    <w:p w:rsidR="009A22A6" w:rsidRPr="00D10B9C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>Приветствие, 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:rsidR="009A22A6" w:rsidRDefault="009A22A6" w:rsidP="009A22A6">
      <w:pPr>
        <w:pStyle w:val="a3"/>
        <w:numPr>
          <w:ilvl w:val="0"/>
          <w:numId w:val="1"/>
        </w:numPr>
        <w:jc w:val="both"/>
      </w:pPr>
      <w:r w:rsidRPr="00D10B9C">
        <w:t xml:space="preserve">Разнообразие текстов, которые встречаются в жизни: скороговорки, </w:t>
      </w:r>
      <w:proofErr w:type="spellStart"/>
      <w:r w:rsidRPr="00D10B9C">
        <w:t>чистоговорки</w:t>
      </w:r>
      <w:proofErr w:type="spellEnd"/>
      <w:r w:rsidRPr="00D10B9C">
        <w:t>, считалки, загадки; их произнесение с учётом особенностей этих текстов.</w:t>
      </w:r>
    </w:p>
    <w:p w:rsidR="00D10B9C" w:rsidRDefault="00D10B9C" w:rsidP="00D10B9C">
      <w:pPr>
        <w:jc w:val="both"/>
      </w:pPr>
    </w:p>
    <w:p w:rsidR="00D10B9C" w:rsidRDefault="00D10B9C" w:rsidP="00D10B9C">
      <w:pPr>
        <w:jc w:val="both"/>
      </w:pPr>
    </w:p>
    <w:p w:rsidR="00D10B9C" w:rsidRPr="00D10B9C" w:rsidRDefault="00D10B9C" w:rsidP="00D10B9C">
      <w:pPr>
        <w:jc w:val="both"/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5689"/>
        <w:gridCol w:w="3015"/>
      </w:tblGrid>
      <w:tr w:rsidR="009A22A6" w:rsidRPr="00D10B9C" w:rsidTr="005162A1">
        <w:trPr>
          <w:trHeight w:val="36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6" w:rsidRPr="00D10B9C" w:rsidRDefault="009A22A6" w:rsidP="005162A1">
            <w:pPr>
              <w:spacing w:line="360" w:lineRule="exact"/>
              <w:jc w:val="both"/>
            </w:pPr>
            <w:r w:rsidRPr="00D10B9C">
              <w:t>№ /№</w:t>
            </w:r>
          </w:p>
        </w:tc>
        <w:tc>
          <w:tcPr>
            <w:tcW w:w="2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6" w:rsidRPr="00D10B9C" w:rsidRDefault="009A22A6" w:rsidP="005162A1">
            <w:pPr>
              <w:spacing w:line="360" w:lineRule="exact"/>
              <w:jc w:val="both"/>
            </w:pPr>
            <w:r w:rsidRPr="00D10B9C">
              <w:t xml:space="preserve"> Разделы курс</w:t>
            </w:r>
            <w:proofErr w:type="gramStart"/>
            <w:r w:rsidRPr="00D10B9C">
              <w:t>а(</w:t>
            </w:r>
            <w:proofErr w:type="gramEnd"/>
            <w:r w:rsidRPr="00D10B9C">
              <w:t>с указанием применяемых форм внеурочной деятельности)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6" w:rsidRPr="00D10B9C" w:rsidRDefault="009A22A6" w:rsidP="005162A1">
            <w:pPr>
              <w:spacing w:line="360" w:lineRule="exact"/>
              <w:jc w:val="both"/>
            </w:pPr>
            <w:r w:rsidRPr="00D10B9C">
              <w:t>Кол-во часов</w:t>
            </w:r>
          </w:p>
        </w:tc>
      </w:tr>
      <w:tr w:rsidR="009A22A6" w:rsidRPr="00D10B9C" w:rsidTr="005162A1">
        <w:trPr>
          <w:trHeight w:val="36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A6" w:rsidRPr="00D10B9C" w:rsidRDefault="009A22A6" w:rsidP="005162A1">
            <w:pPr>
              <w:spacing w:line="360" w:lineRule="exact"/>
              <w:jc w:val="both"/>
            </w:pPr>
          </w:p>
        </w:tc>
        <w:tc>
          <w:tcPr>
            <w:tcW w:w="2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A6" w:rsidRPr="00D10B9C" w:rsidRDefault="009A22A6" w:rsidP="005162A1">
            <w:pPr>
              <w:spacing w:line="360" w:lineRule="exact"/>
              <w:jc w:val="both"/>
            </w:pPr>
          </w:p>
        </w:tc>
        <w:tc>
          <w:tcPr>
            <w:tcW w:w="1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A6" w:rsidRPr="00D10B9C" w:rsidRDefault="009A22A6" w:rsidP="005162A1">
            <w:pPr>
              <w:spacing w:line="360" w:lineRule="exact"/>
              <w:jc w:val="both"/>
            </w:pPr>
          </w:p>
        </w:tc>
      </w:tr>
      <w:tr w:rsidR="00D10B9C" w:rsidRPr="00D10B9C" w:rsidTr="005162A1">
        <w:trPr>
          <w:trHeight w:val="36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5162A1">
            <w:pPr>
              <w:spacing w:line="360" w:lineRule="exact"/>
              <w:jc w:val="both"/>
            </w:pPr>
            <w:r>
              <w:t>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D10B9C">
            <w:pPr>
              <w:spacing w:line="360" w:lineRule="exact"/>
              <w:jc w:val="both"/>
            </w:pPr>
            <w:r>
              <w:t>Общение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D10B9C">
            <w:pPr>
              <w:spacing w:line="360" w:lineRule="exact"/>
              <w:jc w:val="both"/>
            </w:pPr>
            <w:r w:rsidRPr="00D10B9C">
              <w:t xml:space="preserve">4 </w:t>
            </w:r>
          </w:p>
        </w:tc>
      </w:tr>
      <w:tr w:rsidR="00D10B9C" w:rsidRPr="00D10B9C" w:rsidTr="005162A1">
        <w:trPr>
          <w:trHeight w:val="36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5162A1">
            <w:pPr>
              <w:spacing w:line="360" w:lineRule="exact"/>
              <w:jc w:val="both"/>
            </w:pPr>
            <w:r>
              <w:t>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D10B9C">
            <w:pPr>
              <w:spacing w:line="360" w:lineRule="exact"/>
              <w:jc w:val="both"/>
            </w:pPr>
            <w:r>
              <w:t xml:space="preserve">Речь как средство воздействия на </w:t>
            </w:r>
            <w:r w:rsidRPr="00D10B9C">
              <w:t xml:space="preserve"> </w:t>
            </w:r>
            <w:r>
              <w:t>мысли, чувства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D10B9C">
            <w:pPr>
              <w:spacing w:line="360" w:lineRule="exact"/>
              <w:jc w:val="both"/>
            </w:pPr>
            <w:r w:rsidRPr="00D10B9C">
              <w:t xml:space="preserve">3 </w:t>
            </w:r>
          </w:p>
        </w:tc>
      </w:tr>
      <w:tr w:rsidR="00D10B9C" w:rsidRPr="00D10B9C" w:rsidTr="005162A1">
        <w:trPr>
          <w:trHeight w:val="36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5162A1">
            <w:pPr>
              <w:spacing w:line="360" w:lineRule="exact"/>
              <w:jc w:val="both"/>
            </w:pPr>
            <w:r>
              <w:t>3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5162A1">
            <w:pPr>
              <w:spacing w:line="360" w:lineRule="exact"/>
              <w:jc w:val="both"/>
            </w:pPr>
            <w:r>
              <w:t>Речь: Устная и письменная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D10B9C">
            <w:pPr>
              <w:spacing w:line="360" w:lineRule="exact"/>
              <w:jc w:val="both"/>
            </w:pPr>
            <w:r>
              <w:t xml:space="preserve">9 </w:t>
            </w:r>
          </w:p>
        </w:tc>
      </w:tr>
      <w:tr w:rsidR="00D10B9C" w:rsidRPr="00D10B9C" w:rsidTr="005162A1">
        <w:trPr>
          <w:trHeight w:val="36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5162A1">
            <w:pPr>
              <w:spacing w:line="360" w:lineRule="exact"/>
              <w:jc w:val="both"/>
            </w:pPr>
            <w:r>
              <w:t>4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5162A1">
            <w:pPr>
              <w:spacing w:line="360" w:lineRule="exact"/>
              <w:jc w:val="both"/>
            </w:pPr>
            <w:r>
              <w:t>Текст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D10B9C">
            <w:pPr>
              <w:spacing w:line="360" w:lineRule="exact"/>
              <w:jc w:val="both"/>
            </w:pPr>
            <w:r>
              <w:t xml:space="preserve">17 </w:t>
            </w:r>
          </w:p>
        </w:tc>
      </w:tr>
      <w:tr w:rsidR="00D10B9C" w:rsidRPr="00D10B9C" w:rsidTr="005162A1">
        <w:trPr>
          <w:trHeight w:val="36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Default="00D10B9C" w:rsidP="005162A1">
            <w:pPr>
              <w:spacing w:line="360" w:lineRule="exact"/>
              <w:jc w:val="both"/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  <w:r w:rsidRPr="00D10B9C">
              <w:rPr>
                <w:b/>
              </w:rPr>
              <w:t>33</w:t>
            </w:r>
          </w:p>
        </w:tc>
      </w:tr>
    </w:tbl>
    <w:p w:rsidR="009A22A6" w:rsidRPr="00147F4B" w:rsidRDefault="009A22A6" w:rsidP="00147F4B">
      <w:pPr>
        <w:spacing w:before="240" w:line="360" w:lineRule="exact"/>
        <w:ind w:left="1080"/>
        <w:jc w:val="center"/>
        <w:rPr>
          <w:b/>
        </w:rPr>
      </w:pPr>
      <w:r w:rsidRPr="00147F4B">
        <w:rPr>
          <w:b/>
        </w:rPr>
        <w:t>Тематическое планирование</w:t>
      </w:r>
    </w:p>
    <w:p w:rsidR="009A22A6" w:rsidRPr="00D10B9C" w:rsidRDefault="009A22A6" w:rsidP="009A22A6">
      <w:pPr>
        <w:pStyle w:val="a3"/>
        <w:spacing w:line="360" w:lineRule="exact"/>
        <w:jc w:val="both"/>
        <w:rPr>
          <w:b/>
          <w:u w:val="single"/>
        </w:rPr>
      </w:pP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3241"/>
        <w:gridCol w:w="21"/>
        <w:gridCol w:w="5669"/>
      </w:tblGrid>
      <w:tr w:rsidR="009A22A6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6" w:rsidRPr="00D10B9C" w:rsidRDefault="009A22A6" w:rsidP="00E65D4F">
            <w:pPr>
              <w:spacing w:line="360" w:lineRule="exact"/>
            </w:pPr>
            <w:r w:rsidRPr="00D10B9C">
              <w:t>№</w:t>
            </w:r>
            <w:r w:rsidR="00E65D4F" w:rsidRPr="00D10B9C">
              <w:t xml:space="preserve"> </w:t>
            </w:r>
            <w:r w:rsidRPr="00D10B9C">
              <w:t>занятия</w:t>
            </w:r>
            <w:bookmarkStart w:id="0" w:name="_GoBack"/>
            <w:bookmarkEnd w:id="0"/>
          </w:p>
          <w:p w:rsidR="009A22A6" w:rsidRPr="00D10B9C" w:rsidRDefault="009A22A6" w:rsidP="005162A1">
            <w:pPr>
              <w:spacing w:line="360" w:lineRule="exact"/>
              <w:jc w:val="center"/>
            </w:pPr>
            <w:r w:rsidRPr="00D10B9C">
              <w:t>дата, учебная неделя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6" w:rsidRPr="00D10B9C" w:rsidRDefault="009A22A6" w:rsidP="005162A1">
            <w:pPr>
              <w:spacing w:line="360" w:lineRule="exact"/>
              <w:jc w:val="center"/>
            </w:pPr>
            <w:r w:rsidRPr="00D10B9C">
              <w:t>Тема занятия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6" w:rsidRPr="00D10B9C" w:rsidRDefault="009A22A6" w:rsidP="005162A1">
            <w:pPr>
              <w:spacing w:line="360" w:lineRule="exact"/>
              <w:jc w:val="center"/>
            </w:pPr>
            <w:r w:rsidRPr="00D10B9C">
              <w:t>Формы внеурочной деятельности</w:t>
            </w:r>
          </w:p>
        </w:tc>
      </w:tr>
      <w:tr w:rsidR="009A22A6" w:rsidRPr="00D10B9C" w:rsidTr="00E65D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2A6" w:rsidRPr="00D10B9C" w:rsidRDefault="009A22A6" w:rsidP="00D10B9C">
            <w:pPr>
              <w:spacing w:line="360" w:lineRule="exact"/>
              <w:jc w:val="center"/>
            </w:pPr>
            <w:r w:rsidRPr="00D10B9C">
              <w:rPr>
                <w:b/>
              </w:rPr>
              <w:t>ОБЩЕНИЕ (</w:t>
            </w:r>
            <w:r w:rsidR="00D10B9C">
              <w:rPr>
                <w:b/>
              </w:rPr>
              <w:t>4 час</w:t>
            </w:r>
            <w:r w:rsidRPr="00D10B9C">
              <w:rPr>
                <w:b/>
              </w:rPr>
              <w:t>)</w:t>
            </w:r>
          </w:p>
        </w:tc>
      </w:tr>
      <w:tr w:rsidR="00E65D4F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r w:rsidRPr="00D10B9C">
              <w:lastRenderedPageBreak/>
              <w:t>1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E65D4F" w:rsidRPr="00D10B9C" w:rsidRDefault="00E65D4F" w:rsidP="005162A1">
            <w:pPr>
              <w:ind w:left="99"/>
              <w:jc w:val="center"/>
            </w:pPr>
            <w:r w:rsidRPr="00D10B9C">
              <w:t>сентября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r w:rsidRPr="00D10B9C">
              <w:t>Речь в жизни человека.</w:t>
            </w:r>
          </w:p>
          <w:p w:rsidR="00E65D4F" w:rsidRPr="00D10B9C" w:rsidRDefault="00E65D4F" w:rsidP="005162A1">
            <w:r w:rsidRPr="00D10B9C">
              <w:t>Знакомство с учебной тетрадью.</w:t>
            </w:r>
          </w:p>
        </w:tc>
        <w:tc>
          <w:tcPr>
            <w:tcW w:w="2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4F" w:rsidRPr="00D10B9C" w:rsidRDefault="00E65D4F" w:rsidP="009A22A6">
            <w:r w:rsidRPr="00D10B9C">
              <w:rPr>
                <w:u w:val="single"/>
              </w:rPr>
              <w:t xml:space="preserve">Объяснять </w:t>
            </w:r>
            <w:r w:rsidRPr="00D10B9C">
              <w:t xml:space="preserve">значение речи, общения в жизни людей </w:t>
            </w:r>
          </w:p>
          <w:p w:rsidR="00E65D4F" w:rsidRPr="00D10B9C" w:rsidRDefault="00E65D4F" w:rsidP="009A22A6">
            <w:r w:rsidRPr="00D10B9C">
              <w:rPr>
                <w:u w:val="single"/>
              </w:rPr>
              <w:t>Познакомиться</w:t>
            </w:r>
            <w:r w:rsidRPr="00D10B9C">
              <w:t xml:space="preserve"> с учебником  </w:t>
            </w:r>
          </w:p>
          <w:p w:rsidR="00E65D4F" w:rsidRPr="00D10B9C" w:rsidRDefault="00E65D4F" w:rsidP="009A22A6">
            <w:r w:rsidRPr="00D10B9C">
              <w:t xml:space="preserve"> </w:t>
            </w:r>
          </w:p>
          <w:p w:rsidR="00E65D4F" w:rsidRPr="00D10B9C" w:rsidRDefault="00E65D4F" w:rsidP="009A22A6">
            <w:r w:rsidRPr="00D10B9C">
              <w:rPr>
                <w:u w:val="single"/>
              </w:rPr>
              <w:t>Оценивать</w:t>
            </w:r>
            <w:r w:rsidRPr="00D10B9C">
              <w:t xml:space="preserve"> уместность использования словесных и несловесных форм приветствия в разных ситуациях </w:t>
            </w:r>
          </w:p>
          <w:p w:rsidR="00E65D4F" w:rsidRPr="00D10B9C" w:rsidRDefault="00E65D4F" w:rsidP="009A22A6">
            <w:pPr>
              <w:jc w:val="both"/>
            </w:pPr>
            <w:r w:rsidRPr="00D10B9C">
              <w:rPr>
                <w:u w:val="single"/>
              </w:rPr>
              <w:t>Моделировать</w:t>
            </w:r>
            <w:r w:rsidRPr="00D10B9C">
              <w:t xml:space="preserve"> своё речевое поведение в ситуации приветствия в зависимости от условий общения </w:t>
            </w:r>
          </w:p>
          <w:p w:rsidR="00E65D4F" w:rsidRPr="00D10B9C" w:rsidRDefault="00E65D4F" w:rsidP="009A22A6">
            <w:pPr>
              <w:jc w:val="both"/>
            </w:pPr>
            <w:r w:rsidRPr="00D10B9C">
              <w:rPr>
                <w:u w:val="single"/>
              </w:rPr>
              <w:t xml:space="preserve">Объяснять, </w:t>
            </w:r>
            <w:r w:rsidRPr="00D10B9C">
              <w:t xml:space="preserve">зачем нужны вывески </w:t>
            </w:r>
          </w:p>
          <w:p w:rsidR="00E65D4F" w:rsidRPr="00D10B9C" w:rsidRDefault="00E65D4F" w:rsidP="009A22A6">
            <w:pPr>
              <w:jc w:val="both"/>
            </w:pPr>
            <w:r w:rsidRPr="00D10B9C">
              <w:rPr>
                <w:u w:val="single"/>
              </w:rPr>
              <w:t>Различать</w:t>
            </w:r>
            <w:r w:rsidRPr="00D10B9C">
              <w:t xml:space="preserve"> вывески – слова и вывески-рисунки </w:t>
            </w:r>
          </w:p>
          <w:p w:rsidR="00E65D4F" w:rsidRPr="00D10B9C" w:rsidRDefault="00E65D4F" w:rsidP="009A22A6">
            <w:r w:rsidRPr="00D10B9C">
              <w:rPr>
                <w:u w:val="single"/>
              </w:rPr>
              <w:t>Обозначать</w:t>
            </w:r>
            <w:r w:rsidRPr="00D10B9C">
              <w:t xml:space="preserve"> вывески некоторых магазинов, кафе и </w:t>
            </w:r>
            <w:proofErr w:type="spellStart"/>
            <w:r w:rsidRPr="00D10B9C">
              <w:t>т</w:t>
            </w:r>
            <w:proofErr w:type="gramStart"/>
            <w:r w:rsidRPr="00D10B9C">
              <w:t>.д</w:t>
            </w:r>
            <w:proofErr w:type="spellEnd"/>
            <w:proofErr w:type="gramEnd"/>
          </w:p>
          <w:p w:rsidR="00E65D4F" w:rsidRPr="00D10B9C" w:rsidRDefault="00E65D4F" w:rsidP="005162A1">
            <w:pPr>
              <w:spacing w:line="360" w:lineRule="exact"/>
              <w:jc w:val="center"/>
            </w:pPr>
          </w:p>
        </w:tc>
      </w:tr>
      <w:tr w:rsidR="00E65D4F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r w:rsidRPr="00D10B9C">
              <w:t>2 неделя</w:t>
            </w:r>
          </w:p>
          <w:p w:rsidR="00E65D4F" w:rsidRPr="00D10B9C" w:rsidRDefault="00E65D4F" w:rsidP="005162A1">
            <w:pPr>
              <w:ind w:left="99"/>
              <w:jc w:val="center"/>
            </w:pPr>
            <w:r w:rsidRPr="00D10B9C">
              <w:t>сентября</w:t>
            </w:r>
          </w:p>
          <w:p w:rsidR="00E65D4F" w:rsidRPr="00D10B9C" w:rsidRDefault="00E65D4F" w:rsidP="005162A1">
            <w:pPr>
              <w:ind w:left="99"/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9A22A6">
            <w:r w:rsidRPr="00D10B9C">
              <w:t>Учимся вежливости. Приветствуем в зависимости от адресата, ситуации общения.</w:t>
            </w:r>
          </w:p>
          <w:p w:rsidR="00E65D4F" w:rsidRPr="00D10B9C" w:rsidRDefault="00E65D4F" w:rsidP="005162A1"/>
        </w:tc>
        <w:tc>
          <w:tcPr>
            <w:tcW w:w="2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pPr>
              <w:spacing w:line="360" w:lineRule="exact"/>
              <w:jc w:val="center"/>
            </w:pPr>
          </w:p>
        </w:tc>
      </w:tr>
      <w:tr w:rsidR="00E65D4F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r w:rsidRPr="00D10B9C">
              <w:t>3 неделя сентября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r w:rsidRPr="00D10B9C">
              <w:t>Учимся вежливости. Приветствуем в зависимости от адресата, ситуации общения.</w:t>
            </w:r>
          </w:p>
          <w:p w:rsidR="00E65D4F" w:rsidRPr="00D10B9C" w:rsidRDefault="00E65D4F" w:rsidP="005162A1"/>
        </w:tc>
        <w:tc>
          <w:tcPr>
            <w:tcW w:w="2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pPr>
              <w:spacing w:line="360" w:lineRule="exact"/>
              <w:jc w:val="center"/>
            </w:pPr>
          </w:p>
        </w:tc>
      </w:tr>
      <w:tr w:rsidR="00E65D4F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pPr>
              <w:ind w:left="99"/>
              <w:contextualSpacing/>
              <w:jc w:val="center"/>
            </w:pPr>
            <w:r w:rsidRPr="00D10B9C">
              <w:t>4 неделя сентября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r w:rsidRPr="00D10B9C">
              <w:t>Вывески, их информационная роль.</w:t>
            </w:r>
          </w:p>
        </w:tc>
        <w:tc>
          <w:tcPr>
            <w:tcW w:w="2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pPr>
              <w:spacing w:line="360" w:lineRule="exact"/>
              <w:jc w:val="center"/>
            </w:pPr>
          </w:p>
        </w:tc>
      </w:tr>
      <w:tr w:rsidR="00E65D4F" w:rsidRPr="00D10B9C" w:rsidTr="00E65D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pPr>
              <w:spacing w:line="360" w:lineRule="exact"/>
              <w:jc w:val="center"/>
            </w:pPr>
            <w:r w:rsidRPr="00D10B9C">
              <w:rPr>
                <w:b/>
              </w:rPr>
              <w:t>РЕЧЬ КАК СРЕДСТВО ВОЗДЕЙСТВИЯ НА МЫСЛИ, ЧУВСТВА (3 час)</w:t>
            </w:r>
          </w:p>
        </w:tc>
      </w:tr>
      <w:tr w:rsidR="00E65D4F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pPr>
              <w:contextualSpacing/>
            </w:pPr>
            <w:r w:rsidRPr="00D10B9C">
              <w:t xml:space="preserve">  1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E65D4F" w:rsidRPr="00D10B9C" w:rsidRDefault="00E65D4F" w:rsidP="005162A1">
            <w:pPr>
              <w:ind w:left="99"/>
              <w:contextualSpacing/>
              <w:jc w:val="center"/>
            </w:pPr>
            <w:r w:rsidRPr="00D10B9C">
              <w:t>октября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r w:rsidRPr="00D10B9C">
              <w:t xml:space="preserve">Слово веселит. Слово огорчает. Слово утешает. Удивляемся, радуемся, огорчаемся. </w:t>
            </w:r>
          </w:p>
          <w:p w:rsidR="00E65D4F" w:rsidRPr="00D10B9C" w:rsidRDefault="00E65D4F" w:rsidP="005162A1"/>
        </w:tc>
        <w:tc>
          <w:tcPr>
            <w:tcW w:w="2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pPr>
              <w:rPr>
                <w:u w:val="single"/>
              </w:rPr>
            </w:pPr>
          </w:p>
          <w:p w:rsidR="00E65D4F" w:rsidRPr="00D10B9C" w:rsidRDefault="00E65D4F" w:rsidP="005162A1">
            <w:r w:rsidRPr="00D10B9C">
              <w:rPr>
                <w:u w:val="single"/>
              </w:rPr>
              <w:t xml:space="preserve">Анализировать </w:t>
            </w:r>
            <w:r w:rsidRPr="00D10B9C">
              <w:t>примеры общения, когда слово по-разному влияет на людей, их мысли, чувства (Н).</w:t>
            </w:r>
          </w:p>
          <w:p w:rsidR="00E65D4F" w:rsidRPr="00D10B9C" w:rsidRDefault="00E65D4F" w:rsidP="005162A1">
            <w:r w:rsidRPr="00D10B9C">
              <w:rPr>
                <w:u w:val="single"/>
              </w:rPr>
              <w:t>Объяснять,</w:t>
            </w:r>
            <w:r w:rsidRPr="00D10B9C">
              <w:t xml:space="preserve"> что словом можно влиять на людей – поднять настроение, огорчить, утешить (Н).</w:t>
            </w:r>
          </w:p>
          <w:p w:rsidR="00E65D4F" w:rsidRPr="00D10B9C" w:rsidRDefault="00E65D4F" w:rsidP="005162A1">
            <w:pPr>
              <w:rPr>
                <w:u w:val="single"/>
              </w:rPr>
            </w:pPr>
          </w:p>
          <w:p w:rsidR="00E65D4F" w:rsidRPr="00D10B9C" w:rsidRDefault="00E65D4F" w:rsidP="005162A1">
            <w:r w:rsidRPr="00D10B9C">
              <w:rPr>
                <w:u w:val="single"/>
              </w:rPr>
              <w:t>Объяснять</w:t>
            </w:r>
            <w:r w:rsidRPr="00D10B9C">
              <w:t>, что с помощью слова можно договариваться об организации игры, совместной работы.</w:t>
            </w:r>
          </w:p>
          <w:p w:rsidR="00E65D4F" w:rsidRPr="00D10B9C" w:rsidRDefault="00E65D4F" w:rsidP="005162A1"/>
          <w:p w:rsidR="00E65D4F" w:rsidRPr="00D10B9C" w:rsidRDefault="00E65D4F" w:rsidP="005162A1"/>
        </w:tc>
      </w:tr>
      <w:tr w:rsidR="00E65D4F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r w:rsidRPr="00D10B9C">
              <w:t>2 неделя</w:t>
            </w:r>
          </w:p>
          <w:p w:rsidR="00E65D4F" w:rsidRPr="00D10B9C" w:rsidRDefault="00E65D4F" w:rsidP="005162A1">
            <w:pPr>
              <w:ind w:left="99"/>
              <w:contextualSpacing/>
              <w:jc w:val="center"/>
            </w:pPr>
            <w:r w:rsidRPr="00D10B9C">
              <w:t>октября</w:t>
            </w:r>
          </w:p>
          <w:p w:rsidR="00E65D4F" w:rsidRPr="00D10B9C" w:rsidRDefault="00E65D4F" w:rsidP="005162A1">
            <w:pPr>
              <w:ind w:left="99"/>
              <w:contextualSpacing/>
              <w:jc w:val="center"/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B472C5">
            <w:r w:rsidRPr="00D10B9C">
              <w:t xml:space="preserve">Слово веселит. Слово огорчает. Слово утешает. Удивляемся, радуемся, огорчаемся. </w:t>
            </w:r>
          </w:p>
          <w:p w:rsidR="00E65D4F" w:rsidRPr="00D10B9C" w:rsidRDefault="00E65D4F" w:rsidP="005162A1"/>
        </w:tc>
        <w:tc>
          <w:tcPr>
            <w:tcW w:w="2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E65D4F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pPr>
              <w:contextualSpacing/>
            </w:pPr>
            <w:r w:rsidRPr="00D10B9C">
              <w:t>3 неделя</w:t>
            </w:r>
          </w:p>
          <w:p w:rsidR="00E65D4F" w:rsidRPr="00D10B9C" w:rsidRDefault="00E65D4F" w:rsidP="005162A1">
            <w:pPr>
              <w:ind w:left="99"/>
            </w:pPr>
            <w:r w:rsidRPr="00D10B9C">
              <w:t>октября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r w:rsidRPr="00D10B9C">
              <w:t>Давайте договоримся</w:t>
            </w:r>
          </w:p>
        </w:tc>
        <w:tc>
          <w:tcPr>
            <w:tcW w:w="2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E65D4F" w:rsidRPr="00D10B9C" w:rsidTr="00E65D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pPr>
              <w:spacing w:line="360" w:lineRule="exact"/>
              <w:jc w:val="center"/>
              <w:rPr>
                <w:b/>
              </w:rPr>
            </w:pPr>
            <w:r w:rsidRPr="00D10B9C">
              <w:rPr>
                <w:b/>
              </w:rPr>
              <w:t xml:space="preserve">РЕЧЬ: </w:t>
            </w:r>
            <w:proofErr w:type="gramStart"/>
            <w:r w:rsidRPr="00D10B9C">
              <w:rPr>
                <w:b/>
              </w:rPr>
              <w:t>УСТНАЯ</w:t>
            </w:r>
            <w:proofErr w:type="gramEnd"/>
            <w:r w:rsidRPr="00D10B9C">
              <w:rPr>
                <w:b/>
              </w:rPr>
              <w:t xml:space="preserve"> И ПИСЬМЕННАЯ (9 час)</w:t>
            </w:r>
          </w:p>
        </w:tc>
      </w:tr>
      <w:tr w:rsidR="00E65D4F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E65D4F">
            <w:pPr>
              <w:contextualSpacing/>
            </w:pPr>
            <w:r w:rsidRPr="00D10B9C">
              <w:t>4 неделя</w:t>
            </w:r>
          </w:p>
          <w:p w:rsidR="00E65D4F" w:rsidRPr="00D10B9C" w:rsidRDefault="00E65D4F" w:rsidP="00E65D4F">
            <w:pPr>
              <w:spacing w:line="360" w:lineRule="exact"/>
              <w:jc w:val="center"/>
              <w:rPr>
                <w:b/>
              </w:rPr>
            </w:pPr>
            <w:r w:rsidRPr="00D10B9C">
              <w:t>октября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r w:rsidRPr="00D10B9C">
              <w:t xml:space="preserve"> Говорим – слушаем, читаем – пишем. </w:t>
            </w:r>
          </w:p>
          <w:p w:rsidR="00E65D4F" w:rsidRPr="00D10B9C" w:rsidRDefault="00E65D4F" w:rsidP="005162A1">
            <w:r w:rsidRPr="00D10B9C">
              <w:t xml:space="preserve"> </w:t>
            </w:r>
          </w:p>
        </w:tc>
        <w:tc>
          <w:tcPr>
            <w:tcW w:w="2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4F" w:rsidRPr="00D10B9C" w:rsidRDefault="00E65D4F" w:rsidP="005162A1">
            <w:r w:rsidRPr="00D10B9C">
              <w:rPr>
                <w:u w:val="single"/>
              </w:rPr>
              <w:t xml:space="preserve">Называть </w:t>
            </w:r>
            <w:r w:rsidRPr="00D10B9C">
              <w:t xml:space="preserve">виды речевой деятельности </w:t>
            </w:r>
          </w:p>
          <w:p w:rsidR="00E65D4F" w:rsidRPr="00D10B9C" w:rsidRDefault="00E65D4F" w:rsidP="005162A1">
            <w:r w:rsidRPr="00D10B9C">
              <w:rPr>
                <w:u w:val="single"/>
              </w:rPr>
              <w:t>Различать</w:t>
            </w:r>
            <w:r w:rsidRPr="00D10B9C">
              <w:t xml:space="preserve"> устную и письменную речь </w:t>
            </w:r>
          </w:p>
          <w:p w:rsidR="00E65D4F" w:rsidRPr="00D10B9C" w:rsidRDefault="00E65D4F" w:rsidP="005162A1">
            <w:r w:rsidRPr="00D10B9C">
              <w:rPr>
                <w:u w:val="single"/>
              </w:rPr>
              <w:t>Оценивать</w:t>
            </w:r>
            <w:r w:rsidRPr="00D10B9C">
              <w:t xml:space="preserve"> уместность использования громкости, темпа устной речи в разных ситуациях </w:t>
            </w:r>
          </w:p>
          <w:p w:rsidR="00E65D4F" w:rsidRPr="00D10B9C" w:rsidRDefault="00E65D4F" w:rsidP="005162A1">
            <w:pPr>
              <w:jc w:val="both"/>
            </w:pPr>
            <w:r w:rsidRPr="00D10B9C">
              <w:rPr>
                <w:u w:val="single"/>
              </w:rPr>
              <w:t>Демонстрировать</w:t>
            </w:r>
            <w:r w:rsidRPr="00D10B9C">
              <w:t xml:space="preserve"> уместное использование громкости, темпа в некоторых высказываниях: скороговорках, </w:t>
            </w:r>
            <w:proofErr w:type="spellStart"/>
            <w:r w:rsidRPr="00D10B9C">
              <w:t>чистоговорках</w:t>
            </w:r>
            <w:proofErr w:type="spellEnd"/>
            <w:r w:rsidRPr="00D10B9C">
              <w:t xml:space="preserve">, считалках и т.д. </w:t>
            </w:r>
          </w:p>
          <w:p w:rsidR="00E65D4F" w:rsidRPr="00D10B9C" w:rsidRDefault="00E65D4F" w:rsidP="005162A1">
            <w:pPr>
              <w:jc w:val="both"/>
            </w:pPr>
            <w:r w:rsidRPr="00D10B9C">
              <w:rPr>
                <w:u w:val="single"/>
              </w:rPr>
              <w:t>Оценивать</w:t>
            </w:r>
            <w:r w:rsidRPr="00D10B9C">
              <w:t xml:space="preserve"> использование этикетных формул при телефонном разговоре </w:t>
            </w:r>
          </w:p>
          <w:p w:rsidR="00E65D4F" w:rsidRPr="00D10B9C" w:rsidRDefault="00E65D4F" w:rsidP="005162A1">
            <w:pPr>
              <w:jc w:val="both"/>
            </w:pPr>
            <w:r w:rsidRPr="00D10B9C">
              <w:rPr>
                <w:u w:val="single"/>
              </w:rPr>
              <w:t>Моделировать</w:t>
            </w:r>
            <w:r w:rsidRPr="00D10B9C">
              <w:t xml:space="preserve"> телефонный разговор в соответствии с условиями общения </w:t>
            </w:r>
          </w:p>
          <w:p w:rsidR="00E65D4F" w:rsidRPr="00D10B9C" w:rsidRDefault="00E65D4F" w:rsidP="005162A1">
            <w:pPr>
              <w:jc w:val="both"/>
            </w:pPr>
            <w:r w:rsidRPr="00D10B9C">
              <w:rPr>
                <w:u w:val="single"/>
              </w:rPr>
              <w:t>Называть</w:t>
            </w:r>
            <w:r w:rsidRPr="00D10B9C">
              <w:t xml:space="preserve"> средства несловесного общения </w:t>
            </w:r>
            <w:r w:rsidRPr="00D10B9C">
              <w:rPr>
                <w:u w:val="single"/>
              </w:rPr>
              <w:t xml:space="preserve">объяснять </w:t>
            </w:r>
            <w:r w:rsidRPr="00D10B9C">
              <w:t xml:space="preserve">их значение при устном общении </w:t>
            </w:r>
          </w:p>
          <w:p w:rsidR="00E65D4F" w:rsidRPr="00D10B9C" w:rsidRDefault="00E65D4F" w:rsidP="005162A1">
            <w:pPr>
              <w:jc w:val="both"/>
            </w:pPr>
            <w:r w:rsidRPr="00D10B9C">
              <w:rPr>
                <w:u w:val="single"/>
              </w:rPr>
              <w:t>Демонстрировать</w:t>
            </w:r>
            <w:r w:rsidRPr="00D10B9C">
              <w:t xml:space="preserve"> уместное использование изученных несловесных сре</w:t>
            </w:r>
            <w:proofErr w:type="gramStart"/>
            <w:r w:rsidRPr="00D10B9C">
              <w:t>дств пр</w:t>
            </w:r>
            <w:proofErr w:type="gramEnd"/>
            <w:r w:rsidRPr="00D10B9C">
              <w:t xml:space="preserve">и решении риторических задач </w:t>
            </w:r>
          </w:p>
          <w:p w:rsidR="00E65D4F" w:rsidRPr="00D10B9C" w:rsidRDefault="00E65D4F" w:rsidP="005162A1">
            <w:r w:rsidRPr="00D10B9C">
              <w:t xml:space="preserve"> </w:t>
            </w:r>
            <w:r w:rsidRPr="00D10B9C">
              <w:rPr>
                <w:u w:val="single"/>
              </w:rPr>
              <w:t>Оценивать</w:t>
            </w:r>
            <w:r w:rsidRPr="00D10B9C">
              <w:t xml:space="preserve"> уместность использования словесных и несловесных форм прощания в разных ситуациях </w:t>
            </w:r>
          </w:p>
          <w:p w:rsidR="00E65D4F" w:rsidRPr="00D10B9C" w:rsidRDefault="00E65D4F" w:rsidP="005162A1">
            <w:pPr>
              <w:jc w:val="both"/>
            </w:pPr>
            <w:r w:rsidRPr="00D10B9C">
              <w:rPr>
                <w:u w:val="single"/>
              </w:rPr>
              <w:t>Моделировать</w:t>
            </w:r>
            <w:r w:rsidRPr="00D10B9C">
              <w:t xml:space="preserve"> своё речевое поведение в ситуации прощания в зависимости от условий общения </w:t>
            </w:r>
          </w:p>
          <w:p w:rsidR="00E65D4F" w:rsidRPr="00D10B9C" w:rsidRDefault="00E65D4F" w:rsidP="005162A1">
            <w:pPr>
              <w:jc w:val="both"/>
            </w:pPr>
            <w:r w:rsidRPr="00D10B9C">
              <w:rPr>
                <w:u w:val="single"/>
              </w:rPr>
              <w:t>Оценивать</w:t>
            </w:r>
            <w:r w:rsidRPr="00D10B9C">
              <w:t xml:space="preserve"> степень вежливости собеседника при разговоре </w:t>
            </w:r>
          </w:p>
          <w:p w:rsidR="00E65D4F" w:rsidRPr="00D10B9C" w:rsidRDefault="00E65D4F" w:rsidP="005162A1">
            <w:r w:rsidRPr="00D10B9C">
              <w:rPr>
                <w:u w:val="single"/>
              </w:rPr>
              <w:t xml:space="preserve">Называть </w:t>
            </w:r>
            <w:r w:rsidRPr="00D10B9C">
              <w:t xml:space="preserve">правила вежливости при разговоре </w:t>
            </w:r>
          </w:p>
          <w:p w:rsidR="00E65D4F" w:rsidRPr="00D10B9C" w:rsidRDefault="00E65D4F" w:rsidP="005162A1">
            <w:r w:rsidRPr="00D10B9C">
              <w:rPr>
                <w:u w:val="single"/>
              </w:rPr>
              <w:lastRenderedPageBreak/>
              <w:t>Объяснять</w:t>
            </w:r>
            <w:r w:rsidRPr="00D10B9C">
              <w:t xml:space="preserve">, почему их следует соблюдать </w:t>
            </w:r>
          </w:p>
          <w:p w:rsidR="00E65D4F" w:rsidRPr="00D10B9C" w:rsidRDefault="00E65D4F" w:rsidP="005162A1">
            <w:pPr>
              <w:rPr>
                <w:u w:val="single"/>
              </w:rPr>
            </w:pPr>
          </w:p>
          <w:p w:rsidR="00E65D4F" w:rsidRPr="00D10B9C" w:rsidRDefault="00E65D4F" w:rsidP="005162A1">
            <w:r w:rsidRPr="00D10B9C">
              <w:rPr>
                <w:u w:val="single"/>
              </w:rPr>
              <w:t>Оценивать</w:t>
            </w:r>
            <w:r w:rsidRPr="00D10B9C">
              <w:t xml:space="preserve"> уместность использования словесных и несловесных форм благодарности в разных ситуациях </w:t>
            </w:r>
          </w:p>
          <w:p w:rsidR="00E65D4F" w:rsidRPr="00D10B9C" w:rsidRDefault="00E65D4F" w:rsidP="005162A1">
            <w:pPr>
              <w:jc w:val="both"/>
            </w:pPr>
            <w:r w:rsidRPr="00D10B9C">
              <w:rPr>
                <w:u w:val="single"/>
              </w:rPr>
              <w:t>Моделировать</w:t>
            </w:r>
            <w:r w:rsidRPr="00D10B9C">
              <w:t xml:space="preserve"> вежливое речевое поведение как ответ на подарок, помощь и т.д. в зависимости от условий общения </w:t>
            </w:r>
          </w:p>
          <w:p w:rsidR="00E65D4F" w:rsidRPr="00D10B9C" w:rsidRDefault="00E65D4F" w:rsidP="005162A1">
            <w:pPr>
              <w:jc w:val="both"/>
            </w:pPr>
            <w:r w:rsidRPr="00D10B9C">
              <w:rPr>
                <w:u w:val="single"/>
              </w:rPr>
              <w:t>Составлять</w:t>
            </w:r>
            <w:r w:rsidRPr="00D10B9C">
              <w:t xml:space="preserve"> рассказы и сказочные истории по картинкам.</w:t>
            </w:r>
          </w:p>
          <w:p w:rsidR="00E65D4F" w:rsidRPr="00D10B9C" w:rsidRDefault="00E65D4F" w:rsidP="005162A1">
            <w:r w:rsidRPr="00D10B9C">
              <w:rPr>
                <w:u w:val="single"/>
              </w:rPr>
              <w:t xml:space="preserve">Исполнять </w:t>
            </w:r>
            <w:r w:rsidRPr="00D10B9C">
              <w:t>эти речевые произведения, используя полученные сведения о речи, этикетных жанрах, несловесных средствах и т.д.</w:t>
            </w:r>
          </w:p>
        </w:tc>
      </w:tr>
      <w:tr w:rsidR="00D10B9C" w:rsidRPr="00D10B9C" w:rsidTr="00E65D4F">
        <w:trPr>
          <w:trHeight w:val="22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jc w:val="center"/>
            </w:pPr>
            <w:r w:rsidRPr="00D10B9C">
              <w:rPr>
                <w:lang w:val="en-US"/>
              </w:rPr>
              <w:t xml:space="preserve">2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ноября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 xml:space="preserve">Устная речь. </w:t>
            </w:r>
            <w:proofErr w:type="gramStart"/>
            <w:r w:rsidRPr="00D10B9C">
              <w:t>Громко–тихо</w:t>
            </w:r>
            <w:proofErr w:type="gramEnd"/>
            <w:r w:rsidRPr="00D10B9C">
              <w:t>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rPr>
          <w:trHeight w:val="736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jc w:val="center"/>
            </w:pPr>
            <w:r w:rsidRPr="00D10B9C">
              <w:t>3 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ноября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roofErr w:type="gramStart"/>
            <w:r w:rsidRPr="00D10B9C">
              <w:t>Быстро–медленно</w:t>
            </w:r>
            <w:proofErr w:type="gramEnd"/>
            <w:r w:rsidRPr="00D10B9C">
              <w:t>.</w:t>
            </w:r>
          </w:p>
          <w:p w:rsidR="00D10B9C" w:rsidRPr="00D10B9C" w:rsidRDefault="00D10B9C" w:rsidP="005162A1">
            <w:pPr>
              <w:tabs>
                <w:tab w:val="left" w:pos="7054"/>
                <w:tab w:val="left" w:pos="8472"/>
              </w:tabs>
            </w:pPr>
            <w:r w:rsidRPr="00D10B9C">
              <w:t xml:space="preserve">Узнай по голосу. </w:t>
            </w:r>
          </w:p>
          <w:p w:rsidR="00D10B9C" w:rsidRPr="00D10B9C" w:rsidRDefault="00D10B9C" w:rsidP="005162A1">
            <w:pPr>
              <w:tabs>
                <w:tab w:val="left" w:pos="7054"/>
                <w:tab w:val="left" w:pos="8472"/>
              </w:tabs>
            </w:pP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rPr>
          <w:trHeight w:val="5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4 неделя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  <w:r w:rsidRPr="00D10B9C">
              <w:t>ноября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tabs>
                <w:tab w:val="left" w:pos="7054"/>
                <w:tab w:val="left" w:pos="8472"/>
              </w:tabs>
            </w:pPr>
            <w:r w:rsidRPr="00D10B9C">
              <w:t xml:space="preserve">Правила разговора по телефону. </w:t>
            </w:r>
          </w:p>
          <w:p w:rsidR="00D10B9C" w:rsidRPr="00D10B9C" w:rsidRDefault="00D10B9C" w:rsidP="005162A1">
            <w:pPr>
              <w:tabs>
                <w:tab w:val="left" w:pos="7054"/>
                <w:tab w:val="left" w:pos="8472"/>
              </w:tabs>
            </w:pP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rPr>
          <w:trHeight w:val="89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rPr>
                <w:lang w:val="en-US"/>
              </w:rPr>
              <w:t xml:space="preserve">1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  <w:r w:rsidRPr="00D10B9C">
              <w:t>декабря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tabs>
                <w:tab w:val="left" w:pos="7054"/>
                <w:tab w:val="left" w:pos="8472"/>
              </w:tabs>
            </w:pPr>
          </w:p>
          <w:p w:rsidR="00D10B9C" w:rsidRPr="00D10B9C" w:rsidRDefault="00D10B9C" w:rsidP="005162A1">
            <w:pPr>
              <w:tabs>
                <w:tab w:val="left" w:pos="7054"/>
                <w:tab w:val="left" w:pos="8472"/>
              </w:tabs>
            </w:pPr>
            <w:r w:rsidRPr="00D10B9C">
              <w:t>Несловесные средства устного общения: мимика и жесты.</w:t>
            </w:r>
          </w:p>
          <w:p w:rsidR="00D10B9C" w:rsidRPr="00D10B9C" w:rsidRDefault="00D10B9C" w:rsidP="005162A1">
            <w:pPr>
              <w:tabs>
                <w:tab w:val="left" w:pos="7054"/>
                <w:tab w:val="left" w:pos="8472"/>
              </w:tabs>
            </w:pP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jc w:val="center"/>
            </w:pPr>
            <w:r w:rsidRPr="00D10B9C">
              <w:rPr>
                <w:lang w:val="en-US"/>
              </w:rPr>
              <w:t xml:space="preserve">2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  <w:r w:rsidRPr="00D10B9C">
              <w:t>декабря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Прощаемся в разных ситуациях общения.</w:t>
            </w:r>
          </w:p>
          <w:p w:rsidR="00D10B9C" w:rsidRPr="00D10B9C" w:rsidRDefault="00D10B9C" w:rsidP="005162A1"/>
          <w:p w:rsidR="00D10B9C" w:rsidRPr="00D10B9C" w:rsidRDefault="00D10B9C" w:rsidP="005162A1"/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jc w:val="center"/>
            </w:pPr>
            <w:r w:rsidRPr="00D10B9C">
              <w:t>3 неделя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  <w:r w:rsidRPr="00D10B9C">
              <w:t>декабря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 xml:space="preserve">Правила вежливого поведения во время </w:t>
            </w:r>
            <w:r w:rsidRPr="00D10B9C">
              <w:lastRenderedPageBreak/>
              <w:t>разговора.</w:t>
            </w:r>
          </w:p>
          <w:p w:rsidR="00D10B9C" w:rsidRPr="00D10B9C" w:rsidRDefault="00D10B9C" w:rsidP="005162A1"/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C36EB">
        <w:trPr>
          <w:trHeight w:val="9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lastRenderedPageBreak/>
              <w:t>4 неделя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  <w:r w:rsidRPr="00D10B9C">
              <w:t>декабря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/>
          <w:p w:rsidR="00D10B9C" w:rsidRPr="00D10B9C" w:rsidRDefault="00D10B9C" w:rsidP="005162A1">
            <w:r w:rsidRPr="00D10B9C">
              <w:t>Благодарим за подарок, услугу.</w:t>
            </w:r>
          </w:p>
          <w:p w:rsidR="00D10B9C" w:rsidRPr="00D10B9C" w:rsidRDefault="00D10B9C" w:rsidP="005162A1"/>
          <w:p w:rsidR="00D10B9C" w:rsidRPr="00D10B9C" w:rsidRDefault="00D10B9C" w:rsidP="005162A1"/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rPr>
          <w:trHeight w:val="130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jc w:val="center"/>
            </w:pPr>
            <w:r w:rsidRPr="00D10B9C">
              <w:t>3 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января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/>
          <w:p w:rsidR="00D10B9C" w:rsidRPr="00D10B9C" w:rsidRDefault="00D10B9C" w:rsidP="005162A1">
            <w:r w:rsidRPr="00D10B9C">
              <w:t>Повторение и обобщение.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B472C5">
            <w:pPr>
              <w:spacing w:line="360" w:lineRule="exact"/>
              <w:jc w:val="center"/>
              <w:rPr>
                <w:b/>
              </w:rPr>
            </w:pPr>
            <w:r w:rsidRPr="00D10B9C">
              <w:rPr>
                <w:b/>
              </w:rPr>
              <w:t>ТЕКСТ (17 часов)</w:t>
            </w: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D10B9C">
            <w:pPr>
              <w:ind w:left="99"/>
              <w:contextualSpacing/>
              <w:jc w:val="center"/>
            </w:pPr>
            <w:r w:rsidRPr="00D10B9C">
              <w:t>4 неделя</w:t>
            </w:r>
          </w:p>
          <w:p w:rsidR="00D10B9C" w:rsidRPr="00D10B9C" w:rsidRDefault="00D10B9C" w:rsidP="00D10B9C">
            <w:pPr>
              <w:ind w:left="99"/>
              <w:contextualSpacing/>
              <w:jc w:val="center"/>
            </w:pPr>
            <w:r w:rsidRPr="00D10B9C">
              <w:t>января</w:t>
            </w:r>
          </w:p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Текст – что это такое? О ком? О чём? (Тема текста). Заголовок. Разные заголовки.</w:t>
            </w:r>
          </w:p>
          <w:p w:rsidR="00D10B9C" w:rsidRPr="00D10B9C" w:rsidRDefault="00D10B9C" w:rsidP="005162A1"/>
        </w:tc>
        <w:tc>
          <w:tcPr>
            <w:tcW w:w="27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Различать</w:t>
            </w:r>
            <w:r w:rsidRPr="00D10B9C">
              <w:t xml:space="preserve"> текст и набор предложений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 xml:space="preserve">Определять </w:t>
            </w:r>
            <w:r w:rsidRPr="00D10B9C">
              <w:t xml:space="preserve">тему текста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Объяснять роль</w:t>
            </w:r>
            <w:r w:rsidRPr="00D10B9C">
              <w:t xml:space="preserve"> заголовка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Озаглавливать текст</w:t>
            </w:r>
            <w:r w:rsidRPr="00D10B9C">
              <w:t xml:space="preserve">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Оценивать</w:t>
            </w:r>
            <w:r w:rsidRPr="00D10B9C">
              <w:t xml:space="preserve"> уместность использования словесных и несловесных форм извинения в разных случаях </w:t>
            </w:r>
          </w:p>
          <w:p w:rsidR="00D10B9C" w:rsidRPr="00D10B9C" w:rsidRDefault="00D10B9C" w:rsidP="00B472C5">
            <w:pPr>
              <w:spacing w:line="360" w:lineRule="auto"/>
              <w:jc w:val="both"/>
            </w:pPr>
            <w:r w:rsidRPr="00D10B9C">
              <w:rPr>
                <w:u w:val="single"/>
              </w:rPr>
              <w:t>Моделировать</w:t>
            </w:r>
            <w:r w:rsidRPr="00D10B9C">
              <w:t xml:space="preserve"> своё речевое поведение в зависимости от ситуации извинения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 xml:space="preserve">Определять </w:t>
            </w:r>
            <w:r w:rsidRPr="00D10B9C">
              <w:t>по ключевым словам, о чём говорится в тексте</w:t>
            </w:r>
            <w:proofErr w:type="gramStart"/>
            <w:r w:rsidRPr="00D10B9C">
              <w:t xml:space="preserve"> </w:t>
            </w:r>
            <w:r w:rsidRPr="00D10B9C">
              <w:rPr>
                <w:u w:val="single"/>
              </w:rPr>
              <w:t>Н</w:t>
            </w:r>
            <w:proofErr w:type="gramEnd"/>
            <w:r w:rsidRPr="00D10B9C">
              <w:rPr>
                <w:u w:val="single"/>
              </w:rPr>
              <w:t>азывать</w:t>
            </w:r>
            <w:r w:rsidRPr="00D10B9C">
              <w:t xml:space="preserve"> ключевые слова в сказках, сказочных историях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Выделять</w:t>
            </w:r>
            <w:r w:rsidRPr="00D10B9C">
              <w:t xml:space="preserve"> незнакомые слова в тексте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Выяснять</w:t>
            </w:r>
            <w:r w:rsidRPr="00D10B9C">
              <w:t xml:space="preserve"> значение непонятных слов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Определять</w:t>
            </w:r>
            <w:r w:rsidRPr="00D10B9C">
              <w:t xml:space="preserve"> основную мысль текста </w:t>
            </w:r>
          </w:p>
          <w:p w:rsidR="00D10B9C" w:rsidRPr="00D10B9C" w:rsidRDefault="00D10B9C" w:rsidP="00B472C5">
            <w:pPr>
              <w:spacing w:line="360" w:lineRule="auto"/>
            </w:pP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Объяснять</w:t>
            </w:r>
            <w:r w:rsidRPr="00D10B9C">
              <w:t xml:space="preserve"> роль знаков препинания, абзацев в тексте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Выделять</w:t>
            </w:r>
            <w:r w:rsidRPr="00D10B9C">
              <w:t xml:space="preserve"> начало, основную часть, конец текста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Оценивать</w:t>
            </w:r>
            <w:r w:rsidRPr="00D10B9C">
              <w:t xml:space="preserve"> уместность речевых средств обращения в разных ситуациях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Моделировать</w:t>
            </w:r>
            <w:r w:rsidRPr="00D10B9C">
              <w:t xml:space="preserve"> уместные средства обращения при решении риторических задач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Называть</w:t>
            </w:r>
            <w:r w:rsidRPr="00D10B9C">
              <w:t xml:space="preserve"> изученные признаки текста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 xml:space="preserve">Различать </w:t>
            </w:r>
            <w:r w:rsidRPr="00D10B9C">
              <w:t xml:space="preserve">разновидности текстов, с которыми ученики познакомились в течение года </w:t>
            </w:r>
          </w:p>
          <w:p w:rsidR="00D10B9C" w:rsidRPr="00D10B9C" w:rsidRDefault="00D10B9C" w:rsidP="00B472C5">
            <w:pPr>
              <w:spacing w:line="360" w:lineRule="auto"/>
            </w:pPr>
            <w:r w:rsidRPr="00D10B9C">
              <w:rPr>
                <w:u w:val="single"/>
              </w:rPr>
              <w:t>Объяснять</w:t>
            </w:r>
            <w:r w:rsidRPr="00D10B9C">
              <w:t xml:space="preserve"> роль речи, вежливого общения в жизни людей</w:t>
            </w:r>
          </w:p>
          <w:p w:rsidR="00D10B9C" w:rsidRPr="00D10B9C" w:rsidRDefault="00D10B9C" w:rsidP="00B472C5">
            <w:pPr>
              <w:spacing w:line="360" w:lineRule="auto"/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contextualSpacing/>
            </w:pPr>
            <w:r w:rsidRPr="00D10B9C">
              <w:rPr>
                <w:lang w:val="en-US"/>
              </w:rPr>
              <w:t xml:space="preserve">1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февраля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Текст – что это такое? О ком? О чём? (Тема текста). Заголовок. Разные заголовки.</w:t>
            </w:r>
          </w:p>
          <w:p w:rsidR="00D10B9C" w:rsidRPr="00D10B9C" w:rsidRDefault="00D10B9C" w:rsidP="005162A1"/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2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февраля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Текст – что это такое? О ком? О чём? (Тема текста). Заголовок. Разные заголовки.</w:t>
            </w:r>
          </w:p>
          <w:p w:rsidR="00D10B9C" w:rsidRPr="00D10B9C" w:rsidRDefault="00D10B9C" w:rsidP="005162A1"/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jc w:val="center"/>
            </w:pPr>
            <w:r w:rsidRPr="00D10B9C">
              <w:t>3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февраля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Текст – что это такое? О ком? О чём? (Тема текста). Заголовок. Разные заголовки.</w:t>
            </w:r>
          </w:p>
          <w:p w:rsidR="00D10B9C" w:rsidRPr="00D10B9C" w:rsidRDefault="00D10B9C" w:rsidP="005162A1"/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rPr>
          <w:trHeight w:val="26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jc w:val="center"/>
            </w:pPr>
            <w:r w:rsidRPr="00D10B9C">
              <w:t>4 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февраля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Извинение.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rPr>
                <w:lang w:val="en-US"/>
              </w:rPr>
              <w:t xml:space="preserve">1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марта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Очень важные слова.</w:t>
            </w:r>
          </w:p>
          <w:p w:rsidR="00D10B9C" w:rsidRPr="00D10B9C" w:rsidRDefault="00D10B9C" w:rsidP="005162A1"/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2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марта</w:t>
            </w:r>
          </w:p>
          <w:p w:rsidR="00D10B9C" w:rsidRPr="00D10B9C" w:rsidRDefault="00D10B9C" w:rsidP="005162A1">
            <w:pPr>
              <w:ind w:left="99"/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Знакомые незнакомцы.</w:t>
            </w:r>
          </w:p>
          <w:p w:rsidR="00D10B9C" w:rsidRPr="00D10B9C" w:rsidRDefault="00D10B9C" w:rsidP="005162A1"/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3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марта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Ключ к тексту (основная мысль текста).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4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марта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Ключ к тексту (основная мысль текста).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rPr>
                <w:lang w:val="en-US"/>
              </w:rPr>
              <w:t xml:space="preserve">1 </w:t>
            </w:r>
            <w:r w:rsidRPr="00D10B9C">
              <w:t>неделя</w:t>
            </w:r>
          </w:p>
          <w:p w:rsidR="00D10B9C" w:rsidRPr="00DD5F37" w:rsidRDefault="00D10B9C" w:rsidP="00DD5F37">
            <w:pPr>
              <w:ind w:left="99"/>
              <w:contextualSpacing/>
              <w:jc w:val="center"/>
            </w:pPr>
            <w:r w:rsidRPr="00D10B9C">
              <w:t>апреля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Оформление текста на письме. Знаки в тексте.</w:t>
            </w:r>
          </w:p>
          <w:p w:rsidR="00D10B9C" w:rsidRPr="00D10B9C" w:rsidRDefault="00D10B9C" w:rsidP="005162A1">
            <w:r w:rsidRPr="00D10B9C">
              <w:t>Абзацы.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2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D10B9C" w:rsidRPr="00DD5F37" w:rsidRDefault="00D10B9C" w:rsidP="00DD5F37">
            <w:pPr>
              <w:ind w:left="99"/>
              <w:contextualSpacing/>
              <w:jc w:val="center"/>
            </w:pPr>
            <w:r w:rsidRPr="00D10B9C">
              <w:t>апреля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B472C5">
            <w:r w:rsidRPr="00D10B9C">
              <w:t>Оформление текста на письме. Знаки в тексте.</w:t>
            </w:r>
          </w:p>
          <w:p w:rsidR="00D10B9C" w:rsidRPr="00D10B9C" w:rsidRDefault="00D10B9C" w:rsidP="00B472C5">
            <w:r w:rsidRPr="00D10B9C">
              <w:t>Абзацы.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3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D10B9C" w:rsidRPr="00DD5F37" w:rsidRDefault="00D10B9C" w:rsidP="00DD5F37">
            <w:pPr>
              <w:ind w:left="99"/>
              <w:contextualSpacing/>
              <w:jc w:val="center"/>
            </w:pPr>
            <w:r w:rsidRPr="00D10B9C">
              <w:t>апреля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Как построен текст.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rPr>
                <w:lang w:val="en-US"/>
              </w:rPr>
              <w:lastRenderedPageBreak/>
              <w:t xml:space="preserve">4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  <w:r w:rsidRPr="00D10B9C">
              <w:t>апреля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Как построен текст.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rPr>
          <w:trHeight w:val="35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lastRenderedPageBreak/>
              <w:t>1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D10B9C" w:rsidRPr="00DD5F37" w:rsidRDefault="00D10B9C" w:rsidP="00DD5F37">
            <w:pPr>
              <w:ind w:left="99"/>
              <w:contextualSpacing/>
              <w:jc w:val="center"/>
            </w:pPr>
            <w:r w:rsidRPr="00D10B9C">
              <w:t>мая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Обращение.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2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  <w:rPr>
                <w:lang w:val="en-US"/>
              </w:rPr>
            </w:pPr>
            <w:r w:rsidRPr="00D10B9C">
              <w:t>мая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B472C5">
            <w:r w:rsidRPr="00D10B9C">
              <w:t>Обращение.</w:t>
            </w:r>
          </w:p>
          <w:p w:rsidR="00D10B9C" w:rsidRPr="00D10B9C" w:rsidRDefault="00D10B9C" w:rsidP="005162A1"/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3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мая</w:t>
            </w:r>
          </w:p>
          <w:p w:rsidR="00D10B9C" w:rsidRPr="00D10B9C" w:rsidRDefault="00D10B9C" w:rsidP="005162A1">
            <w:pPr>
              <w:ind w:left="99"/>
              <w:rPr>
                <w:lang w:val="en-US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Повторение и обобщение.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  <w:tr w:rsidR="00D10B9C" w:rsidRPr="00D10B9C" w:rsidTr="00E65D4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ind w:left="99"/>
              <w:contextualSpacing/>
              <w:jc w:val="center"/>
            </w:pPr>
            <w:r w:rsidRPr="00D10B9C">
              <w:t>4</w:t>
            </w:r>
            <w:r w:rsidRPr="00D10B9C">
              <w:rPr>
                <w:lang w:val="en-US"/>
              </w:rPr>
              <w:t xml:space="preserve"> </w:t>
            </w:r>
            <w:r w:rsidRPr="00D10B9C">
              <w:t>неделя</w:t>
            </w:r>
          </w:p>
          <w:p w:rsidR="00D10B9C" w:rsidRPr="00DD5F37" w:rsidRDefault="00D10B9C" w:rsidP="00DD5F37">
            <w:pPr>
              <w:ind w:left="99"/>
              <w:contextualSpacing/>
              <w:jc w:val="center"/>
            </w:pPr>
            <w:r w:rsidRPr="00D10B9C">
              <w:t>мая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r w:rsidRPr="00D10B9C">
              <w:t>Риторический праздник.</w:t>
            </w:r>
          </w:p>
        </w:tc>
        <w:tc>
          <w:tcPr>
            <w:tcW w:w="2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C" w:rsidRPr="00D10B9C" w:rsidRDefault="00D10B9C" w:rsidP="005162A1">
            <w:pPr>
              <w:spacing w:line="360" w:lineRule="exact"/>
              <w:jc w:val="center"/>
              <w:rPr>
                <w:b/>
              </w:rPr>
            </w:pPr>
          </w:p>
        </w:tc>
      </w:tr>
    </w:tbl>
    <w:p w:rsidR="009A22A6" w:rsidRPr="00D10B9C" w:rsidRDefault="009A22A6" w:rsidP="00DD5F37">
      <w:pPr>
        <w:spacing w:before="120" w:line="360" w:lineRule="exact"/>
        <w:jc w:val="both"/>
        <w:rPr>
          <w:b/>
          <w:u w:val="single"/>
        </w:rPr>
      </w:pPr>
    </w:p>
    <w:p w:rsidR="00D10B9C" w:rsidRDefault="00147F4B" w:rsidP="00147F4B">
      <w:pPr>
        <w:spacing w:before="120" w:line="360" w:lineRule="exact"/>
        <w:ind w:left="360"/>
        <w:jc w:val="center"/>
        <w:rPr>
          <w:b/>
          <w:u w:val="single"/>
        </w:rPr>
      </w:pPr>
      <w:r>
        <w:rPr>
          <w:b/>
        </w:rPr>
        <w:t>У</w:t>
      </w:r>
      <w:r w:rsidR="009A22A6" w:rsidRPr="00147F4B">
        <w:rPr>
          <w:b/>
        </w:rPr>
        <w:t>чебно-методическое обеспечение</w:t>
      </w:r>
    </w:p>
    <w:p w:rsidR="00D10B9C" w:rsidRDefault="00D10B9C" w:rsidP="009A22A6">
      <w:pPr>
        <w:spacing w:before="120" w:line="360" w:lineRule="exact"/>
        <w:ind w:left="360"/>
        <w:jc w:val="both"/>
        <w:rPr>
          <w:b/>
          <w:u w:val="single"/>
        </w:rPr>
      </w:pPr>
    </w:p>
    <w:p w:rsidR="00147F4B" w:rsidRPr="00226B69" w:rsidRDefault="00147F4B" w:rsidP="00147F4B">
      <w:pPr>
        <w:ind w:firstLine="510"/>
        <w:jc w:val="both"/>
        <w:rPr>
          <w:sz w:val="20"/>
          <w:szCs w:val="20"/>
        </w:rPr>
      </w:pPr>
      <w:r w:rsidRPr="00226B69">
        <w:rPr>
          <w:sz w:val="20"/>
          <w:szCs w:val="20"/>
        </w:rPr>
        <w:t xml:space="preserve">Методические пособия </w:t>
      </w:r>
      <w:proofErr w:type="gramStart"/>
      <w:r w:rsidRPr="00226B69">
        <w:rPr>
          <w:sz w:val="20"/>
          <w:szCs w:val="20"/>
        </w:rPr>
        <w:t>для</w:t>
      </w:r>
      <w:proofErr w:type="gramEnd"/>
      <w:r w:rsidRPr="00226B69">
        <w:rPr>
          <w:sz w:val="20"/>
          <w:szCs w:val="20"/>
        </w:rPr>
        <w:t>:</w:t>
      </w:r>
    </w:p>
    <w:p w:rsidR="00147F4B" w:rsidRPr="00226B69" w:rsidRDefault="00147F4B" w:rsidP="00147F4B">
      <w:pPr>
        <w:numPr>
          <w:ilvl w:val="0"/>
          <w:numId w:val="3"/>
        </w:numPr>
        <w:ind w:firstLine="510"/>
        <w:jc w:val="both"/>
        <w:rPr>
          <w:sz w:val="20"/>
          <w:szCs w:val="20"/>
        </w:rPr>
      </w:pPr>
      <w:proofErr w:type="spellStart"/>
      <w:r w:rsidRPr="00226B69">
        <w:rPr>
          <w:bCs/>
          <w:i/>
          <w:sz w:val="20"/>
          <w:szCs w:val="20"/>
        </w:rPr>
        <w:t>Ладыженская</w:t>
      </w:r>
      <w:proofErr w:type="spellEnd"/>
      <w:r w:rsidRPr="00226B69">
        <w:rPr>
          <w:bCs/>
          <w:i/>
          <w:sz w:val="20"/>
          <w:szCs w:val="20"/>
        </w:rPr>
        <w:t xml:space="preserve"> Т.А., </w:t>
      </w:r>
      <w:proofErr w:type="spellStart"/>
      <w:r w:rsidRPr="00226B69">
        <w:rPr>
          <w:bCs/>
          <w:i/>
          <w:sz w:val="20"/>
          <w:szCs w:val="20"/>
        </w:rPr>
        <w:t>Ладыженская</w:t>
      </w:r>
      <w:proofErr w:type="spellEnd"/>
      <w:r w:rsidRPr="00226B69">
        <w:rPr>
          <w:bCs/>
          <w:i/>
          <w:sz w:val="20"/>
          <w:szCs w:val="20"/>
        </w:rPr>
        <w:t xml:space="preserve"> Н.В.</w:t>
      </w:r>
      <w:r w:rsidRPr="00226B69">
        <w:rPr>
          <w:bCs/>
          <w:sz w:val="20"/>
          <w:szCs w:val="20"/>
        </w:rPr>
        <w:t xml:space="preserve"> Детская риторика.</w:t>
      </w:r>
      <w:r w:rsidRPr="00226B69">
        <w:rPr>
          <w:sz w:val="20"/>
          <w:szCs w:val="20"/>
        </w:rPr>
        <w:t xml:space="preserve"> Методические рекомендации для учителя. – М.</w:t>
      </w:r>
      <w:proofErr w:type="gramStart"/>
      <w:r w:rsidRPr="00226B69">
        <w:rPr>
          <w:sz w:val="20"/>
          <w:szCs w:val="20"/>
        </w:rPr>
        <w:t xml:space="preserve"> :</w:t>
      </w:r>
      <w:proofErr w:type="gramEnd"/>
      <w:r w:rsidRPr="00226B69">
        <w:rPr>
          <w:sz w:val="20"/>
          <w:szCs w:val="20"/>
        </w:rPr>
        <w:t xml:space="preserve"> </w:t>
      </w:r>
      <w:proofErr w:type="spellStart"/>
      <w:r w:rsidRPr="00226B69">
        <w:rPr>
          <w:sz w:val="20"/>
          <w:szCs w:val="20"/>
        </w:rPr>
        <w:t>Баласс</w:t>
      </w:r>
      <w:proofErr w:type="spellEnd"/>
      <w:r w:rsidRPr="00226B69">
        <w:rPr>
          <w:sz w:val="20"/>
          <w:szCs w:val="20"/>
        </w:rPr>
        <w:t xml:space="preserve">; </w:t>
      </w:r>
      <w:proofErr w:type="spellStart"/>
      <w:r w:rsidRPr="00226B69">
        <w:rPr>
          <w:sz w:val="20"/>
          <w:szCs w:val="20"/>
        </w:rPr>
        <w:t>Ювента</w:t>
      </w:r>
      <w:proofErr w:type="spellEnd"/>
      <w:r w:rsidRPr="00226B69">
        <w:rPr>
          <w:sz w:val="20"/>
          <w:szCs w:val="20"/>
        </w:rPr>
        <w:t>, 2012.</w:t>
      </w:r>
    </w:p>
    <w:p w:rsidR="00147F4B" w:rsidRPr="00226B69" w:rsidRDefault="00147F4B" w:rsidP="00147F4B">
      <w:pPr>
        <w:numPr>
          <w:ilvl w:val="0"/>
          <w:numId w:val="3"/>
        </w:numPr>
        <w:ind w:firstLine="510"/>
        <w:jc w:val="both"/>
        <w:rPr>
          <w:sz w:val="20"/>
          <w:szCs w:val="20"/>
        </w:rPr>
      </w:pPr>
      <w:r w:rsidRPr="00226B69">
        <w:rPr>
          <w:i/>
          <w:sz w:val="20"/>
          <w:szCs w:val="20"/>
        </w:rPr>
        <w:t>Речевые уроки.</w:t>
      </w:r>
      <w:r w:rsidRPr="00226B69">
        <w:rPr>
          <w:sz w:val="20"/>
          <w:szCs w:val="20"/>
        </w:rPr>
        <w:t xml:space="preserve"> Книга для учителя начальных классов / Т.А. </w:t>
      </w:r>
      <w:proofErr w:type="spellStart"/>
      <w:r w:rsidRPr="00226B69">
        <w:rPr>
          <w:sz w:val="20"/>
          <w:szCs w:val="20"/>
        </w:rPr>
        <w:t>Ладыженская</w:t>
      </w:r>
      <w:proofErr w:type="spellEnd"/>
      <w:r w:rsidRPr="00226B69">
        <w:rPr>
          <w:sz w:val="20"/>
          <w:szCs w:val="20"/>
        </w:rPr>
        <w:t xml:space="preserve">, Р.И.Никольская, Г.И.Сорокина и </w:t>
      </w:r>
      <w:proofErr w:type="spellStart"/>
      <w:r w:rsidRPr="00226B69">
        <w:rPr>
          <w:sz w:val="20"/>
          <w:szCs w:val="20"/>
        </w:rPr>
        <w:t>др</w:t>
      </w:r>
      <w:proofErr w:type="spellEnd"/>
      <w:r w:rsidRPr="00226B69">
        <w:rPr>
          <w:sz w:val="20"/>
          <w:szCs w:val="20"/>
        </w:rPr>
        <w:t>/. – М.</w:t>
      </w:r>
      <w:proofErr w:type="gramStart"/>
      <w:r w:rsidRPr="00226B69">
        <w:rPr>
          <w:sz w:val="20"/>
          <w:szCs w:val="20"/>
        </w:rPr>
        <w:t xml:space="preserve"> :</w:t>
      </w:r>
      <w:proofErr w:type="gramEnd"/>
      <w:r w:rsidRPr="00226B69">
        <w:rPr>
          <w:sz w:val="20"/>
          <w:szCs w:val="20"/>
        </w:rPr>
        <w:t xml:space="preserve"> просвещение, 1994.  </w:t>
      </w:r>
    </w:p>
    <w:p w:rsidR="00D10B9C" w:rsidRDefault="00147F4B" w:rsidP="00147F4B">
      <w:pPr>
        <w:spacing w:before="120" w:line="360" w:lineRule="exact"/>
        <w:ind w:left="360"/>
        <w:jc w:val="center"/>
        <w:rPr>
          <w:b/>
          <w:u w:val="single"/>
        </w:rPr>
      </w:pPr>
      <w:r w:rsidRPr="00147F4B">
        <w:rPr>
          <w:b/>
        </w:rPr>
        <w:t>Материально-техническое</w:t>
      </w:r>
      <w:r>
        <w:rPr>
          <w:b/>
        </w:rPr>
        <w:t xml:space="preserve"> </w:t>
      </w:r>
      <w:r w:rsidRPr="00147F4B">
        <w:rPr>
          <w:b/>
        </w:rPr>
        <w:t>обеспечение</w:t>
      </w:r>
    </w:p>
    <w:p w:rsidR="00147F4B" w:rsidRPr="007A1D09" w:rsidRDefault="00147F4B" w:rsidP="00147F4B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A1D09">
        <w:rPr>
          <w:rFonts w:ascii="Times New Roman" w:hAnsi="Times New Roman" w:cs="Times New Roman"/>
        </w:rPr>
        <w:t>Экспозиционный экран.</w:t>
      </w:r>
    </w:p>
    <w:p w:rsidR="00147F4B" w:rsidRPr="007A1D09" w:rsidRDefault="00147F4B" w:rsidP="00DD5F37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A1D09">
        <w:rPr>
          <w:rFonts w:ascii="Times New Roman" w:hAnsi="Times New Roman" w:cs="Times New Roman"/>
        </w:rPr>
        <w:t>Образовательные ресурсы (диски).</w:t>
      </w:r>
    </w:p>
    <w:p w:rsidR="00147F4B" w:rsidRPr="00DD5F37" w:rsidRDefault="00147F4B" w:rsidP="00DD5F3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DD5F37">
        <w:rPr>
          <w:bCs/>
        </w:rPr>
        <w:t>Классная доска</w:t>
      </w:r>
    </w:p>
    <w:p w:rsidR="00147F4B" w:rsidRPr="00DD5F37" w:rsidRDefault="00147F4B" w:rsidP="00DD5F3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DD5F37">
        <w:rPr>
          <w:bCs/>
        </w:rPr>
        <w:t>Мультимедийный</w:t>
      </w:r>
      <w:proofErr w:type="spellEnd"/>
      <w:r w:rsidRPr="00DD5F37">
        <w:rPr>
          <w:bCs/>
        </w:rPr>
        <w:t xml:space="preserve"> проектор</w:t>
      </w:r>
    </w:p>
    <w:p w:rsidR="00147F4B" w:rsidRPr="00DD5F37" w:rsidRDefault="00147F4B" w:rsidP="00DD5F3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DD5F37">
        <w:rPr>
          <w:bCs/>
        </w:rPr>
        <w:t>Компьютер</w:t>
      </w:r>
    </w:p>
    <w:p w:rsidR="00147F4B" w:rsidRPr="00DD5F37" w:rsidRDefault="00147F4B" w:rsidP="00DD5F3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DD5F37">
        <w:rPr>
          <w:bCs/>
        </w:rPr>
        <w:t>Сканер</w:t>
      </w:r>
    </w:p>
    <w:p w:rsidR="00147F4B" w:rsidRPr="00DD5F37" w:rsidRDefault="00147F4B" w:rsidP="00DD5F37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D5F37">
        <w:rPr>
          <w:bCs/>
        </w:rPr>
        <w:t>Принтер</w:t>
      </w:r>
    </w:p>
    <w:p w:rsidR="00147F4B" w:rsidRDefault="00147F4B" w:rsidP="00147F4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0B9C" w:rsidRDefault="00D10B9C" w:rsidP="009A22A6">
      <w:pPr>
        <w:spacing w:before="120" w:line="360" w:lineRule="exact"/>
        <w:ind w:left="360"/>
        <w:jc w:val="both"/>
        <w:rPr>
          <w:b/>
          <w:u w:val="single"/>
        </w:rPr>
      </w:pPr>
    </w:p>
    <w:p w:rsidR="00D10B9C" w:rsidRDefault="00D10B9C" w:rsidP="009A22A6">
      <w:pPr>
        <w:spacing w:before="120" w:line="360" w:lineRule="exact"/>
        <w:ind w:left="360"/>
        <w:jc w:val="both"/>
        <w:rPr>
          <w:b/>
          <w:u w:val="single"/>
        </w:rPr>
      </w:pPr>
    </w:p>
    <w:p w:rsidR="00D10B9C" w:rsidRPr="00D10B9C" w:rsidRDefault="00D10B9C" w:rsidP="009A22A6">
      <w:pPr>
        <w:spacing w:before="120" w:line="360" w:lineRule="exact"/>
        <w:ind w:left="360"/>
        <w:jc w:val="both"/>
        <w:rPr>
          <w:b/>
          <w:u w:val="single"/>
        </w:rPr>
      </w:pPr>
    </w:p>
    <w:p w:rsidR="009A22A6" w:rsidRPr="00147F4B" w:rsidRDefault="009A22A6" w:rsidP="00147F4B">
      <w:pPr>
        <w:spacing w:before="120" w:line="360" w:lineRule="exact"/>
        <w:ind w:left="360"/>
        <w:jc w:val="center"/>
        <w:rPr>
          <w:b/>
          <w:u w:val="single"/>
        </w:rPr>
      </w:pPr>
      <w:r w:rsidRPr="00147F4B">
        <w:rPr>
          <w:b/>
          <w:u w:val="single"/>
        </w:rPr>
        <w:t>Лист внесения изменений</w:t>
      </w:r>
      <w:r w:rsidRPr="00147F4B">
        <w:t>.</w:t>
      </w:r>
    </w:p>
    <w:p w:rsidR="009A22A6" w:rsidRPr="00D10B9C" w:rsidRDefault="009A22A6" w:rsidP="009A22A6">
      <w:pPr>
        <w:spacing w:line="360" w:lineRule="exact"/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1459"/>
        <w:gridCol w:w="1458"/>
        <w:gridCol w:w="1872"/>
        <w:gridCol w:w="1458"/>
        <w:gridCol w:w="1460"/>
      </w:tblGrid>
      <w:tr w:rsidR="009A22A6" w:rsidRPr="00D10B9C" w:rsidTr="005162A1">
        <w:tc>
          <w:tcPr>
            <w:tcW w:w="1046" w:type="pct"/>
          </w:tcPr>
          <w:p w:rsidR="009A22A6" w:rsidRPr="00D10B9C" w:rsidRDefault="009A22A6" w:rsidP="005162A1">
            <w:pPr>
              <w:spacing w:line="360" w:lineRule="exact"/>
              <w:jc w:val="center"/>
            </w:pPr>
            <w:r w:rsidRPr="00D10B9C">
              <w:t xml:space="preserve">Дата и тема </w:t>
            </w:r>
            <w:proofErr w:type="spellStart"/>
            <w:r w:rsidRPr="00D10B9C">
              <w:t>непроведенного</w:t>
            </w:r>
            <w:proofErr w:type="spellEnd"/>
            <w:r w:rsidRPr="00D10B9C">
              <w:t xml:space="preserve"> занятия</w:t>
            </w:r>
          </w:p>
        </w:tc>
        <w:tc>
          <w:tcPr>
            <w:tcW w:w="748" w:type="pct"/>
          </w:tcPr>
          <w:p w:rsidR="009A22A6" w:rsidRPr="00D10B9C" w:rsidRDefault="009A22A6" w:rsidP="005162A1">
            <w:pPr>
              <w:spacing w:line="360" w:lineRule="exact"/>
              <w:jc w:val="center"/>
            </w:pPr>
            <w:r w:rsidRPr="00D10B9C">
              <w:t>класс</w:t>
            </w:r>
          </w:p>
        </w:tc>
        <w:tc>
          <w:tcPr>
            <w:tcW w:w="748" w:type="pct"/>
          </w:tcPr>
          <w:p w:rsidR="009A22A6" w:rsidRPr="00D10B9C" w:rsidRDefault="009A22A6" w:rsidP="005162A1">
            <w:pPr>
              <w:spacing w:line="360" w:lineRule="exact"/>
              <w:jc w:val="center"/>
            </w:pPr>
            <w:r w:rsidRPr="00D10B9C">
              <w:t>Причина (№ приказа)</w:t>
            </w:r>
          </w:p>
        </w:tc>
        <w:tc>
          <w:tcPr>
            <w:tcW w:w="960" w:type="pct"/>
          </w:tcPr>
          <w:p w:rsidR="009A22A6" w:rsidRPr="00D10B9C" w:rsidRDefault="009A22A6" w:rsidP="005162A1">
            <w:pPr>
              <w:spacing w:line="360" w:lineRule="exact"/>
              <w:jc w:val="center"/>
            </w:pPr>
            <w:r w:rsidRPr="00D10B9C">
              <w:t>Восстановление</w:t>
            </w:r>
          </w:p>
        </w:tc>
        <w:tc>
          <w:tcPr>
            <w:tcW w:w="748" w:type="pct"/>
          </w:tcPr>
          <w:p w:rsidR="009A22A6" w:rsidRPr="00D10B9C" w:rsidRDefault="009A22A6" w:rsidP="005162A1">
            <w:pPr>
              <w:spacing w:line="360" w:lineRule="exact"/>
              <w:jc w:val="center"/>
            </w:pPr>
            <w:r w:rsidRPr="00D10B9C">
              <w:t>Дата проведения</w:t>
            </w:r>
          </w:p>
        </w:tc>
        <w:tc>
          <w:tcPr>
            <w:tcW w:w="749" w:type="pct"/>
          </w:tcPr>
          <w:p w:rsidR="009A22A6" w:rsidRPr="00D10B9C" w:rsidRDefault="009A22A6" w:rsidP="005162A1">
            <w:pPr>
              <w:spacing w:line="360" w:lineRule="exact"/>
              <w:jc w:val="center"/>
            </w:pPr>
            <w:r w:rsidRPr="00D10B9C">
              <w:t>Учитель, подпись</w:t>
            </w:r>
          </w:p>
        </w:tc>
      </w:tr>
      <w:tr w:rsidR="009A22A6" w:rsidRPr="00D10B9C" w:rsidTr="005162A1">
        <w:tc>
          <w:tcPr>
            <w:tcW w:w="1046" w:type="pct"/>
          </w:tcPr>
          <w:p w:rsidR="009A22A6" w:rsidRPr="00D10B9C" w:rsidRDefault="009A22A6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9A22A6" w:rsidRPr="00D10B9C" w:rsidRDefault="009A22A6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9A22A6" w:rsidRPr="00D10B9C" w:rsidRDefault="009A22A6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960" w:type="pct"/>
          </w:tcPr>
          <w:p w:rsidR="009A22A6" w:rsidRPr="00D10B9C" w:rsidRDefault="009A22A6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9A22A6" w:rsidRPr="00D10B9C" w:rsidRDefault="009A22A6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9" w:type="pct"/>
          </w:tcPr>
          <w:p w:rsidR="009A22A6" w:rsidRPr="00D10B9C" w:rsidRDefault="009A22A6" w:rsidP="005162A1">
            <w:pPr>
              <w:spacing w:line="360" w:lineRule="exact"/>
              <w:jc w:val="both"/>
              <w:rPr>
                <w:b/>
              </w:rPr>
            </w:pPr>
          </w:p>
        </w:tc>
      </w:tr>
      <w:tr w:rsidR="00D10B9C" w:rsidRPr="00D10B9C" w:rsidTr="005162A1">
        <w:tc>
          <w:tcPr>
            <w:tcW w:w="1046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960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9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</w:tr>
      <w:tr w:rsidR="00D10B9C" w:rsidRPr="00D10B9C" w:rsidTr="005162A1">
        <w:tc>
          <w:tcPr>
            <w:tcW w:w="1046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960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9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</w:tr>
      <w:tr w:rsidR="00D10B9C" w:rsidRPr="00D10B9C" w:rsidTr="005162A1">
        <w:tc>
          <w:tcPr>
            <w:tcW w:w="1046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960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9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</w:tr>
      <w:tr w:rsidR="00D10B9C" w:rsidRPr="00D10B9C" w:rsidTr="005162A1">
        <w:tc>
          <w:tcPr>
            <w:tcW w:w="1046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960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9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</w:tr>
      <w:tr w:rsidR="00D10B9C" w:rsidRPr="00D10B9C" w:rsidTr="005162A1">
        <w:tc>
          <w:tcPr>
            <w:tcW w:w="1046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960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8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749" w:type="pct"/>
          </w:tcPr>
          <w:p w:rsidR="00D10B9C" w:rsidRPr="00D10B9C" w:rsidRDefault="00D10B9C" w:rsidP="005162A1">
            <w:pPr>
              <w:spacing w:line="360" w:lineRule="exact"/>
              <w:jc w:val="both"/>
              <w:rPr>
                <w:b/>
              </w:rPr>
            </w:pPr>
          </w:p>
        </w:tc>
      </w:tr>
    </w:tbl>
    <w:p w:rsidR="009A22A6" w:rsidRPr="00D10B9C" w:rsidRDefault="009A22A6" w:rsidP="009A22A6">
      <w:pPr>
        <w:tabs>
          <w:tab w:val="left" w:pos="6209"/>
        </w:tabs>
      </w:pPr>
    </w:p>
    <w:p w:rsidR="009A22A6" w:rsidRPr="00D10B9C" w:rsidRDefault="009A22A6" w:rsidP="009A22A6"/>
    <w:p w:rsidR="00806892" w:rsidRPr="00D10B9C" w:rsidRDefault="00806892"/>
    <w:sectPr w:rsidR="00806892" w:rsidRPr="00D10B9C" w:rsidSect="008D06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7E1F"/>
    <w:multiLevelType w:val="hybridMultilevel"/>
    <w:tmpl w:val="03F06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AC5B6C"/>
    <w:multiLevelType w:val="hybridMultilevel"/>
    <w:tmpl w:val="F6522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68329E"/>
    <w:multiLevelType w:val="hybridMultilevel"/>
    <w:tmpl w:val="07E8BAC6"/>
    <w:lvl w:ilvl="0" w:tplc="25E07708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4FA7E49"/>
    <w:multiLevelType w:val="multilevel"/>
    <w:tmpl w:val="280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22A6"/>
    <w:rsid w:val="00147F4B"/>
    <w:rsid w:val="0063201E"/>
    <w:rsid w:val="006B103B"/>
    <w:rsid w:val="00806892"/>
    <w:rsid w:val="009A22A6"/>
    <w:rsid w:val="00B472C5"/>
    <w:rsid w:val="00D10B9C"/>
    <w:rsid w:val="00DD5F37"/>
    <w:rsid w:val="00E6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A6"/>
    <w:pPr>
      <w:ind w:left="720"/>
      <w:contextualSpacing/>
    </w:pPr>
  </w:style>
  <w:style w:type="paragraph" w:styleId="a4">
    <w:name w:val="Normal (Web)"/>
    <w:basedOn w:val="a"/>
    <w:uiPriority w:val="99"/>
    <w:rsid w:val="009A22A6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9A22A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5">
    <w:name w:val="Plain Text"/>
    <w:aliases w:val=" Знак Знак Знак Знак, Знак Знак Знак"/>
    <w:basedOn w:val="a"/>
    <w:link w:val="a6"/>
    <w:rsid w:val="009A22A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aliases w:val=" Знак Знак Знак Знак Знак, Знак Знак Знак Знак1"/>
    <w:basedOn w:val="a0"/>
    <w:link w:val="a5"/>
    <w:rsid w:val="009A22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147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Лицей</cp:lastModifiedBy>
  <cp:revision>2</cp:revision>
  <cp:lastPrinted>2017-09-18T00:54:00Z</cp:lastPrinted>
  <dcterms:created xsi:type="dcterms:W3CDTF">2017-09-17T02:44:00Z</dcterms:created>
  <dcterms:modified xsi:type="dcterms:W3CDTF">2017-09-18T00:59:00Z</dcterms:modified>
</cp:coreProperties>
</file>