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79" w:rsidRDefault="00A10279">
      <w:pPr>
        <w:widowControl w:val="0"/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Тема: Фестиваль народов мира. Таджикистан.</w:t>
      </w:r>
    </w:p>
    <w:p w:rsidR="00A10279" w:rsidRDefault="00A102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279" w:rsidRDefault="00A1027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aps/>
          <w:sz w:val="36"/>
          <w:szCs w:val="36"/>
          <w:u w:val="single"/>
        </w:rPr>
        <w:t>Ход мероприятия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Михайлова Катя: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России разные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Народы с давних пор.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- тайга по нраву,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- степной простор.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Стеблин Коля: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преклоняюсь пред Тобою,</w:t>
      </w:r>
      <w:r>
        <w:rPr>
          <w:rFonts w:ascii="Times New Roman" w:hAnsi="Times New Roman" w:cs="Times New Roman"/>
          <w:sz w:val="28"/>
          <w:szCs w:val="28"/>
        </w:rPr>
        <w:br/>
        <w:t>любимый мой Таджикистан.</w:t>
      </w:r>
      <w:r>
        <w:rPr>
          <w:rFonts w:ascii="Times New Roman" w:hAnsi="Times New Roman" w:cs="Times New Roman"/>
          <w:sz w:val="28"/>
          <w:szCs w:val="28"/>
        </w:rPr>
        <w:br/>
        <w:t>Твоих сынов и дочерей,</w:t>
      </w:r>
      <w:r>
        <w:rPr>
          <w:rFonts w:ascii="Times New Roman" w:hAnsi="Times New Roman" w:cs="Times New Roman"/>
          <w:sz w:val="28"/>
          <w:szCs w:val="28"/>
        </w:rPr>
        <w:br/>
        <w:t>нас приютило много стран.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Михайлова Катя: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народа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свой и наряд.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— Черкесску носит,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надел халат.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Стеблин Коля: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Таджикистан </w:t>
      </w:r>
      <w:r>
        <w:rPr>
          <w:rFonts w:ascii="Times New Roman" w:hAnsi="Times New Roman" w:cs="Times New Roman"/>
          <w:sz w:val="28"/>
          <w:szCs w:val="28"/>
        </w:rPr>
        <w:t xml:space="preserve">- самобытный край поразительнейших природных контрастов, 93% всей его территории, </w:t>
      </w:r>
      <w:r>
        <w:rPr>
          <w:rFonts w:ascii="Times New Roman" w:hAnsi="Times New Roman" w:cs="Times New Roman"/>
          <w:b/>
          <w:bCs/>
          <w:sz w:val="28"/>
          <w:szCs w:val="28"/>
        </w:rPr>
        <w:t>занимают горы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считающиеся самыми красивыми в Центральной Азии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страны великое историческое наследие, самобытная культура, выгодное географическое расположение, многообразие природных ландшафтов и рекреационных зон, интереснейшая флора и фауна.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Михайлова Катя: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Флаг страны</w:t>
      </w:r>
      <w:r>
        <w:rPr>
          <w:rFonts w:ascii="Times New Roman" w:hAnsi="Times New Roman" w:cs="Times New Roman"/>
          <w:sz w:val="28"/>
          <w:szCs w:val="28"/>
        </w:rPr>
        <w:t xml:space="preserve"> является символом государственной независимости, прочного союза рабочих, крестьян и интеллигенции, а так же дружбы и братства всех наций и народностей, населяющих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Таджикистан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Стеблин Коля: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Официальной датой принятия государственного флага, считается - 25 ноября 1992 года.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белого поля флага изображен фрагмент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государственного герба</w:t>
      </w:r>
      <w:r>
        <w:rPr>
          <w:rFonts w:ascii="Times New Roman" w:hAnsi="Times New Roman" w:cs="Times New Roman"/>
          <w:sz w:val="28"/>
          <w:szCs w:val="28"/>
        </w:rPr>
        <w:t xml:space="preserve"> - стилизованная золотая корона, осененная полукругом из семи звезд.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Официальная версия описания флага гласит следующее</w:t>
      </w:r>
      <w:r>
        <w:rPr>
          <w:rFonts w:ascii="Times New Roman" w:hAnsi="Times New Roman" w:cs="Times New Roman"/>
          <w:sz w:val="28"/>
          <w:szCs w:val="28"/>
        </w:rPr>
        <w:t xml:space="preserve">: "Зеленая часть полотнища - это долины, их в стране очень мало, не более 7% территории. Остальную ее часть занимают горы. Белая полоса олицетворяет цвет главного богатства государства - хлопка, а также цвет высокогорных льдов и снегов. Красная составляющая флага символизирует единение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Таджикистана </w:t>
      </w:r>
      <w:r>
        <w:rPr>
          <w:rFonts w:ascii="Times New Roman" w:hAnsi="Times New Roman" w:cs="Times New Roman"/>
          <w:sz w:val="28"/>
          <w:szCs w:val="28"/>
        </w:rPr>
        <w:t>и братство с другими народами мира".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Михайлова Катя: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Флаг страны</w:t>
      </w:r>
      <w:r>
        <w:rPr>
          <w:rFonts w:ascii="Times New Roman" w:hAnsi="Times New Roman" w:cs="Times New Roman"/>
          <w:sz w:val="28"/>
          <w:szCs w:val="28"/>
        </w:rPr>
        <w:t xml:space="preserve"> является символом государственной независимости, прочного союза рабочих, крестьян и интеллигенции, а так же дружбы и братства всех наций и народностей, населяющих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Таджикистан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Официальной датой принятия государственного флага, считается - 25 ноября 1992 года.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Стеблин Коля: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Герб республики Таджикистан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изображение стилизованной золотой короны, увенчанной полукругом из семи звезд в лучах восходящего из-за гор солнца. Это изображение помещено в центр венца, составленного из колосьев пшеницы - справа, и веток поспевшего хлопчатника - слева. В самом верху венец перевит трехцветной лентой, на нижнем плане изображена книга на подставке.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цветовом решении герб повторяет основные тона государственного флага страны: белый, красный, зеленый и золотой.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Герб Таджикистана</w:t>
      </w:r>
      <w:r>
        <w:rPr>
          <w:rFonts w:ascii="Times New Roman" w:hAnsi="Times New Roman" w:cs="Times New Roman"/>
          <w:sz w:val="28"/>
          <w:szCs w:val="28"/>
        </w:rPr>
        <w:t xml:space="preserve"> был официально принят в 1993 году, 28 декабря.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Михайлова Катя: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Таджикистан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государство в Средней Азии</w:t>
      </w:r>
      <w:r>
        <w:rPr>
          <w:rFonts w:ascii="Times New Roman" w:hAnsi="Times New Roman" w:cs="Times New Roman"/>
          <w:sz w:val="28"/>
          <w:szCs w:val="28"/>
        </w:rPr>
        <w:t xml:space="preserve">, граничащее на западе и северо-западе с </w:t>
      </w:r>
      <w:hyperlink r:id="rId6" w:history="1">
        <w:r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Узбекистан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на севере с </w:t>
      </w:r>
      <w:r>
        <w:rPr>
          <w:rFonts w:ascii="Times New Roman" w:hAnsi="Times New Roman" w:cs="Times New Roman"/>
          <w:b/>
          <w:bCs/>
          <w:sz w:val="28"/>
          <w:szCs w:val="28"/>
        </w:rPr>
        <w:t>Киргизией</w:t>
      </w:r>
      <w:r>
        <w:rPr>
          <w:rFonts w:ascii="Times New Roman" w:hAnsi="Times New Roman" w:cs="Times New Roman"/>
          <w:sz w:val="28"/>
          <w:szCs w:val="28"/>
        </w:rPr>
        <w:t xml:space="preserve">, на востоке 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Китаем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Афганистаном </w:t>
      </w:r>
      <w:r>
        <w:rPr>
          <w:rFonts w:ascii="Times New Roman" w:hAnsi="Times New Roman" w:cs="Times New Roman"/>
          <w:sz w:val="28"/>
          <w:szCs w:val="28"/>
        </w:rPr>
        <w:t>на юге.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Стеблин Коля: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Душанбе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столица Республики </w:t>
      </w:r>
      <w:hyperlink r:id="rId7" w:history="1">
        <w:r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</w:rPr>
          <w:t>Таджикистан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самый крупный и красивейший город страны, его политический, культурный, деловой и экономический центр. Город расположен на высоте 800 м над уровнем моря в самом центре густонаселенной, плодородной </w:t>
      </w:r>
      <w:hyperlink r:id="rId8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Гиссар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ской долины, юга </w:t>
      </w:r>
      <w:hyperlink r:id="rId9" w:history="1">
        <w:r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</w:rPr>
          <w:t>Таджикистан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Зеленым, прекрасным островом раскинулся он на территории в 124,6 км.кв.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Михайлова Катя: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севера на юг его пересекает </w:t>
      </w:r>
      <w:r>
        <w:rPr>
          <w:rFonts w:ascii="Times New Roman" w:hAnsi="Times New Roman" w:cs="Times New Roman"/>
          <w:b/>
          <w:bCs/>
          <w:sz w:val="28"/>
          <w:szCs w:val="28"/>
        </w:rPr>
        <w:t>река Варзоб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Душанбинка</w:t>
      </w:r>
      <w:r>
        <w:rPr>
          <w:rFonts w:ascii="Times New Roman" w:hAnsi="Times New Roman" w:cs="Times New Roman"/>
          <w:sz w:val="28"/>
          <w:szCs w:val="28"/>
        </w:rPr>
        <w:t xml:space="preserve">), а с востока на запад – </w:t>
      </w:r>
      <w:r>
        <w:rPr>
          <w:rFonts w:ascii="Times New Roman" w:hAnsi="Times New Roman" w:cs="Times New Roman"/>
          <w:b/>
          <w:bCs/>
          <w:sz w:val="28"/>
          <w:szCs w:val="28"/>
        </w:rPr>
        <w:t>Кафирниган</w:t>
      </w:r>
      <w:r>
        <w:rPr>
          <w:rFonts w:ascii="Times New Roman" w:hAnsi="Times New Roman" w:cs="Times New Roman"/>
          <w:sz w:val="28"/>
          <w:szCs w:val="28"/>
        </w:rPr>
        <w:t>, что несколько смягчает умеренный, резко континентальный климат региона.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температура зимы здесь + 1С, а лета + 28С. Максимальное количество осадков выпадает зимой и весной, в летний и осенний сезоны, дожди идут крайне редко.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Стеблин Коля: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города, по данным на 2010 год, составляет 706 тыс. 100 чел., что составляет примерно 9 % от всего населения республики.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Этнический состав, в процентном отношении выглядит следующим образом: таджики -83,4; узбеки-9,1; русские-5,1; другие национальности - менее 3 процентов.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 известно, что история города начинается с кишлака, называвшегося </w:t>
      </w:r>
      <w:r>
        <w:rPr>
          <w:rFonts w:ascii="Times New Roman" w:hAnsi="Times New Roman" w:cs="Times New Roman"/>
          <w:b/>
          <w:bCs/>
          <w:sz w:val="28"/>
          <w:szCs w:val="28"/>
        </w:rPr>
        <w:t>Душанбе</w:t>
      </w:r>
      <w:r>
        <w:rPr>
          <w:rFonts w:ascii="Times New Roman" w:hAnsi="Times New Roman" w:cs="Times New Roman"/>
          <w:sz w:val="28"/>
          <w:szCs w:val="28"/>
        </w:rPr>
        <w:t xml:space="preserve">, самые ранние сведения о котором относятся к первой четверти XVII века.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Михайлова Катя: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 это было небольшое поселение, возникшее на перекрестке торговых путей, известное тем, что по понедельникам здесь устраивался большой и шумный базар. Собственно и название Душанбе, в переводе с таджикского означает - «</w:t>
      </w:r>
      <w:r>
        <w:rPr>
          <w:rFonts w:ascii="Times New Roman" w:hAnsi="Times New Roman" w:cs="Times New Roman"/>
          <w:b/>
          <w:bCs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Государственный язык – таджикский </w:t>
      </w:r>
      <w:r>
        <w:rPr>
          <w:rFonts w:ascii="Times New Roman" w:hAnsi="Times New Roman" w:cs="Times New Roman"/>
          <w:sz w:val="28"/>
          <w:szCs w:val="28"/>
        </w:rPr>
        <w:t>(входящий в группу персидских языков), языками делового и межнационального общения являются русский и английский.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Стеблин Коля: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Таджикистан - страна гор и цветущих долин.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Таджикистане самый лучший хлопок. Собирать его не так просто.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Хлопчатник коварен. Мягкий и пушистый, нежно-белый, он остается одной из самых трудоемких сельскохозяйственных культур.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Михайлова Катя: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Хлопковое растение живет двести дней и требует постоянного ухода: прополки, полива. Труднее всего приходится сборщикам, которые вышли на поля как раз сейчас, в сентябре. Выбирать хлопковый пух из коробочки нужно быстро, но осторожно, ведь ее сухие края режут руки как бритва.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Стеблин Коля: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Таджики сохранили многие древние традиции и обычаи своих предков. 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таджикские традиции и обычаи, складывавшиеся в течение долгих лет, являются очень важной и тонкой частью бытия этнического народа – таджиков. Поэтому в практике еще с рождения в подсознание маленького ребенка устанавливаются старинные обычаи в качестве основной программой жизни.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Михайлова Катя: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Стародавние ритуалы, суеверия, обряды, традиции и обычаи – все вместе сформировали восточный менталитет, свойственный Среднеазиатскому народу. В Таджикистане живут народы около 20 наций – закоренелые узбеки, таджики, киргизы, осетины, татары, русские (основном в городах страны), украинцы и другие представители разной национальности.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Стеблин Коля: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народы считаются равноправными гражданами республики Таджикистан, поэтому каждый человек имеет право исповедовать те религию и традиции, которые достались им от своих предков. Таджики – это потомки древнеиндийских и древнеперсидских племен и соответственно множества манеры и жизненный склад таджикского человека – таджика/таджички характерны к родному ему/ей восточноазиатскому менталитету.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Таджикская свадьба – национально-общественная традиция у таджиков.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Михайлова Катя: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Таджикистане широко празднуются религиозные праздники и национальные праздники, связанные с независимостью государства, в том числе и сезонные праздники. Таджикский народ больше всего любит праздник мусульманин – Курбан-хайит, в котором люди становятся благодушными и добрыми.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Стеблин Коля: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таджики традиционно свершают обряды жертвоприношения, мало имущественным семьям оказывают материальная помощь, детей-сирот одевают-обувают, посещают больных и так далее. В этот день в каждом доме стол стоит накрытым, чтобы достойно встречать гостей, хозяюшки готовят различные национальные выпечки и таджикские блюда.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Михайлова Катя: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девушки ходят по домам новых невест, у которых недавно была свадьба. Невесты угашают своих гостей разнообразными сладостями и демонстрируют свои приданные.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Стеблин Коля: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национальным таджикским праздником народа является Навруз – новый день – равноденствия. Это один из любимых весенних праздников девушек таджичек. В этом празднике девушки специально сшивают себе платья из национальных таджикских тканей, таких как атлас, адрас, парча и др. А также существует традиция «Праздник тюльпанов», который не менее любят таджикские красавицы.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Михайлова Катя: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видим , в Таджикистане умеют не только работать, но и отдыхать. Для праздников готовят свои любимые блюда из мяса и пекут вкусные лепёшки и лаваши.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Стеблин Коля: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Национальная кухня Таджикистана, хотя и имеет схожесть с кухнями народов Средней и Центральной Азии, но специфические особенности и местные технологии приготовления блюд, делают её неповторимой и узнаваемой. Таджики гордятся своей национальной кухней и считают её одной из исторических ценностей своей нации.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Михайлова Катя: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влияние на формирование этой кухни, оказала богатая многовековая история Таджикистана. На протяжении столетий, население вело полукочевой образ жизни, что предопределило обилие мясных и мучных блюд на таджикском столе.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Стеблин Коля: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национальной кухни Таджикистана составляют мясные блюда. Наибольшее предпочтение отдаётся баранине, конине и козлятине. Свинину, как и во многих мусульманских странах, здесь не едят вообще.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Михайлова Катя: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Весьма преуспели таджикские хозяйки, в приготовлении мучных блюд. Главное — это лепёшки из дрожжевого или пресного теста, которые считаются традиционным хлебом. К хлебу особенное и бережное отношение — его не принято класть на стол нижней стороной вверх, нельзя бросать, ронять, хлеб не режут ножом, а очень осторожно ломают на кусочки.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Стеблин Коля: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национальной кухне Таджикистана не принято завершать трапезу десертом. Сладости там едят до еды, после еды, иногда даже, во время приёма пищи.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Таджикистан славится своим восточным гостеприимством. Таджики считают, гость в доме – праздник.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путешественники, прошлого века, писали «…В какой бы дом мы не заходили, там нам были рады и угощали чаем».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Михайлова Катя: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излюбленный напиток таджиков — зелёный чай («чои кабуд»). Ни один приём гостей, или просто дружеская беседа, не обходятся без этого напитка. Разливают чай в пиалы и подают, обязательно, на подносе. Чайные традиции уже давно превратились в настоящий ритуал, даже обед начинается с чаепития.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Стеблин Коля: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в Таджикистане, как и вообще в Средней Азии, не принято добавлять в чай сахар. Также, пьют  таджики и чёрный чай, но, в основном, в зимнее время. Ещё, один, интересный напиток в кухне Таджикистана — «ширчой» (в горячую воду засыпают чёрный чай и добавляют молоко, затем доводят до кипения. В полученный напиток добавляют соль и сливочное масло).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Михайлова Катя: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 часто попивают в местной чайхане - чайхана. Чайхана это место, где люди всех возрастов могут собираться и обсуждать вопросы, которые важны в их жизни.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только человек насытился чаем он должен, перевернуть  пустую чашку (пияла)  вверх дном, перед собой, как признак того, что он больше не хочет  чая.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Катя и Коля вместе:</w:t>
      </w:r>
      <w:r>
        <w:rPr>
          <w:rFonts w:ascii="Times New Roman" w:hAnsi="Times New Roman" w:cs="Times New Roman"/>
          <w:sz w:val="28"/>
          <w:szCs w:val="28"/>
        </w:rPr>
        <w:t xml:space="preserve"> Добро пожаловать в гостеприимный Таджикистан!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Инсценировка  под песню (выходят все участники) 15 человек</w:t>
      </w:r>
    </w:p>
    <w:p w:rsidR="00A10279" w:rsidRDefault="00A102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«Чайхана».</w:t>
      </w:r>
    </w:p>
    <w:sectPr w:rsidR="00A10279" w:rsidSect="00A102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424" w:bottom="568" w:left="567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79" w:rsidRDefault="00A10279" w:rsidP="00A10279">
      <w:pPr>
        <w:spacing w:after="0" w:line="240" w:lineRule="auto"/>
      </w:pPr>
      <w:r>
        <w:separator/>
      </w:r>
    </w:p>
  </w:endnote>
  <w:endnote w:type="continuationSeparator" w:id="0">
    <w:p w:rsidR="00A10279" w:rsidRDefault="00A10279" w:rsidP="00A1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79" w:rsidRDefault="00A10279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79" w:rsidRDefault="00A10279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79" w:rsidRDefault="00A10279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79" w:rsidRDefault="00A10279" w:rsidP="00A10279">
      <w:pPr>
        <w:spacing w:after="0" w:line="240" w:lineRule="auto"/>
      </w:pPr>
      <w:r>
        <w:separator/>
      </w:r>
    </w:p>
  </w:footnote>
  <w:footnote w:type="continuationSeparator" w:id="0">
    <w:p w:rsidR="00A10279" w:rsidRDefault="00A10279" w:rsidP="00A1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79" w:rsidRDefault="00A10279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79" w:rsidRDefault="00A10279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79" w:rsidRDefault="00A10279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279"/>
    <w:rsid w:val="00A1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  <w:style w:type="paragraph" w:styleId="BalloonText">
    <w:name w:val="Balloon Text"/>
    <w:basedOn w:val="Normal"/>
    <w:link w:val="BalloonText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79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a-travel.uz/tajikistan/sights/gissar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asia-travel.uz/tajikista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sia-travel.uz/uzbekistan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asia-travel.uz/tajikista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0</cp:revision>
</cp:coreProperties>
</file>