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0F" w:rsidRPr="00733EDC" w:rsidRDefault="00733EDC" w:rsidP="003C5F61">
      <w:pPr>
        <w:tabs>
          <w:tab w:val="left" w:pos="730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33EDC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2CFF" w:rsidRPr="00733EDC">
        <w:rPr>
          <w:rFonts w:ascii="Times New Roman" w:hAnsi="Times New Roman" w:cs="Times New Roman"/>
          <w:b/>
          <w:sz w:val="32"/>
          <w:szCs w:val="32"/>
        </w:rPr>
        <w:t>Постельные принадлежности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2D4701" w:rsidRPr="002D4701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</w:t>
      </w:r>
    </w:p>
    <w:p w:rsidR="001E730F" w:rsidRDefault="001E730F" w:rsidP="00631A5F">
      <w:pPr>
        <w:spacing w:after="0"/>
      </w:pPr>
    </w:p>
    <w:p w:rsidR="001E730F" w:rsidRPr="00631A5F" w:rsidRDefault="001E730F" w:rsidP="00631A5F">
      <w:pPr>
        <w:framePr w:hSpace="180" w:wrap="around" w:vAnchor="text" w:hAnchor="margin" w:xAlign="center" w:y="-1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A5F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631A5F">
        <w:rPr>
          <w:rFonts w:ascii="Times New Roman" w:hAnsi="Times New Roman" w:cs="Times New Roman"/>
          <w:sz w:val="24"/>
          <w:szCs w:val="24"/>
        </w:rPr>
        <w:t>формирование устойчивого интереса,</w:t>
      </w:r>
      <w:r w:rsidRPr="00631A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1A5F">
        <w:rPr>
          <w:rFonts w:ascii="Times New Roman" w:hAnsi="Times New Roman" w:cs="Times New Roman"/>
          <w:sz w:val="24"/>
          <w:szCs w:val="24"/>
        </w:rPr>
        <w:t>овладение знаниями, умениями и навыками пошива постельных принадлежностей, развитие творческого потенциала учащихся.</w:t>
      </w:r>
    </w:p>
    <w:p w:rsidR="001E730F" w:rsidRPr="00631A5F" w:rsidRDefault="001E730F" w:rsidP="00631A5F">
      <w:pPr>
        <w:framePr w:hSpace="180" w:wrap="around" w:vAnchor="text" w:hAnchor="margin" w:xAlign="center" w:y="-11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1A5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631A5F" w:rsidRDefault="00631A5F" w:rsidP="00631A5F">
      <w:pPr>
        <w:framePr w:hSpace="180" w:wrap="around" w:vAnchor="text" w:hAnchor="margin" w:xAlign="center" w:y="-11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730F" w:rsidRPr="00631A5F" w:rsidRDefault="001E730F" w:rsidP="00631A5F">
      <w:pPr>
        <w:framePr w:hSpace="180" w:wrap="around" w:vAnchor="text" w:hAnchor="margin" w:xAlign="center" w:y="-1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A5F">
        <w:rPr>
          <w:rFonts w:ascii="Times New Roman" w:hAnsi="Times New Roman" w:cs="Times New Roman"/>
          <w:b/>
          <w:i/>
          <w:sz w:val="24"/>
          <w:szCs w:val="24"/>
        </w:rPr>
        <w:t>Обучающая:</w:t>
      </w:r>
      <w:r w:rsidRPr="00631A5F">
        <w:rPr>
          <w:rFonts w:ascii="Times New Roman" w:hAnsi="Times New Roman" w:cs="Times New Roman"/>
          <w:sz w:val="24"/>
          <w:szCs w:val="24"/>
        </w:rPr>
        <w:t xml:space="preserve"> Важность пошива постельных принадлежностей. Научить работать с журналами. Выбрать модель, подобрать к ней необходимую ткань и отделку. Научить шить основные постельные принадлежности. </w:t>
      </w:r>
    </w:p>
    <w:p w:rsidR="00631A5F" w:rsidRDefault="00631A5F" w:rsidP="00631A5F">
      <w:pPr>
        <w:framePr w:hSpace="180" w:wrap="around" w:vAnchor="text" w:hAnchor="margin" w:xAlign="center" w:y="-1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30F" w:rsidRPr="00631A5F" w:rsidRDefault="001E730F" w:rsidP="00631A5F">
      <w:pPr>
        <w:framePr w:hSpace="180" w:wrap="around" w:vAnchor="text" w:hAnchor="margin" w:xAlign="center" w:y="-1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A5F">
        <w:rPr>
          <w:rFonts w:ascii="Times New Roman" w:hAnsi="Times New Roman" w:cs="Times New Roman"/>
          <w:sz w:val="24"/>
          <w:szCs w:val="24"/>
        </w:rPr>
        <w:t xml:space="preserve"> </w:t>
      </w:r>
      <w:r w:rsidRPr="00631A5F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Развивающая: </w:t>
      </w:r>
      <w:r w:rsidRPr="00631A5F">
        <w:rPr>
          <w:rFonts w:ascii="Times New Roman" w:hAnsi="Times New Roman" w:cs="Times New Roman"/>
          <w:sz w:val="24"/>
          <w:szCs w:val="24"/>
        </w:rPr>
        <w:t>Развивать эстетический вкус, трудовые навыки, аккуратность, ответственность за порученное дело.</w:t>
      </w:r>
    </w:p>
    <w:p w:rsidR="006D0CC5" w:rsidRPr="00631A5F" w:rsidRDefault="001E730F" w:rsidP="0063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A5F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Воспитательная: </w:t>
      </w:r>
      <w:r w:rsidRPr="00631A5F">
        <w:rPr>
          <w:rFonts w:ascii="Times New Roman" w:hAnsi="Times New Roman" w:cs="Times New Roman"/>
          <w:sz w:val="24"/>
          <w:szCs w:val="24"/>
        </w:rPr>
        <w:t>Воспитывать: отзывчивость, взаимопомощь, культуру поведения, доброту, вежливость и т.д. по отношению к педагогам центра и между учащимися объединения.</w:t>
      </w:r>
    </w:p>
    <w:p w:rsidR="00A32937" w:rsidRDefault="00A32937" w:rsidP="00631A5F">
      <w:pPr>
        <w:spacing w:after="0"/>
      </w:pPr>
    </w:p>
    <w:p w:rsidR="00130F08" w:rsidRPr="00D67F88" w:rsidRDefault="00D67F88" w:rsidP="00631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4348197</wp:posOffset>
            </wp:positionH>
            <wp:positionV relativeFrom="paragraph">
              <wp:posOffset>525244</wp:posOffset>
            </wp:positionV>
            <wp:extent cx="1457210" cy="848299"/>
            <wp:effectExtent l="19050" t="0" r="0" b="0"/>
            <wp:wrapNone/>
            <wp:docPr id="8" name="Рисунок 7" descr="Бельевой ш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льевой ш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10" cy="84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937" w:rsidRPr="004C444D">
        <w:rPr>
          <w:rFonts w:ascii="Times New Roman" w:hAnsi="Times New Roman" w:cs="Times New Roman"/>
          <w:b/>
          <w:sz w:val="24"/>
          <w:szCs w:val="24"/>
        </w:rPr>
        <w:t>Оборудование, инструменты и материалы</w:t>
      </w:r>
      <w:r w:rsidR="00A32937" w:rsidRPr="00D67F88">
        <w:rPr>
          <w:rFonts w:ascii="Times New Roman" w:hAnsi="Times New Roman" w:cs="Times New Roman"/>
          <w:b/>
          <w:sz w:val="28"/>
          <w:szCs w:val="28"/>
        </w:rPr>
        <w:t>:</w:t>
      </w:r>
      <w:r w:rsidR="003C5F61" w:rsidRPr="00D67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F08" w:rsidRPr="00D67F88">
        <w:rPr>
          <w:rFonts w:ascii="Times New Roman" w:hAnsi="Times New Roman" w:cs="Times New Roman"/>
          <w:sz w:val="28"/>
          <w:szCs w:val="28"/>
        </w:rPr>
        <w:t>Ножницы, иглы, мел, швейная машина, ткань, утюг, нитки, булавки, бумага, пр. карандаш, необходимая фурнитура.</w:t>
      </w:r>
    </w:p>
    <w:p w:rsidR="00A32937" w:rsidRPr="004C444D" w:rsidRDefault="00A32937" w:rsidP="00A32937">
      <w:pPr>
        <w:framePr w:hSpace="180" w:wrap="around" w:vAnchor="text" w:hAnchor="page" w:x="1608" w:y="401"/>
        <w:spacing w:after="0" w:line="240" w:lineRule="auto"/>
        <w:ind w:right="-250"/>
        <w:rPr>
          <w:rFonts w:ascii="Times New Roman" w:hAnsi="Times New Roman" w:cs="Times New Roman"/>
          <w:sz w:val="28"/>
          <w:szCs w:val="28"/>
        </w:rPr>
      </w:pPr>
      <w:r w:rsidRPr="004C444D">
        <w:rPr>
          <w:rFonts w:ascii="Times New Roman" w:hAnsi="Times New Roman" w:cs="Times New Roman"/>
          <w:sz w:val="28"/>
          <w:szCs w:val="28"/>
        </w:rPr>
        <w:t>1.</w:t>
      </w:r>
      <w:r w:rsidR="00A55E9F" w:rsidRPr="004C444D">
        <w:rPr>
          <w:rFonts w:ascii="Times New Roman" w:hAnsi="Times New Roman" w:cs="Times New Roman"/>
          <w:sz w:val="28"/>
          <w:szCs w:val="28"/>
        </w:rPr>
        <w:t>Организационный момент. (5 мин)</w:t>
      </w:r>
    </w:p>
    <w:p w:rsidR="00A32937" w:rsidRPr="004C444D" w:rsidRDefault="004C444D" w:rsidP="00A32937">
      <w:pPr>
        <w:framePr w:hSpace="180" w:wrap="around" w:vAnchor="text" w:hAnchor="page" w:x="1608" w:y="401"/>
        <w:spacing w:after="0" w:line="240" w:lineRule="auto"/>
        <w:ind w:right="-250"/>
        <w:rPr>
          <w:rFonts w:ascii="Times New Roman" w:hAnsi="Times New Roman" w:cs="Times New Roman"/>
          <w:sz w:val="28"/>
          <w:szCs w:val="28"/>
        </w:rPr>
      </w:pPr>
      <w:r w:rsidRPr="004C444D">
        <w:rPr>
          <w:rFonts w:ascii="Times New Roman" w:hAnsi="Times New Roman" w:cs="Times New Roman"/>
          <w:sz w:val="28"/>
          <w:szCs w:val="28"/>
        </w:rPr>
        <w:t>2.Техника безопасности. (5 мин)</w:t>
      </w:r>
    </w:p>
    <w:p w:rsidR="00A32937" w:rsidRPr="004C444D" w:rsidRDefault="00A32937" w:rsidP="00A32937">
      <w:pPr>
        <w:framePr w:hSpace="180" w:wrap="around" w:vAnchor="text" w:hAnchor="page" w:x="1608" w:y="401"/>
        <w:spacing w:after="0" w:line="240" w:lineRule="auto"/>
        <w:ind w:right="-250"/>
        <w:rPr>
          <w:rFonts w:ascii="Times New Roman" w:hAnsi="Times New Roman" w:cs="Times New Roman"/>
          <w:sz w:val="28"/>
          <w:szCs w:val="28"/>
        </w:rPr>
      </w:pPr>
      <w:r w:rsidRPr="004C444D">
        <w:rPr>
          <w:rFonts w:ascii="Times New Roman" w:hAnsi="Times New Roman" w:cs="Times New Roman"/>
          <w:sz w:val="28"/>
          <w:szCs w:val="28"/>
        </w:rPr>
        <w:t>3.</w:t>
      </w:r>
      <w:r w:rsidR="00A55E9F" w:rsidRPr="004C444D">
        <w:rPr>
          <w:rFonts w:ascii="Times New Roman" w:hAnsi="Times New Roman" w:cs="Times New Roman"/>
          <w:sz w:val="28"/>
          <w:szCs w:val="28"/>
        </w:rPr>
        <w:t>Новая тема «Постельные принадлежности» (бельё) – теоретическая часть</w:t>
      </w:r>
      <w:r w:rsidR="004844EB">
        <w:rPr>
          <w:rFonts w:ascii="Times New Roman" w:hAnsi="Times New Roman" w:cs="Times New Roman"/>
          <w:sz w:val="28"/>
          <w:szCs w:val="28"/>
        </w:rPr>
        <w:t xml:space="preserve"> (30 мин)</w:t>
      </w:r>
      <w:r w:rsidRPr="004C4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937" w:rsidRPr="004C444D" w:rsidRDefault="00A32937" w:rsidP="00A32937">
      <w:pPr>
        <w:framePr w:hSpace="180" w:wrap="around" w:vAnchor="text" w:hAnchor="page" w:x="1608" w:y="401"/>
        <w:spacing w:after="0" w:line="240" w:lineRule="auto"/>
        <w:ind w:right="-250"/>
        <w:rPr>
          <w:rFonts w:ascii="Times New Roman" w:hAnsi="Times New Roman" w:cs="Times New Roman"/>
          <w:sz w:val="28"/>
          <w:szCs w:val="28"/>
        </w:rPr>
      </w:pPr>
      <w:r w:rsidRPr="004C444D">
        <w:rPr>
          <w:rFonts w:ascii="Times New Roman" w:hAnsi="Times New Roman" w:cs="Times New Roman"/>
          <w:sz w:val="28"/>
          <w:szCs w:val="28"/>
        </w:rPr>
        <w:t>4.Перемен</w:t>
      </w:r>
      <w:r w:rsidR="004844EB">
        <w:rPr>
          <w:rFonts w:ascii="Times New Roman" w:hAnsi="Times New Roman" w:cs="Times New Roman"/>
          <w:sz w:val="28"/>
          <w:szCs w:val="28"/>
        </w:rPr>
        <w:t>а (10</w:t>
      </w:r>
      <w:r w:rsidR="00A55E9F" w:rsidRPr="004C444D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A32937" w:rsidRDefault="004844EB" w:rsidP="00A32937">
      <w:pPr>
        <w:framePr w:hSpace="180" w:wrap="around" w:vAnchor="text" w:hAnchor="page" w:x="1608" w:y="401"/>
        <w:spacing w:after="0" w:line="240" w:lineRule="auto"/>
        <w:ind w:righ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с журналами, беседа</w:t>
      </w:r>
      <w:r w:rsidR="00A32937" w:rsidRPr="004C44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(40 мин)</w:t>
      </w:r>
    </w:p>
    <w:p w:rsidR="004844EB" w:rsidRDefault="004844EB" w:rsidP="00A32937">
      <w:pPr>
        <w:framePr w:hSpace="180" w:wrap="around" w:vAnchor="text" w:hAnchor="page" w:x="1608" w:y="401"/>
        <w:spacing w:after="0" w:line="240" w:lineRule="auto"/>
        <w:ind w:righ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Перемена (10 мин)</w:t>
      </w:r>
    </w:p>
    <w:p w:rsidR="004844EB" w:rsidRPr="004C444D" w:rsidRDefault="004844EB" w:rsidP="00A32937">
      <w:pPr>
        <w:framePr w:hSpace="180" w:wrap="around" w:vAnchor="text" w:hAnchor="page" w:x="1608" w:y="401"/>
        <w:spacing w:after="0" w:line="240" w:lineRule="auto"/>
        <w:ind w:right="-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Выбор фасона, подбор ткани, модели, отделки и фурнитуры. (30 мин) </w:t>
      </w:r>
    </w:p>
    <w:p w:rsidR="00733EDC" w:rsidRPr="004C444D" w:rsidRDefault="00A32937" w:rsidP="00A32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444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33EDC" w:rsidRPr="004C444D" w:rsidRDefault="004844EB" w:rsidP="004844EB">
      <w:pPr>
        <w:spacing w:after="0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A32937" w:rsidRPr="004C444D">
        <w:rPr>
          <w:rFonts w:ascii="Times New Roman" w:hAnsi="Times New Roman" w:cs="Times New Roman"/>
          <w:sz w:val="28"/>
          <w:szCs w:val="28"/>
        </w:rPr>
        <w:t>. Домашнее задание</w:t>
      </w:r>
      <w:r w:rsidR="00A32937" w:rsidRPr="004844EB">
        <w:rPr>
          <w:rFonts w:ascii="Times New Roman" w:hAnsi="Times New Roman" w:cs="Times New Roman"/>
          <w:sz w:val="28"/>
          <w:szCs w:val="28"/>
        </w:rPr>
        <w:t>.</w:t>
      </w:r>
      <w:r w:rsidRPr="004844EB">
        <w:rPr>
          <w:rFonts w:ascii="Times New Roman" w:hAnsi="Times New Roman" w:cs="Times New Roman"/>
          <w:sz w:val="28"/>
          <w:szCs w:val="28"/>
        </w:rPr>
        <w:t xml:space="preserve"> (10 мин)</w:t>
      </w:r>
    </w:p>
    <w:p w:rsidR="00733EDC" w:rsidRPr="00733EDC" w:rsidRDefault="00905DB1" w:rsidP="004844E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3. </w:t>
      </w:r>
      <w:r w:rsidR="00D67F88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Постельные принадлежности (бельё)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- теория</w:t>
      </w:r>
    </w:p>
    <w:p w:rsidR="00A55E9F" w:rsidRDefault="00733EDC" w:rsidP="00A55E9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ростом цен на хлопковое волокно, подорожало и постельное белье, причем настолько существенно, что впору подумать о том, как сшить постельное белье самой.</w:t>
      </w:r>
      <w:r w:rsidRPr="00A5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33EDC" w:rsidRPr="00733EDC" w:rsidRDefault="00733EDC" w:rsidP="00A55E9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 комплект детского постельного белья малышу</w:t>
      </w:r>
      <w:r w:rsidR="00A5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конечно лучше всё же купить</w:t>
      </w: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магазине, поскольку хочется, чтобы оно было не только красивое, но и без синтетических добавок, имело сертификаты качества и гигиен</w:t>
      </w:r>
      <w:r w:rsidR="00323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ической службы. А вот для</w:t>
      </w: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семьи вполне можно и сэкономить и сшить постельное белье своими руками, главное правильно выбрать бязь или ситец и рассчитать расход ткани.</w:t>
      </w:r>
    </w:p>
    <w:p w:rsidR="00733EDC" w:rsidRPr="00733EDC" w:rsidRDefault="00733EDC" w:rsidP="00CD51B0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ткань выбрать для пошива постельного белья</w:t>
      </w:r>
      <w:r w:rsidR="00CD5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733EDC" w:rsidRPr="00733EDC" w:rsidRDefault="00733EDC" w:rsidP="00CD51B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Некоторые производители тканей для пошива постельного белья предлагают недорогие ткани. К сожалению, качественную бязь или ситец со 100% процентным содержанием хлопкового волокна купить недорого </w:t>
      </w: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невозможно. Цена на бязь выше 100 рублей за метр - это реальность наших дней, найти дешевле можно ткань только низкого качества</w:t>
      </w:r>
      <w:r w:rsidR="00CD5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2096C" w:rsidRDefault="00733EDC" w:rsidP="00B2096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Ткани с добавками синтетики имеют слегка блестящую, гладкую поверхность, они очень прочные и не садятся при стирке, но только хлопковые волокна создают комфорт и уют для тела во время сна. Впрочем, </w:t>
      </w:r>
      <w:r w:rsidR="00CD5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 лучше купить дорогую ткань</w:t>
      </w: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сшить из нее постельное белье, чем покупать "дешевые" в прямом и переносном смысле слова комплекты за 300 рублей. Почему? Чтобы понять это, нужно разобраться, что такое плотность бязи или ситца.</w:t>
      </w:r>
    </w:p>
    <w:p w:rsidR="00733EDC" w:rsidRPr="00733EDC" w:rsidRDefault="00733EDC" w:rsidP="00B2096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сути дела, плотность бязи или ситца - это количество</w:t>
      </w:r>
      <w:r w:rsidR="00B20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хлопка ушедшего на производства</w:t>
      </w: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метра ткани. В ассортименте любой фабрики имеются ткани разной плотности, и те и другие ткани можно использовать для пошива постельного белья и пользоваться не один год, главное не купить явную подделку, краски которой недолговечны и сама бязь больше похожа на марлю.</w:t>
      </w:r>
      <w:r w:rsidRPr="00CD5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33EDC" w:rsidRPr="00733EDC" w:rsidRDefault="00733EDC" w:rsidP="00B2096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ярлыке рулона бязи должна быть бирка, где указана плотность ткани. Например, Шуйская бязь</w:t>
      </w:r>
      <w:r w:rsidR="00B20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чень прочная, долговечная и качественная ткань. Постельное белье из такой бязи служит не один год, а многие годы, не линяет и не усаживается при стирке. Впрочем, и другие российские производители бязи и ситца достойны похвалы, и доверять их продукции можно. </w:t>
      </w:r>
    </w:p>
    <w:p w:rsidR="00733EDC" w:rsidRPr="00733EDC" w:rsidRDefault="00733EDC" w:rsidP="00427A7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касается вопроса, как сшить постельное белье, то в первую очередь, конечно, нужно точно измерить матрас, подушки, одеяло. А проще всего снять мерки со старого комплекта и прибавить к ним припуски на швы, усадку и неточность кроя (5-7 см).</w:t>
      </w:r>
    </w:p>
    <w:p w:rsidR="00733EDC" w:rsidRPr="00733EDC" w:rsidRDefault="00733EDC" w:rsidP="00427A7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Простынь никогда не кроите "впритык". Лучше даже прибавить дополнительно в ширину еще 20 см от прежней ширины простыни и даже в длину ее можно не срезать, лишнюю часть можно заправить.</w:t>
      </w:r>
      <w:r w:rsidR="003C4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C4E80" w:rsidRPr="003C4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хорошо, когда простынь сшита на резинке.</w:t>
      </w:r>
    </w:p>
    <w:p w:rsidR="00733EDC" w:rsidRPr="00733EDC" w:rsidRDefault="00733EDC" w:rsidP="00E74F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33ED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Расход ткани на комплект постельного белья</w:t>
      </w:r>
    </w:p>
    <w:p w:rsidR="00733EDC" w:rsidRPr="00733EDC" w:rsidRDefault="00733EDC" w:rsidP="00E74F7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05509" cy="1898247"/>
            <wp:effectExtent l="19050" t="0" r="0" b="0"/>
            <wp:docPr id="4" name="Рисунок 4" descr="Расход ткани для стандартных размеров К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ход ткани для стандартных размеров КП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278" cy="190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09" w:rsidRDefault="00733EDC" w:rsidP="00657B09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теперь, после этих рекомендаций, можно и посчитать расход ткани на пошив постельного белья. На этом рисунке мы даем приблизительный расход ткани ширин</w:t>
      </w:r>
      <w:r w:rsidR="00002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220см на стандартные размеры.</w:t>
      </w:r>
    </w:p>
    <w:p w:rsidR="00733EDC" w:rsidRPr="00733EDC" w:rsidRDefault="00733EDC" w:rsidP="00657B09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Ткань для пошива постельного белья лучше всего покупать шириной 220 см. </w:t>
      </w:r>
      <w:r w:rsidR="00B27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спользование такой ширины бязи или ситца явля</w:t>
      </w:r>
      <w:r w:rsidR="00A77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самым оптимальным вариантом</w:t>
      </w: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пошива постельного белья.</w:t>
      </w:r>
    </w:p>
    <w:p w:rsidR="00733EDC" w:rsidRPr="00733EDC" w:rsidRDefault="00733EDC" w:rsidP="0094450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вам не придется делать стыковочные швы, чтобы наращивать ширину простыни или пододеяльника.</w:t>
      </w:r>
      <w:r w:rsidRPr="00944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во-вторых, по стоимости постельное белье именно из этой ширины ткани вам обойдется не намного, но дешевле, чем из другой ширины бязи. </w:t>
      </w:r>
    </w:p>
    <w:p w:rsidR="00944502" w:rsidRDefault="00733EDC" w:rsidP="0094450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Ширину простыни рекомендуем делать не меньше 2 метров для любого спального места, даже если у вас диван или кровать шириной 160 см.</w:t>
      </w: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семейного комплекта используется два подо</w:t>
      </w:r>
      <w:r w:rsidR="00944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деяльника шириной 145 - 150 см.</w:t>
      </w:r>
    </w:p>
    <w:p w:rsidR="00733EDC" w:rsidRPr="00733EDC" w:rsidRDefault="00733EDC" w:rsidP="0094450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Наволочки, скроенные вдоль рисунка всегда можно перевернуть на кровати, чтобы они гармонировали с общим рисунком ткани простыни и пододеяльника, но иногда "дисгармония" от общего рисунка лишь украшает комплект постельного белья.</w:t>
      </w:r>
    </w:p>
    <w:p w:rsidR="00733EDC" w:rsidRPr="00733EDC" w:rsidRDefault="00733EDC" w:rsidP="00A8142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33ED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Как сшить постельное белье своими руками</w:t>
      </w:r>
    </w:p>
    <w:p w:rsidR="00733EDC" w:rsidRPr="00733EDC" w:rsidRDefault="00733EDC" w:rsidP="00A8142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38195" cy="605790"/>
            <wp:effectExtent l="19050" t="0" r="0" b="0"/>
            <wp:docPr id="6" name="Рисунок 6" descr="Бельевой ш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льевой ш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EDC" w:rsidRPr="00733EDC" w:rsidRDefault="002D4701" w:rsidP="002D470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733EDC"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ожно сшить постельное белье специальным бельевым швом. Тогда, во время стирки срезанный шов постельного белья не будет осыпаться и можно смело стирать и отжимать в любой стиральной машинке.</w:t>
      </w:r>
    </w:p>
    <w:p w:rsidR="00733EDC" w:rsidRPr="00733EDC" w:rsidRDefault="00733EDC" w:rsidP="002D4701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Бельевой шов немного грубее оверлочной обработки стачиваемого края, поскольку уже двойная тка</w:t>
      </w:r>
      <w:r w:rsidR="002D4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 еще два раза подворачивается</w:t>
      </w: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 тому же обработка постельного белья бельевым швом трудо</w:t>
      </w:r>
      <w:r w:rsidR="002D4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емкий процесс и требует </w:t>
      </w: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определенной сноровки. </w:t>
      </w:r>
    </w:p>
    <w:p w:rsidR="00733EDC" w:rsidRDefault="00733EDC" w:rsidP="002D4701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ткани для пошива постельного белья, важно правильно выбрать и</w:t>
      </w:r>
      <w:r w:rsidRPr="002D4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7" w:history="1">
        <w:r w:rsidRPr="002D470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швейные нитки</w:t>
        </w:r>
      </w:hyperlink>
      <w:r w:rsidRPr="0073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Нитки следует подбирать прочные, но не слишком толстые. Главное, чтобы они от влаги и постоянной стирки не разрушались, и в швах, со временем, не появлялись разрывы.</w:t>
      </w:r>
    </w:p>
    <w:p w:rsidR="00663C4C" w:rsidRPr="00733EDC" w:rsidRDefault="00663C4C" w:rsidP="002D4701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отделки постельного белья можно использовать разные виды отделки такие как: вышивка, аппликация, отделка кружевом или тесьмой. Можно при пошиве использовать отделочную ткань или ткань разного цвета. Так же часто используют декоративные пуговицы и замки «молния» и т.д.</w:t>
      </w:r>
    </w:p>
    <w:p w:rsidR="00733EDC" w:rsidRPr="00733EDC" w:rsidRDefault="00733EDC" w:rsidP="002D470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3E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33EDC" w:rsidRPr="00733EDC" w:rsidRDefault="00733EDC" w:rsidP="00733ED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bookmarkEnd w:id="0"/>
    <w:p w:rsidR="003C3F8A" w:rsidRDefault="003C3F8A">
      <w:r>
        <w:br w:type="page"/>
      </w:r>
    </w:p>
    <w:p w:rsidR="00317124" w:rsidRPr="00733EDC" w:rsidRDefault="003C3F8A" w:rsidP="00733EDC">
      <w:pPr>
        <w:ind w:firstLine="708"/>
      </w:pPr>
      <w:hyperlink r:id="rId8" w:history="1">
        <w:r w:rsidRPr="003C3F8A">
          <w:rPr>
            <w:rStyle w:val="a4"/>
          </w:rPr>
          <w:t>Скачано с www.znanio.ru</w:t>
        </w:r>
      </w:hyperlink>
    </w:p>
    <w:sectPr w:rsidR="00317124" w:rsidRPr="00733EDC" w:rsidSect="006D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82CFF"/>
    <w:rsid w:val="000027FC"/>
    <w:rsid w:val="00026D01"/>
    <w:rsid w:val="001112FD"/>
    <w:rsid w:val="00130F08"/>
    <w:rsid w:val="001E730F"/>
    <w:rsid w:val="002D4701"/>
    <w:rsid w:val="00317124"/>
    <w:rsid w:val="003239B1"/>
    <w:rsid w:val="003B0F80"/>
    <w:rsid w:val="003C3F8A"/>
    <w:rsid w:val="003C4E80"/>
    <w:rsid w:val="003C5F61"/>
    <w:rsid w:val="00427A74"/>
    <w:rsid w:val="004844EB"/>
    <w:rsid w:val="004C444D"/>
    <w:rsid w:val="00582CFF"/>
    <w:rsid w:val="00631A5F"/>
    <w:rsid w:val="00657B09"/>
    <w:rsid w:val="00663C4C"/>
    <w:rsid w:val="006D0CC5"/>
    <w:rsid w:val="00733EDC"/>
    <w:rsid w:val="008B6357"/>
    <w:rsid w:val="00905DB1"/>
    <w:rsid w:val="00944502"/>
    <w:rsid w:val="00A32937"/>
    <w:rsid w:val="00A55E9F"/>
    <w:rsid w:val="00A77313"/>
    <w:rsid w:val="00A8142C"/>
    <w:rsid w:val="00B2096C"/>
    <w:rsid w:val="00B278FF"/>
    <w:rsid w:val="00B514B5"/>
    <w:rsid w:val="00BA5E07"/>
    <w:rsid w:val="00C33AB2"/>
    <w:rsid w:val="00C62EAC"/>
    <w:rsid w:val="00CD51B0"/>
    <w:rsid w:val="00D11C03"/>
    <w:rsid w:val="00D67F88"/>
    <w:rsid w:val="00DD1EBE"/>
    <w:rsid w:val="00E7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5A2C-4B2D-426C-B466-736956A5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C5"/>
  </w:style>
  <w:style w:type="paragraph" w:styleId="1">
    <w:name w:val="heading 1"/>
    <w:basedOn w:val="a"/>
    <w:link w:val="10"/>
    <w:uiPriority w:val="9"/>
    <w:qFormat/>
    <w:rsid w:val="0073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3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EDC"/>
  </w:style>
  <w:style w:type="character" w:styleId="a4">
    <w:name w:val="Hyperlink"/>
    <w:basedOn w:val="a0"/>
    <w:uiPriority w:val="99"/>
    <w:unhideWhenUsed/>
    <w:rsid w:val="00733EDC"/>
    <w:rPr>
      <w:color w:val="0000FF"/>
      <w:u w:val="single"/>
    </w:rPr>
  </w:style>
  <w:style w:type="character" w:customStyle="1" w:styleId="b-share-btnwrap">
    <w:name w:val="b-share-btn__wrap"/>
    <w:basedOn w:val="a0"/>
    <w:rsid w:val="00733EDC"/>
  </w:style>
  <w:style w:type="character" w:customStyle="1" w:styleId="b-share-counter">
    <w:name w:val="b-share-counter"/>
    <w:basedOn w:val="a0"/>
    <w:rsid w:val="00733EDC"/>
  </w:style>
  <w:style w:type="paragraph" w:styleId="a5">
    <w:name w:val="Balloon Text"/>
    <w:basedOn w:val="a"/>
    <w:link w:val="a6"/>
    <w:uiPriority w:val="99"/>
    <w:semiHidden/>
    <w:unhideWhenUsed/>
    <w:rsid w:val="0073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yu.ru/nitki-shvejny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Viktar</cp:lastModifiedBy>
  <cp:revision>82</cp:revision>
  <dcterms:created xsi:type="dcterms:W3CDTF">2016-01-31T15:12:00Z</dcterms:created>
  <dcterms:modified xsi:type="dcterms:W3CDTF">2020-08-06T19:21:00Z</dcterms:modified>
</cp:coreProperties>
</file>