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D4" w:rsidRPr="00CF17D4" w:rsidRDefault="00CF17D4" w:rsidP="00CF1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D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CF17D4" w:rsidRPr="00CF17D4" w:rsidRDefault="00CF17D4" w:rsidP="00CF1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7D4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CF17D4">
        <w:rPr>
          <w:rFonts w:ascii="Times New Roman" w:hAnsi="Times New Roman" w:cs="Times New Roman"/>
          <w:sz w:val="24"/>
          <w:szCs w:val="24"/>
        </w:rPr>
        <w:t>:    Ватутина Татьяна Леонидовна</w:t>
      </w:r>
    </w:p>
    <w:p w:rsidR="00CF17D4" w:rsidRPr="00CF17D4" w:rsidRDefault="00CF17D4" w:rsidP="00CF1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7D4">
        <w:rPr>
          <w:rFonts w:ascii="Times New Roman" w:hAnsi="Times New Roman" w:cs="Times New Roman"/>
          <w:sz w:val="24"/>
          <w:szCs w:val="24"/>
          <w:u w:val="single"/>
        </w:rPr>
        <w:t>Класс:</w:t>
      </w:r>
      <w:r w:rsidRPr="00CF17D4">
        <w:rPr>
          <w:rFonts w:ascii="Times New Roman" w:hAnsi="Times New Roman" w:cs="Times New Roman"/>
          <w:sz w:val="24"/>
          <w:szCs w:val="24"/>
        </w:rPr>
        <w:t xml:space="preserve"> 1 «б»</w:t>
      </w:r>
    </w:p>
    <w:tbl>
      <w:tblPr>
        <w:tblStyle w:val="a3"/>
        <w:tblW w:w="14317" w:type="dxa"/>
        <w:tblInd w:w="250" w:type="dxa"/>
        <w:tblLook w:val="04A0"/>
      </w:tblPr>
      <w:tblGrid>
        <w:gridCol w:w="3544"/>
        <w:gridCol w:w="10773"/>
      </w:tblGrid>
      <w:tr w:rsidR="00CF17D4" w:rsidRPr="00CF17D4" w:rsidTr="00CF17D4">
        <w:tc>
          <w:tcPr>
            <w:tcW w:w="3544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73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7D4" w:rsidRPr="00CF17D4" w:rsidTr="00CF17D4">
        <w:tc>
          <w:tcPr>
            <w:tcW w:w="3544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0773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</w:t>
            </w:r>
          </w:p>
        </w:tc>
      </w:tr>
      <w:tr w:rsidR="00CF17D4" w:rsidRPr="00CF17D4" w:rsidTr="00CF17D4">
        <w:tc>
          <w:tcPr>
            <w:tcW w:w="3544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73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Прибавление числа 6</w:t>
            </w:r>
          </w:p>
        </w:tc>
      </w:tr>
      <w:tr w:rsidR="00CF17D4" w:rsidRPr="00CF17D4" w:rsidTr="00CF17D4">
        <w:tc>
          <w:tcPr>
            <w:tcW w:w="3544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773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изучения нового материала</w:t>
            </w:r>
          </w:p>
        </w:tc>
      </w:tr>
      <w:tr w:rsidR="00CF17D4" w:rsidRPr="00CF17D4" w:rsidTr="00CF17D4">
        <w:tc>
          <w:tcPr>
            <w:tcW w:w="3544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0773" w:type="dxa"/>
          </w:tcPr>
          <w:p w:rsidR="00CF17D4" w:rsidRPr="00CF17D4" w:rsidRDefault="00CF17D4" w:rsidP="00CF17D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1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Личностно-ориентированный подход, </w:t>
            </w:r>
            <w:r w:rsidRPr="00CF17D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проблемное обучение, </w:t>
            </w:r>
            <w:proofErr w:type="spellStart"/>
            <w:r w:rsidRPr="00CF17D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CF17D4" w:rsidRPr="00CF17D4" w:rsidTr="00CF17D4">
        <w:tc>
          <w:tcPr>
            <w:tcW w:w="3544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773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Познакомить с приёмами прибавления числа 6, закреплять знания о составе чисел, формировать умение решать простые задачи.</w:t>
            </w:r>
          </w:p>
        </w:tc>
      </w:tr>
      <w:tr w:rsidR="00CF17D4" w:rsidRPr="00CF17D4" w:rsidTr="00CF17D4">
        <w:tc>
          <w:tcPr>
            <w:tcW w:w="3544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773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F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CF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F17D4" w:rsidRPr="00CF17D4" w:rsidRDefault="00CF17D4" w:rsidP="00CF17D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способность к </w:t>
            </w:r>
            <w:proofErr w:type="spellStart"/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самоорганизованно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заинтересованность в расширении и углублении получаемых математических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знаний;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взрослыми и сверстниками в разных социальных ситуациях;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F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Принимать и сохранять учебную задачу;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Адекватно воспринимать оценку учителя;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Контролировать и оценивать собственную учебную деятельность;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F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4"/>
              </w:numPr>
              <w:tabs>
                <w:tab w:val="left" w:pos="18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Выделять, формулировать познавательные задачи;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4"/>
              </w:numPr>
              <w:tabs>
                <w:tab w:val="left" w:pos="18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эффективные способы их решения; 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4"/>
              </w:numPr>
              <w:tabs>
                <w:tab w:val="left" w:pos="18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осуществлять действие по образцу и заданному правилу; 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4"/>
              </w:numPr>
              <w:tabs>
                <w:tab w:val="left" w:pos="18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добывать новые знания: находить ответы на вопросы, используя свой 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жизненный опыт и информацию, полученную на уроке.  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4"/>
              </w:numPr>
              <w:tabs>
                <w:tab w:val="left" w:pos="18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 </w:t>
            </w:r>
            <w:r w:rsidRPr="00CF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структурировать знания;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                     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совместно договариваться о правилах поведения и общения в школе и следовать им; 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понимать речь других                                     </w:t>
            </w:r>
          </w:p>
          <w:p w:rsidR="00CF17D4" w:rsidRPr="00CF17D4" w:rsidRDefault="00CF17D4" w:rsidP="00CF17D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CF17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результаты табличного вычитания однозначных чисел.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TimesNewRomanPSMT" w:hAnsi="Times New Roman" w:cs="Times New Roman"/>
                <w:sz w:val="24"/>
                <w:szCs w:val="24"/>
              </w:rPr>
              <w:t>Воспроизводить  результаты табличного сложения однозначных чисел.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Упорядочивать числа (в порядке увеличения или уменьшения). 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Читать числа в пределах 20, записанные цифрами.</w:t>
            </w:r>
          </w:p>
        </w:tc>
      </w:tr>
      <w:tr w:rsidR="00CF17D4" w:rsidRPr="00CF17D4" w:rsidTr="00CF17D4">
        <w:tc>
          <w:tcPr>
            <w:tcW w:w="3544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773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(первое слагаемое, второе слагаемое, значение суммы, сумма), компоненты вычитания (уменьшаемое, вычитаемое, значение разности, разность), задача (условие, вопрос, решение, ответ).</w:t>
            </w:r>
            <w:proofErr w:type="gramEnd"/>
          </w:p>
        </w:tc>
      </w:tr>
      <w:tr w:rsidR="00CF17D4" w:rsidRPr="00CF17D4" w:rsidTr="00CF17D4">
        <w:tc>
          <w:tcPr>
            <w:tcW w:w="3544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0773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Русский язык, окружающий мир</w:t>
            </w:r>
          </w:p>
        </w:tc>
      </w:tr>
      <w:tr w:rsidR="00CF17D4" w:rsidRPr="00CF17D4" w:rsidTr="00CF17D4">
        <w:tc>
          <w:tcPr>
            <w:tcW w:w="3544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0773" w:type="dxa"/>
          </w:tcPr>
          <w:p w:rsidR="00CF17D4" w:rsidRPr="00CF17D4" w:rsidRDefault="00CF17D4" w:rsidP="00CF17D4">
            <w:pPr>
              <w:pStyle w:val="Style38"/>
              <w:widowControl/>
              <w:spacing w:line="276" w:lineRule="auto"/>
              <w:ind w:firstLine="601"/>
              <w:rPr>
                <w:rStyle w:val="FontStyle57"/>
                <w:sz w:val="24"/>
                <w:szCs w:val="24"/>
              </w:rPr>
            </w:pPr>
            <w:r w:rsidRPr="00CF17D4">
              <w:rPr>
                <w:rFonts w:eastAsia="Calibri"/>
                <w:color w:val="000000"/>
                <w:u w:val="single"/>
              </w:rPr>
              <w:t>1) основные:</w:t>
            </w:r>
            <w:r w:rsidRPr="00CF17D4">
              <w:rPr>
                <w:color w:val="000000"/>
              </w:rPr>
              <w:t xml:space="preserve">  </w:t>
            </w:r>
            <w:proofErr w:type="spellStart"/>
            <w:r w:rsidRPr="00CF17D4">
              <w:rPr>
                <w:rStyle w:val="FontStyle57"/>
                <w:sz w:val="24"/>
                <w:szCs w:val="24"/>
              </w:rPr>
              <w:t>Рудницкая</w:t>
            </w:r>
            <w:proofErr w:type="spellEnd"/>
            <w:r w:rsidRPr="00CF17D4">
              <w:rPr>
                <w:rStyle w:val="FontStyle57"/>
                <w:sz w:val="24"/>
                <w:szCs w:val="24"/>
              </w:rPr>
              <w:t xml:space="preserve"> В.Н., </w:t>
            </w:r>
            <w:proofErr w:type="spellStart"/>
            <w:r w:rsidRPr="00CF17D4">
              <w:rPr>
                <w:rStyle w:val="FontStyle57"/>
                <w:sz w:val="24"/>
                <w:szCs w:val="24"/>
              </w:rPr>
              <w:t>Кочурова</w:t>
            </w:r>
            <w:proofErr w:type="spellEnd"/>
            <w:r w:rsidRPr="00CF17D4">
              <w:rPr>
                <w:rStyle w:val="FontStyle57"/>
                <w:sz w:val="24"/>
                <w:szCs w:val="24"/>
              </w:rPr>
              <w:t xml:space="preserve"> Е.Э., </w:t>
            </w:r>
            <w:proofErr w:type="spellStart"/>
            <w:r w:rsidRPr="00CF17D4">
              <w:rPr>
                <w:rStyle w:val="FontStyle57"/>
                <w:sz w:val="24"/>
                <w:szCs w:val="24"/>
              </w:rPr>
              <w:t>Рыдзе</w:t>
            </w:r>
            <w:proofErr w:type="spellEnd"/>
            <w:r w:rsidRPr="00CF17D4">
              <w:rPr>
                <w:rStyle w:val="FontStyle57"/>
                <w:sz w:val="24"/>
                <w:szCs w:val="24"/>
              </w:rPr>
              <w:t xml:space="preserve"> 0.А. Математика: 1 класс: учебник для учащихся общеобразовательных учреждений: в 2 ч. Ч. 2. - М.: </w:t>
            </w:r>
            <w:proofErr w:type="spellStart"/>
            <w:r w:rsidRPr="00CF17D4">
              <w:rPr>
                <w:rStyle w:val="FontStyle57"/>
                <w:sz w:val="24"/>
                <w:szCs w:val="24"/>
              </w:rPr>
              <w:t>Вентана-Граф</w:t>
            </w:r>
            <w:proofErr w:type="spellEnd"/>
            <w:r w:rsidRPr="00CF17D4">
              <w:rPr>
                <w:rStyle w:val="FontStyle57"/>
                <w:sz w:val="24"/>
                <w:szCs w:val="24"/>
              </w:rPr>
              <w:t>, 2011</w:t>
            </w:r>
          </w:p>
          <w:p w:rsidR="00CF17D4" w:rsidRPr="00CF17D4" w:rsidRDefault="00CF17D4" w:rsidP="00CF17D4">
            <w:pPr>
              <w:pStyle w:val="Style38"/>
              <w:widowControl/>
              <w:spacing w:line="276" w:lineRule="auto"/>
              <w:ind w:firstLine="601"/>
              <w:rPr>
                <w:rStyle w:val="FontStyle57"/>
                <w:sz w:val="24"/>
                <w:szCs w:val="24"/>
              </w:rPr>
            </w:pPr>
            <w:proofErr w:type="spellStart"/>
            <w:r w:rsidRPr="00CF17D4">
              <w:rPr>
                <w:rStyle w:val="FontStyle57"/>
                <w:sz w:val="24"/>
                <w:szCs w:val="24"/>
              </w:rPr>
              <w:t>Кочурова</w:t>
            </w:r>
            <w:proofErr w:type="spellEnd"/>
            <w:r w:rsidRPr="00CF17D4">
              <w:rPr>
                <w:rStyle w:val="FontStyle57"/>
                <w:sz w:val="24"/>
                <w:szCs w:val="24"/>
              </w:rPr>
              <w:t xml:space="preserve"> Е.Э. Математика: 1 класс: рабочая тетрадь №3 для учащихся общеобразовательных учреждений. </w:t>
            </w:r>
            <w:proofErr w:type="gramStart"/>
            <w:r w:rsidRPr="00CF17D4">
              <w:rPr>
                <w:rStyle w:val="FontStyle57"/>
                <w:sz w:val="24"/>
                <w:szCs w:val="24"/>
              </w:rPr>
              <w:t>-М</w:t>
            </w:r>
            <w:proofErr w:type="gramEnd"/>
            <w:r w:rsidRPr="00CF17D4">
              <w:rPr>
                <w:rStyle w:val="FontStyle57"/>
                <w:sz w:val="24"/>
                <w:szCs w:val="24"/>
              </w:rPr>
              <w:t xml:space="preserve">.: </w:t>
            </w:r>
            <w:proofErr w:type="spellStart"/>
            <w:r w:rsidRPr="00CF17D4">
              <w:rPr>
                <w:rStyle w:val="FontStyle57"/>
                <w:sz w:val="24"/>
                <w:szCs w:val="24"/>
              </w:rPr>
              <w:t>Вентана</w:t>
            </w:r>
            <w:proofErr w:type="spellEnd"/>
            <w:r w:rsidRPr="00CF17D4">
              <w:rPr>
                <w:rStyle w:val="FontStyle57"/>
                <w:sz w:val="24"/>
                <w:szCs w:val="24"/>
              </w:rPr>
              <w:t xml:space="preserve"> - Граф, 2011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CF17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2) дополнительные</w:t>
            </w: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:  для учителя:</w:t>
            </w:r>
            <w:proofErr w:type="gramEnd"/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АРМ, числа (на магнитах),</w:t>
            </w:r>
            <w:r w:rsidRPr="00CF17D4">
              <w:rPr>
                <w:color w:val="000000"/>
                <w:sz w:val="24"/>
                <w:szCs w:val="24"/>
              </w:rPr>
              <w:t xml:space="preserve"> </w:t>
            </w:r>
            <w:r w:rsidRPr="00CF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компонентов (на магнитах)</w:t>
            </w: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;     для учащихся: веер чисел, раздаточный материал.</w:t>
            </w:r>
            <w:proofErr w:type="gramEnd"/>
          </w:p>
        </w:tc>
      </w:tr>
    </w:tbl>
    <w:p w:rsidR="00CF17D4" w:rsidRPr="00CF17D4" w:rsidRDefault="00CF17D4" w:rsidP="00CF1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7D4" w:rsidRPr="00CF17D4" w:rsidRDefault="00CF17D4" w:rsidP="00CF17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2562"/>
        <w:gridCol w:w="2229"/>
        <w:gridCol w:w="2180"/>
        <w:gridCol w:w="5078"/>
        <w:gridCol w:w="2268"/>
      </w:tblGrid>
      <w:tr w:rsidR="00CF17D4" w:rsidRPr="00CF17D4" w:rsidTr="00CF17D4">
        <w:tc>
          <w:tcPr>
            <w:tcW w:w="2562" w:type="dxa"/>
          </w:tcPr>
          <w:p w:rsidR="00CF17D4" w:rsidRPr="00CF17D4" w:rsidRDefault="00CF17D4" w:rsidP="00CF17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урока, </w:t>
            </w:r>
          </w:p>
          <w:p w:rsidR="00CF17D4" w:rsidRPr="00CF17D4" w:rsidRDefault="00CF17D4" w:rsidP="00CF17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229" w:type="dxa"/>
          </w:tcPr>
          <w:p w:rsidR="00CF17D4" w:rsidRPr="00CF17D4" w:rsidRDefault="00CF17D4" w:rsidP="00CF17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80" w:type="dxa"/>
          </w:tcPr>
          <w:p w:rsidR="00CF17D4" w:rsidRPr="00CF17D4" w:rsidRDefault="00CF17D4" w:rsidP="00CF17D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078" w:type="dxa"/>
          </w:tcPr>
          <w:p w:rsidR="00CF17D4" w:rsidRPr="00CF17D4" w:rsidRDefault="00CF17D4" w:rsidP="00CF17D4">
            <w:pPr>
              <w:pStyle w:val="a7"/>
              <w:spacing w:line="276" w:lineRule="auto"/>
              <w:jc w:val="center"/>
              <w:rPr>
                <w:b/>
              </w:rPr>
            </w:pPr>
            <w:r w:rsidRPr="00CF17D4">
              <w:rPr>
                <w:b/>
              </w:rPr>
              <w:t>Обучающие и развивающие задания</w:t>
            </w:r>
          </w:p>
          <w:p w:rsidR="00CF17D4" w:rsidRPr="00CF17D4" w:rsidRDefault="00CF17D4" w:rsidP="00CF17D4">
            <w:pPr>
              <w:pStyle w:val="a7"/>
              <w:spacing w:line="276" w:lineRule="auto"/>
              <w:jc w:val="center"/>
            </w:pPr>
            <w:r w:rsidRPr="00CF17D4">
              <w:rPr>
                <w:b/>
              </w:rPr>
              <w:t>каждого этапа</w:t>
            </w:r>
          </w:p>
        </w:tc>
        <w:tc>
          <w:tcPr>
            <w:tcW w:w="2268" w:type="dxa"/>
          </w:tcPr>
          <w:p w:rsidR="00CF17D4" w:rsidRPr="00CF17D4" w:rsidRDefault="00CF17D4" w:rsidP="00CF17D4">
            <w:pPr>
              <w:pStyle w:val="a7"/>
              <w:spacing w:line="276" w:lineRule="auto"/>
              <w:jc w:val="center"/>
            </w:pPr>
            <w:r w:rsidRPr="00CF17D4">
              <w:rPr>
                <w:b/>
              </w:rPr>
              <w:t>Планируемые результаты (УУД)</w:t>
            </w:r>
          </w:p>
        </w:tc>
      </w:tr>
      <w:tr w:rsidR="00CF17D4" w:rsidRPr="00CF17D4" w:rsidTr="00CF17D4">
        <w:tc>
          <w:tcPr>
            <w:tcW w:w="2562" w:type="dxa"/>
          </w:tcPr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 к</w:t>
            </w:r>
            <w:proofErr w:type="gramEnd"/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учебной деятельности.</w:t>
            </w:r>
          </w:p>
          <w:p w:rsidR="00CF17D4" w:rsidRPr="00CF17D4" w:rsidRDefault="00CF17D4" w:rsidP="00CF17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17D4">
              <w:rPr>
                <w:rFonts w:ascii="Times New Roman" w:hAnsi="Times New Roman"/>
                <w:sz w:val="24"/>
                <w:szCs w:val="24"/>
              </w:rPr>
              <w:t>осознанное</w:t>
            </w:r>
            <w:proofErr w:type="gramEnd"/>
            <w:r w:rsidRPr="00CF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17D4">
              <w:rPr>
                <w:rFonts w:ascii="Times New Roman" w:hAnsi="Times New Roman"/>
                <w:sz w:val="24"/>
                <w:szCs w:val="24"/>
              </w:rPr>
              <w:t xml:space="preserve">вхождение учащегося </w:t>
            </w:r>
            <w:r w:rsidRPr="00CF17D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 пространство учебной </w:t>
            </w:r>
            <w:r w:rsidRPr="00CF17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деятельности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создания эмоциональной обстановки, </w:t>
            </w:r>
            <w:proofErr w:type="spellStart"/>
            <w:proofErr w:type="gram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концент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proofErr w:type="gram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</w:t>
            </w:r>
          </w:p>
        </w:tc>
        <w:tc>
          <w:tcPr>
            <w:tcW w:w="2229" w:type="dxa"/>
          </w:tcPr>
          <w:p w:rsidR="00CF17D4" w:rsidRPr="00CF17D4" w:rsidRDefault="00CF17D4" w:rsidP="00CF17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Создаёт  условия для возникновения у учеников внутренней потребности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включения в учебную деятельность.  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17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Проверяют готовность к уроку. Выполняют упражнение для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мозговой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активности и 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>концентрации  внимания.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CF17D4" w:rsidRPr="00CF17D4" w:rsidRDefault="00CF17D4" w:rsidP="00CF17D4">
            <w:pPr>
              <w:pStyle w:val="a7"/>
              <w:spacing w:line="276" w:lineRule="auto"/>
              <w:jc w:val="both"/>
            </w:pPr>
            <w:r w:rsidRPr="00CF17D4">
              <w:lastRenderedPageBreak/>
              <w:t>Прозвенел для всех звонок</w:t>
            </w:r>
          </w:p>
          <w:p w:rsidR="00CF17D4" w:rsidRPr="00CF17D4" w:rsidRDefault="00CF17D4" w:rsidP="00CF17D4">
            <w:pPr>
              <w:pStyle w:val="a7"/>
              <w:spacing w:line="276" w:lineRule="auto"/>
              <w:jc w:val="both"/>
            </w:pPr>
            <w:r w:rsidRPr="00CF17D4">
              <w:t>Начинаем наш урок</w:t>
            </w:r>
          </w:p>
          <w:p w:rsidR="00CF17D4" w:rsidRPr="00CF17D4" w:rsidRDefault="00CF17D4" w:rsidP="00CF17D4">
            <w:pPr>
              <w:pStyle w:val="a7"/>
              <w:spacing w:line="276" w:lineRule="auto"/>
              <w:jc w:val="both"/>
            </w:pPr>
            <w:r w:rsidRPr="00CF17D4">
              <w:rPr>
                <w:color w:val="C00000"/>
              </w:rPr>
              <w:t>(СТОЯ)</w:t>
            </w:r>
            <w:r w:rsidRPr="00CF17D4">
              <w:t xml:space="preserve"> Выполняем упражнение для развития мозговой активности «Верёвочка» </w:t>
            </w:r>
            <w:r>
              <w:t xml:space="preserve"> </w:t>
            </w:r>
            <w:r w:rsidRPr="00CF17D4">
              <w:rPr>
                <w:color w:val="C00000"/>
              </w:rPr>
              <w:t>(СЕЛИ)</w:t>
            </w:r>
          </w:p>
          <w:p w:rsidR="00CF17D4" w:rsidRPr="00CF17D4" w:rsidRDefault="00CF17D4" w:rsidP="00CF17D4">
            <w:pPr>
              <w:pStyle w:val="a7"/>
              <w:spacing w:line="276" w:lineRule="auto"/>
              <w:jc w:val="both"/>
            </w:pPr>
            <w:r w:rsidRPr="00CF17D4">
              <w:t>Руки? На месте</w:t>
            </w:r>
          </w:p>
          <w:p w:rsidR="00CF17D4" w:rsidRPr="00CF17D4" w:rsidRDefault="00CF17D4" w:rsidP="00CF17D4">
            <w:pPr>
              <w:pStyle w:val="a7"/>
              <w:spacing w:line="276" w:lineRule="auto"/>
              <w:jc w:val="both"/>
            </w:pPr>
            <w:r w:rsidRPr="00CF17D4">
              <w:lastRenderedPageBreak/>
              <w:t>Ноги? На месте</w:t>
            </w:r>
          </w:p>
          <w:p w:rsidR="00CF17D4" w:rsidRPr="00CF17D4" w:rsidRDefault="00CF17D4" w:rsidP="00CF17D4">
            <w:pPr>
              <w:pStyle w:val="a7"/>
              <w:spacing w:line="276" w:lineRule="auto"/>
              <w:jc w:val="both"/>
            </w:pPr>
            <w:r w:rsidRPr="00CF17D4">
              <w:t>Локти? У края!</w:t>
            </w:r>
          </w:p>
          <w:p w:rsidR="00CF17D4" w:rsidRPr="00CF17D4" w:rsidRDefault="00CF17D4" w:rsidP="00CF17D4">
            <w:pPr>
              <w:pStyle w:val="a7"/>
              <w:spacing w:line="276" w:lineRule="auto"/>
              <w:jc w:val="both"/>
            </w:pPr>
            <w:r w:rsidRPr="00CF17D4">
              <w:t>Спина? Прямая!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Кто самый внимательный? Игра «Кулак, ребро, ладонь».</w:t>
            </w:r>
          </w:p>
        </w:tc>
        <w:tc>
          <w:tcPr>
            <w:tcW w:w="226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CF17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: мотивация к обучению и целенаправленная познавательная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  <w:r w:rsidRPr="00CF1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Регулятивные: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CF17D4" w:rsidRPr="00CF17D4" w:rsidTr="00CF17D4">
        <w:tc>
          <w:tcPr>
            <w:tcW w:w="2562" w:type="dxa"/>
          </w:tcPr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proofErr w:type="gramStart"/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Актуализация</w:t>
            </w:r>
            <w:proofErr w:type="gramEnd"/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фиксирование знаний.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мышления и осознание потребности в закреплении знаний;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ЗУН;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фиксацию индивидуальных затруднений в выполнении заданий учащимися </w:t>
            </w:r>
          </w:p>
        </w:tc>
        <w:tc>
          <w:tcPr>
            <w:tcW w:w="2229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Организует подготовку и мотивацию учащихся к надлежащему самостоятельному выполнению пробного учебного действия, его осуществление и фиксацию.</w:t>
            </w:r>
          </w:p>
        </w:tc>
        <w:tc>
          <w:tcPr>
            <w:tcW w:w="2180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Выполняют задания. Работают с веером чисел.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lastRenderedPageBreak/>
              <w:t xml:space="preserve"> Чему мы учимся на уроках математики?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 xml:space="preserve"> (думать, считать, рассуждать)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Работаем с веером чисел (один у доски с числами на магнитах) Покажите: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</w:rPr>
            </w:pPr>
            <w:r w:rsidRPr="00CF17D4">
              <w:rPr>
                <w:color w:val="000000"/>
              </w:rPr>
              <w:t>Число, которое больше 11 на  2?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</w:rPr>
            </w:pPr>
            <w:r w:rsidRPr="00CF17D4">
              <w:rPr>
                <w:color w:val="000000"/>
              </w:rPr>
              <w:t>Число, которое при счёте следует за числом 19?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</w:rPr>
            </w:pPr>
            <w:r w:rsidRPr="00CF17D4">
              <w:rPr>
                <w:color w:val="000000"/>
              </w:rPr>
              <w:t>Число,  которое при счёте находится перед числом 15?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 xml:space="preserve">Число, которое находится между числами 18 и 16? 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</w:rPr>
            </w:pPr>
            <w:r w:rsidRPr="00CF17D4">
              <w:rPr>
                <w:color w:val="000000"/>
              </w:rPr>
              <w:t>Число, которое  при счёте следует за числом 7?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 xml:space="preserve">Число, в котором 1 </w:t>
            </w:r>
            <w:proofErr w:type="spellStart"/>
            <w:r w:rsidRPr="00CF17D4">
              <w:rPr>
                <w:color w:val="000000"/>
              </w:rPr>
              <w:t>дес</w:t>
            </w:r>
            <w:proofErr w:type="spellEnd"/>
            <w:r w:rsidRPr="00CF17D4">
              <w:rPr>
                <w:color w:val="000000"/>
              </w:rPr>
              <w:t>. 5 ед.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Число,  которое меньше 14 на 3?     (13  20  14  17  8  15  11)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Назовите лишнее число. Почему?  (8 -  однозначное)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На какие 2 группы можно разделить все числа? (чётные и нечётные)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Назови чётные числа.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Назови нечётные числа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 xml:space="preserve">Расположите числа в порядке уменьшения  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(20    17   15  14   13  11  8)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CF17D4">
              <w:rPr>
                <w:color w:val="000000"/>
              </w:rPr>
              <w:lastRenderedPageBreak/>
              <w:t>Игра «Наведи порядок» (На доске в хаотичном порядке  расположены  названия компонентов (на магнитах).</w:t>
            </w:r>
            <w:proofErr w:type="gramEnd"/>
            <w:r w:rsidRPr="00CF17D4">
              <w:rPr>
                <w:color w:val="000000"/>
              </w:rPr>
              <w:t xml:space="preserve"> </w:t>
            </w:r>
            <w:proofErr w:type="gramStart"/>
            <w:r w:rsidRPr="00CF17D4">
              <w:rPr>
                <w:color w:val="000000"/>
              </w:rPr>
              <w:t xml:space="preserve">Их нужно </w:t>
            </w:r>
            <w:proofErr w:type="spellStart"/>
            <w:r w:rsidRPr="00CF17D4">
              <w:rPr>
                <w:color w:val="000000"/>
              </w:rPr>
              <w:t>раставить</w:t>
            </w:r>
            <w:proofErr w:type="spellEnd"/>
            <w:r w:rsidRPr="00CF17D4">
              <w:rPr>
                <w:color w:val="000000"/>
              </w:rPr>
              <w:t xml:space="preserve"> в нужном порядке)</w:t>
            </w:r>
            <w:proofErr w:type="gramEnd"/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Как называются компоненты при сложении? (дети проговаривают хором)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 xml:space="preserve">Как называются компоненты при вычитании? (дети проговаривают хором) 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Прочитайте выражения с названием компонентов и найдите значения выражений (выражения записаны на доске)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8+2=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13-5=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7+4=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9-5=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10-3=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  <w:u w:val="single"/>
              </w:rPr>
            </w:pPr>
            <w:r w:rsidRPr="00CF17D4">
              <w:rPr>
                <w:b/>
                <w:color w:val="000000"/>
                <w:u w:val="single"/>
              </w:rPr>
              <w:t>7+6=</w:t>
            </w:r>
          </w:p>
        </w:tc>
        <w:tc>
          <w:tcPr>
            <w:tcW w:w="226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отличать </w:t>
            </w:r>
            <w:proofErr w:type="gramStart"/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CF17D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>формирование мыслительных операций: анализ, сравнение, обобщение,</w:t>
            </w:r>
            <w:r w:rsidRPr="00CF17D4">
              <w:rPr>
                <w:sz w:val="24"/>
                <w:szCs w:val="24"/>
              </w:rPr>
              <w:t xml:space="preserve">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 с достаточной полнотой и </w:t>
            </w:r>
            <w:r w:rsidRPr="00CF17D4">
              <w:rPr>
                <w:rFonts w:ascii="Times New Roman" w:hAnsi="Times New Roman"/>
                <w:sz w:val="24"/>
                <w:szCs w:val="24"/>
              </w:rPr>
              <w:lastRenderedPageBreak/>
              <w:t>точностью; умение слушать и понимать речь других.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D4" w:rsidRPr="00CF17D4" w:rsidTr="00CF17D4">
        <w:tc>
          <w:tcPr>
            <w:tcW w:w="2562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.Выявление места и причины затруднения. 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и фиксация места и причины затруднения</w:t>
            </w:r>
          </w:p>
        </w:tc>
        <w:tc>
          <w:tcPr>
            <w:tcW w:w="2229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Организует выявление места затруднения. Подводит учащихся  к тому, чтобы они догадались и могли сформулировать  цель урока.</w:t>
            </w:r>
          </w:p>
        </w:tc>
        <w:tc>
          <w:tcPr>
            <w:tcW w:w="2180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проблемных вопросов. Высказывают своё мнение.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CF17D4" w:rsidRPr="00CF17D4" w:rsidRDefault="00CF17D4" w:rsidP="00CF17D4">
            <w:pPr>
              <w:pStyle w:val="a5"/>
              <w:spacing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Какое из выражений вам показалось труднее остальных? Почему?</w:t>
            </w:r>
          </w:p>
        </w:tc>
        <w:tc>
          <w:tcPr>
            <w:tcW w:w="226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proofErr w:type="spellStart"/>
            <w:proofErr w:type="gramStart"/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ваться</w:t>
            </w:r>
            <w:proofErr w:type="spellEnd"/>
            <w:proofErr w:type="gramEnd"/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в своей системе знаний:</w:t>
            </w:r>
            <w:r w:rsidRPr="00CF17D4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отличать новое от уже известного с помощью учителя;       </w:t>
            </w:r>
            <w:r w:rsidRPr="00CF17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оформлять свои мысли в устной форме;</w:t>
            </w:r>
          </w:p>
        </w:tc>
      </w:tr>
      <w:tr w:rsidR="00CF17D4" w:rsidRPr="00CF17D4" w:rsidTr="00CF17D4">
        <w:tc>
          <w:tcPr>
            <w:tcW w:w="2562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Построение проекта выхода из </w:t>
            </w: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затруднения.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17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: постановка цели учебной деятельности, выбор способа и средств её реализации.</w:t>
            </w:r>
          </w:p>
        </w:tc>
        <w:tc>
          <w:tcPr>
            <w:tcW w:w="2229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постановку цели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 Организует составление совместного плана действий.</w:t>
            </w:r>
          </w:p>
        </w:tc>
        <w:tc>
          <w:tcPr>
            <w:tcW w:w="2180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тему и цель урока.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Обобщают ранее полученные знания.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5078" w:type="dxa"/>
          </w:tcPr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lastRenderedPageBreak/>
              <w:t>Сформулируйте цель урока. (Познакомиться с приёмами</w:t>
            </w:r>
            <w:r w:rsidRPr="00CF17D4">
              <w:t xml:space="preserve"> прибавления числа 6</w:t>
            </w:r>
            <w:r w:rsidRPr="00CF17D4">
              <w:rPr>
                <w:color w:val="000000"/>
              </w:rPr>
              <w:t>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lastRenderedPageBreak/>
              <w:t>Поднимите руки те, кто хочет научиться прибавлять число 6.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Что необходимо повторить, перед тем как начать знакомство с приёмами вычислений? (состав числа 6)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C00000"/>
              </w:rPr>
            </w:pPr>
            <w:r w:rsidRPr="00CF17D4">
              <w:rPr>
                <w:color w:val="000000"/>
              </w:rPr>
              <w:t>Возьмите 6 фишек. Как можно получить число 6. (</w:t>
            </w:r>
            <w:r w:rsidRPr="00CF17D4">
              <w:t>фишки убрать)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</w:pPr>
            <w:r w:rsidRPr="00CF17D4">
              <w:t>Повторим состав числа 6 (ДОМИКИ - ХОРОМ)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6 это  5 и ...       6 это  4 и ...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6 это  2 и …      6 это  3 и …</w:t>
            </w:r>
          </w:p>
          <w:p w:rsidR="00CF17D4" w:rsidRPr="00CF17D4" w:rsidRDefault="00CF17D4" w:rsidP="00CF17D4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CF17D4">
              <w:rPr>
                <w:color w:val="000000"/>
              </w:rPr>
              <w:t>6 это  1 и ...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А состав, какого числа ещё нам будет нужен? (состав числа 10)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Повторим состав числа 10</w:t>
            </w:r>
            <w:r w:rsidRPr="00CF17D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Игра «Отвечай – не зевай»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10 это 4 и …        10 это 2 и …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10 это 7 и …        10 это 3 и …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10 это 1 и …        10 это 6 и …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10 это 8 и …        10 это 9 и …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10 это 5 и …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Раз – Подняться, потянуться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Два – Согнуться, разогнуться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Три – в ладоши три хлопка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Головою три кивка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Шесть – на стульчик сесть опять.</w:t>
            </w:r>
          </w:p>
        </w:tc>
        <w:tc>
          <w:tcPr>
            <w:tcW w:w="2268" w:type="dxa"/>
          </w:tcPr>
          <w:p w:rsidR="00CF17D4" w:rsidRPr="00CF17D4" w:rsidRDefault="00CF17D4" w:rsidP="00CF17D4">
            <w:pPr>
              <w:pStyle w:val="a7"/>
              <w:spacing w:line="276" w:lineRule="auto"/>
            </w:pPr>
            <w:r w:rsidRPr="00CF17D4">
              <w:rPr>
                <w:i/>
              </w:rPr>
              <w:lastRenderedPageBreak/>
              <w:t>Регулятивные:</w:t>
            </w:r>
            <w:r w:rsidRPr="00CF17D4">
              <w:t xml:space="preserve">  умение </w:t>
            </w:r>
            <w:r w:rsidRPr="00CF17D4">
              <w:rPr>
                <w:bCs/>
                <w:color w:val="170E02"/>
              </w:rPr>
              <w:t xml:space="preserve">определять </w:t>
            </w:r>
            <w:r w:rsidRPr="00CF17D4">
              <w:rPr>
                <w:bCs/>
                <w:color w:val="170E02"/>
              </w:rPr>
              <w:lastRenderedPageBreak/>
              <w:t>и формулировать цель на уроке с помощью учителя;</w:t>
            </w:r>
            <w:r w:rsidRPr="00CF17D4">
              <w:rPr>
                <w:color w:val="000000"/>
              </w:rPr>
              <w:t xml:space="preserve"> принимать и сохранять учебную задачу;</w:t>
            </w:r>
          </w:p>
          <w:p w:rsidR="00CF17D4" w:rsidRPr="00CF17D4" w:rsidRDefault="00CF17D4" w:rsidP="00CF17D4">
            <w:pPr>
              <w:pStyle w:val="a7"/>
              <w:shd w:val="clear" w:color="auto" w:fill="FFFFFF"/>
              <w:tabs>
                <w:tab w:val="left" w:pos="571"/>
              </w:tabs>
              <w:spacing w:line="276" w:lineRule="auto"/>
            </w:pPr>
            <w:r w:rsidRPr="00CF17D4">
              <w:rPr>
                <w:color w:val="000000"/>
              </w:rPr>
              <w:t xml:space="preserve">Учитывать выделенные </w:t>
            </w:r>
            <w:proofErr w:type="spellStart"/>
            <w:proofErr w:type="gramStart"/>
            <w:r w:rsidRPr="00CF17D4">
              <w:rPr>
                <w:color w:val="000000"/>
              </w:rPr>
              <w:t>учи</w:t>
            </w:r>
            <w:r>
              <w:rPr>
                <w:color w:val="000000"/>
              </w:rPr>
              <w:t>-</w:t>
            </w:r>
            <w:r w:rsidRPr="00CF17D4">
              <w:rPr>
                <w:color w:val="000000"/>
              </w:rPr>
              <w:t>телем</w:t>
            </w:r>
            <w:proofErr w:type="spellEnd"/>
            <w:proofErr w:type="gramEnd"/>
            <w:r w:rsidRPr="00CF17D4">
              <w:rPr>
                <w:color w:val="000000"/>
              </w:rPr>
              <w:t xml:space="preserve"> ориентиры действия в новом учебном материале в сотрудничестве с учителем;</w:t>
            </w:r>
          </w:p>
          <w:p w:rsidR="00CF17D4" w:rsidRPr="00CF17D4" w:rsidRDefault="00CF17D4" w:rsidP="00CF17D4">
            <w:pPr>
              <w:pStyle w:val="a7"/>
              <w:shd w:val="clear" w:color="auto" w:fill="FFFFFF"/>
              <w:tabs>
                <w:tab w:val="left" w:pos="571"/>
              </w:tabs>
              <w:spacing w:line="276" w:lineRule="auto"/>
            </w:pPr>
            <w:r w:rsidRPr="00CF17D4">
              <w:rPr>
                <w:color w:val="000000"/>
              </w:rPr>
              <w:t xml:space="preserve">Планировать свои действия в </w:t>
            </w:r>
            <w:proofErr w:type="spellStart"/>
            <w:proofErr w:type="gramStart"/>
            <w:r w:rsidRPr="00CF17D4">
              <w:rPr>
                <w:color w:val="000000"/>
              </w:rPr>
              <w:t>соотве</w:t>
            </w:r>
            <w:r>
              <w:rPr>
                <w:color w:val="000000"/>
              </w:rPr>
              <w:t>-</w:t>
            </w:r>
            <w:r w:rsidRPr="00CF17D4">
              <w:rPr>
                <w:color w:val="000000"/>
              </w:rPr>
              <w:t>тствии</w:t>
            </w:r>
            <w:proofErr w:type="spellEnd"/>
            <w:proofErr w:type="gramEnd"/>
            <w:r w:rsidRPr="00CF17D4">
              <w:rPr>
                <w:color w:val="000000"/>
              </w:rPr>
              <w:t xml:space="preserve"> с </w:t>
            </w:r>
            <w:proofErr w:type="spellStart"/>
            <w:r w:rsidRPr="00CF17D4">
              <w:rPr>
                <w:color w:val="000000"/>
              </w:rPr>
              <w:t>постав</w:t>
            </w:r>
            <w:r>
              <w:rPr>
                <w:color w:val="000000"/>
              </w:rPr>
              <w:t>-</w:t>
            </w:r>
            <w:r w:rsidRPr="00CF17D4">
              <w:rPr>
                <w:color w:val="000000"/>
              </w:rPr>
              <w:t>ленной</w:t>
            </w:r>
            <w:proofErr w:type="spellEnd"/>
            <w:r w:rsidRPr="00CF17D4">
              <w:rPr>
                <w:color w:val="000000"/>
              </w:rPr>
              <w:t xml:space="preserve"> задачей и условиями её реализации;</w:t>
            </w:r>
          </w:p>
          <w:p w:rsidR="00CF17D4" w:rsidRPr="00CF17D4" w:rsidRDefault="00CF17D4" w:rsidP="00CF17D4">
            <w:pPr>
              <w:pStyle w:val="a7"/>
              <w:spacing w:line="276" w:lineRule="auto"/>
              <w:rPr>
                <w:i/>
              </w:rPr>
            </w:pPr>
            <w:r w:rsidRPr="00CF17D4">
              <w:rPr>
                <w:i/>
              </w:rPr>
              <w:t xml:space="preserve">Познавательные: </w:t>
            </w:r>
            <w:r w:rsidRPr="00CF17D4">
              <w:t xml:space="preserve">  выбор наиболее эффективных способов решения; умение </w:t>
            </w:r>
            <w:proofErr w:type="spellStart"/>
            <w:proofErr w:type="gramStart"/>
            <w:r w:rsidRPr="00CF17D4">
              <w:t>осущес</w:t>
            </w:r>
            <w:r>
              <w:t>-</w:t>
            </w:r>
            <w:r w:rsidRPr="00CF17D4">
              <w:t>твлять</w:t>
            </w:r>
            <w:proofErr w:type="spellEnd"/>
            <w:proofErr w:type="gramEnd"/>
            <w:r w:rsidRPr="00CF17D4">
              <w:t xml:space="preserve"> действие по образцу и </w:t>
            </w:r>
            <w:proofErr w:type="spellStart"/>
            <w:r w:rsidRPr="00CF17D4">
              <w:t>задан</w:t>
            </w:r>
            <w:r>
              <w:t>-</w:t>
            </w:r>
            <w:r w:rsidRPr="00CF17D4">
              <w:t>ному</w:t>
            </w:r>
            <w:proofErr w:type="spellEnd"/>
            <w:r w:rsidRPr="00CF17D4">
              <w:t xml:space="preserve"> правилу, обозначая </w:t>
            </w:r>
            <w:proofErr w:type="spellStart"/>
            <w:r w:rsidRPr="00CF17D4">
              <w:t>инфор</w:t>
            </w:r>
            <w:r>
              <w:t>-</w:t>
            </w:r>
            <w:r w:rsidRPr="00CF17D4">
              <w:t>мацию</w:t>
            </w:r>
            <w:proofErr w:type="spellEnd"/>
            <w:r w:rsidRPr="00CF17D4">
              <w:t xml:space="preserve"> моделью; формулирование </w:t>
            </w:r>
            <w:r w:rsidRPr="00CF17D4">
              <w:lastRenderedPageBreak/>
              <w:t xml:space="preserve">ответов на вопросы;  </w:t>
            </w:r>
          </w:p>
        </w:tc>
      </w:tr>
      <w:tr w:rsidR="00CF17D4" w:rsidRPr="00CF17D4" w:rsidTr="00CF17D4">
        <w:tc>
          <w:tcPr>
            <w:tcW w:w="2562" w:type="dxa"/>
          </w:tcPr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.Реализация построенного проекта.</w:t>
            </w:r>
          </w:p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Цель</w:t>
            </w:r>
            <w:r w:rsidRPr="00CF17D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: построение и фиксация нового знания.</w:t>
            </w:r>
          </w:p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F17D4" w:rsidRPr="00CF17D4" w:rsidRDefault="00CF17D4" w:rsidP="00CF17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реализацию построенного проекта. </w:t>
            </w:r>
          </w:p>
          <w:p w:rsidR="00CF17D4" w:rsidRPr="00CF17D4" w:rsidRDefault="00CF17D4" w:rsidP="00CF17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Организует работу в устранении и фиксировании преодоления затруднения.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Построенный способ действий используют для решения исходной задачи, вызвавшей затруднение. Отвечают на вопросы учителя.</w:t>
            </w:r>
          </w:p>
        </w:tc>
        <w:tc>
          <w:tcPr>
            <w:tcW w:w="507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Откройте тетрадь. Запишите число.  Классная работа.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Откройте учебник с. 76 № 4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Вычисли суммы.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6+7         6+8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6+9         6+6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выражение. Как удобнее вычислить? Почему?  </w:t>
            </w:r>
            <w:proofErr w:type="gram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(К большему числу прибавлять меньшее удобнее.</w:t>
            </w:r>
            <w:proofErr w:type="gram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От перемены мест слагаемых значение суммы не изменяется.)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/     \</w:t>
            </w:r>
          </w:p>
          <w:p w:rsidR="00CF17D4" w:rsidRPr="00CF17D4" w:rsidRDefault="00CF17D4" w:rsidP="00CF17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 6 + 7 = 7 + 6 = 7 + 3 + 3 = 13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/ \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   </w:t>
            </w:r>
            <w:proofErr w:type="spell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Почему именно эту пару чисел возьмём (к 7 нужно прибавить 3, чтобы получить 10, а к 10 легко прибавить любое число)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Подбираю  такой состав  числа, чтобы при прибавлении одного из чисел получить 10</w:t>
            </w:r>
          </w:p>
          <w:p w:rsidR="00CF17D4" w:rsidRPr="00CF17D4" w:rsidRDefault="00CF17D4" w:rsidP="00CF17D4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Прибавляю к 10 другое число.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Вернёмся к выражениям, где возникла проблема. Сможете теперь найти значение выражения?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7+6=</w:t>
            </w:r>
          </w:p>
        </w:tc>
        <w:tc>
          <w:tcPr>
            <w:tcW w:w="2268" w:type="dxa"/>
            <w:vMerge w:val="restart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7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>формирование познавательной инициативы.</w:t>
            </w:r>
            <w:proofErr w:type="gramEnd"/>
            <w:r w:rsidRPr="00CF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 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правилу; 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CF17D4" w:rsidRPr="00CF17D4" w:rsidRDefault="00CF17D4" w:rsidP="00CF17D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 оформлять 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свои мысли в устной форме; слушать и понимать речь других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7D4" w:rsidRPr="00CF17D4" w:rsidTr="00CF17D4">
        <w:tc>
          <w:tcPr>
            <w:tcW w:w="2562" w:type="dxa"/>
          </w:tcPr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Первичное закрепление с </w:t>
            </w: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проговариванием во внешней речи.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Цель</w:t>
            </w:r>
            <w:r w:rsidRPr="00CF17D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: применение нового знания в типовых заданиях.</w:t>
            </w:r>
          </w:p>
        </w:tc>
        <w:tc>
          <w:tcPr>
            <w:tcW w:w="2229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фронтальную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для усвоения учениками нового способа действий с проговариванием во внешней речи.</w:t>
            </w:r>
          </w:p>
        </w:tc>
        <w:tc>
          <w:tcPr>
            <w:tcW w:w="2180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типовые задания на новый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действий с проговариванием алгоритма решения вслух.</w:t>
            </w:r>
          </w:p>
        </w:tc>
        <w:tc>
          <w:tcPr>
            <w:tcW w:w="507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77 №13 (Работают с карандашом в </w:t>
            </w:r>
            <w:proofErr w:type="spell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 работу и найди ошибки. СЛАЙД 1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7pt;height:84.3pt" o:ole="">
                  <v:imagedata r:id="rId5" o:title=""/>
                </v:shape>
                <o:OLEObject Type="Embed" ProgID="PowerPoint.Slide.12" ShapeID="_x0000_i1025" DrawAspect="Content" ObjectID="_1627296523" r:id="rId6"/>
              </w:object>
            </w:r>
          </w:p>
        </w:tc>
        <w:tc>
          <w:tcPr>
            <w:tcW w:w="2268" w:type="dxa"/>
            <w:vMerge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7D4" w:rsidRPr="00CF17D4" w:rsidTr="00CF17D4">
        <w:tc>
          <w:tcPr>
            <w:tcW w:w="2562" w:type="dxa"/>
          </w:tcPr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.Самостоятельная работа с самопроверкой по эталону.</w:t>
            </w:r>
          </w:p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: самопроверка умения применять новое знание в типовых условиях.</w:t>
            </w:r>
          </w:p>
        </w:tc>
        <w:tc>
          <w:tcPr>
            <w:tcW w:w="2229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учения создает </w:t>
            </w:r>
            <w:proofErr w:type="spell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ситуациюуспеха</w:t>
            </w:r>
            <w:proofErr w:type="spell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, мотивирующие его к включению в дальнейшую познавательную деятельность.</w:t>
            </w:r>
          </w:p>
        </w:tc>
        <w:tc>
          <w:tcPr>
            <w:tcW w:w="2180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      </w:r>
          </w:p>
        </w:tc>
        <w:tc>
          <w:tcPr>
            <w:tcW w:w="507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вариантам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Учебник с 77 № 12           СЛАЙД 2,   3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object w:dxaOrig="7216" w:dyaOrig="5390">
                <v:shape id="_x0000_i1026" type="#_x0000_t75" style="width:133.6pt;height:86.2pt" o:ole="">
                  <v:imagedata r:id="rId7" o:title=""/>
                </v:shape>
                <o:OLEObject Type="Embed" ProgID="PowerPoint.Slide.12" ShapeID="_x0000_i1026" DrawAspect="Content" ObjectID="_1627296524" r:id="rId8"/>
              </w:objec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object w:dxaOrig="7216" w:dyaOrig="5390">
                <v:shape id="_x0000_i1027" type="#_x0000_t75" style="width:133.6pt;height:78.65pt" o:ole="">
                  <v:imagedata r:id="rId9" o:title=""/>
                </v:shape>
                <o:OLEObject Type="Embed" ProgID="PowerPoint.Slide.12" ShapeID="_x0000_i1027" DrawAspect="Content" ObjectID="_1627296525" r:id="rId10"/>
              </w:objec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Оцениваем работу на полях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Встаньте те, за кого могу порадоваться  (кто получил «4» и «5»)</w:t>
            </w:r>
          </w:p>
        </w:tc>
        <w:tc>
          <w:tcPr>
            <w:tcW w:w="226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17D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  <w:r w:rsidRPr="00CF17D4">
              <w:rPr>
                <w:bCs/>
                <w:color w:val="170E02"/>
                <w:sz w:val="24"/>
                <w:szCs w:val="24"/>
              </w:rPr>
              <w:t xml:space="preserve">.                                        </w:t>
            </w:r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 xml:space="preserve"> умение контролировать и оценивать процесс и результаты деятельности.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цепи рассуждений; доказательство; 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17D4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 xml:space="preserve">умение выражать свои мысли с достаточной полнотой и </w:t>
            </w:r>
            <w:r w:rsidRPr="00CF17D4">
              <w:rPr>
                <w:rFonts w:ascii="Times New Roman" w:hAnsi="Times New Roman"/>
                <w:sz w:val="24"/>
                <w:szCs w:val="24"/>
              </w:rPr>
              <w:lastRenderedPageBreak/>
              <w:t>точностью; умение слушать и понимать речь других.</w:t>
            </w:r>
          </w:p>
        </w:tc>
      </w:tr>
      <w:tr w:rsidR="00CF17D4" w:rsidRPr="00CF17D4" w:rsidTr="00CF17D4">
        <w:tc>
          <w:tcPr>
            <w:tcW w:w="2562" w:type="dxa"/>
          </w:tcPr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.Включение в систему знаний и повторение.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: включение нового знания в систему знаний, повторение и закрепление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ранее изученного при выполнении заданий практико-ориентированного, познавательного и </w:t>
            </w:r>
            <w:proofErr w:type="spellStart"/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2229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Включает учащихся в  работу по выполнению заданий, в которых тренируется использование изученного ранее материала.</w:t>
            </w:r>
          </w:p>
        </w:tc>
        <w:tc>
          <w:tcPr>
            <w:tcW w:w="2180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Выполняют задание, в котором новый способ действий предусматривается как промежуточный шаг (автоматизация умственных действий)</w:t>
            </w:r>
          </w:p>
        </w:tc>
        <w:tc>
          <w:tcPr>
            <w:tcW w:w="507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Учебник с. 77 №11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После того как съели 6 пирожков с капустой, осталось столько же пирожков с мясом. Сколько пирожков было?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Прочитай внимательно текст. Представь то, о чём говорится в нём.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Докажи, что этот текст является действительно задачей</w:t>
            </w:r>
            <w:proofErr w:type="gram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адача состоит из условия и вопроса)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Условие это … (то, что нам известно)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Вопрос это …. (то, что нужно найти)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Что же нам известно (</w:t>
            </w:r>
            <w:proofErr w:type="gram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съели 6 пирожков с капустой и столько же осталось</w:t>
            </w:r>
            <w:proofErr w:type="gram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с мясом)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Что нужно найти (Сколько пирожков было?)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Какие слова возьмём для краткой записи?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Синим</w:t>
            </w:r>
            <w:proofErr w:type="gramEnd"/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 отметьте то, что нам известно. Красным то, что нам нужно найти.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Расскажите задачу по краткой записи.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Каким действием можно  узнать, сколько пирожков было?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Почему вы выбрали это действие?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Запись решения и ответа</w:t>
            </w:r>
          </w:p>
        </w:tc>
        <w:tc>
          <w:tcPr>
            <w:tcW w:w="226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 xml:space="preserve"> обобщение, аналогия;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 с достаточной полнотой и точностью</w:t>
            </w:r>
          </w:p>
        </w:tc>
      </w:tr>
      <w:tr w:rsidR="00CF17D4" w:rsidRPr="00CF17D4" w:rsidTr="00CF17D4">
        <w:tc>
          <w:tcPr>
            <w:tcW w:w="2562" w:type="dxa"/>
          </w:tcPr>
          <w:p w:rsidR="00CF17D4" w:rsidRPr="00CF17D4" w:rsidRDefault="00CF17D4" w:rsidP="00CF17D4">
            <w:pPr>
              <w:tabs>
                <w:tab w:val="left" w:pos="2336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учебной деятельности на уроке.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</w:t>
            </w: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соотнесение целей урока и его </w:t>
            </w:r>
            <w:r w:rsidRPr="00CF17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результатов, самооценка работы на уроке, осознание метода построения нового знания.</w:t>
            </w:r>
          </w:p>
        </w:tc>
        <w:tc>
          <w:tcPr>
            <w:tcW w:w="2229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Фиксирует новое содержание, изученное на уроке, и организует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рефлексию, даёт задание для самоподготовки (домашнее задание)</w:t>
            </w:r>
          </w:p>
        </w:tc>
        <w:tc>
          <w:tcPr>
            <w:tcW w:w="2180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собственную учебную деятельность, соотносят цель и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результаты, фиксируют степень соответствия, и намечают дальнейшие цели деятельности.</w:t>
            </w:r>
          </w:p>
        </w:tc>
        <w:tc>
          <w:tcPr>
            <w:tcW w:w="507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Поднимите руки те, у кого сегодня не всё получилось? 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поставите себе на следующий урок? (Дома повторить состав чисел и продолжить учиться,  на следующем уроке, 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прибавлять число 6)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>Печатная тетрадь с. 53  №1   №3      с. 54 №5</w:t>
            </w:r>
          </w:p>
        </w:tc>
        <w:tc>
          <w:tcPr>
            <w:tcW w:w="2268" w:type="dxa"/>
          </w:tcPr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17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CF17D4">
              <w:rPr>
                <w:bCs/>
                <w:color w:val="170E02"/>
                <w:sz w:val="24"/>
                <w:szCs w:val="24"/>
              </w:rPr>
              <w:t xml:space="preserve"> </w:t>
            </w:r>
            <w:r w:rsidRPr="00CF17D4">
              <w:rPr>
                <w:sz w:val="24"/>
                <w:szCs w:val="24"/>
              </w:rPr>
              <w:t xml:space="preserve">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школьника на уровне положительного </w:t>
            </w:r>
            <w:r w:rsidRPr="00CF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школе, ориентации на содержательные моменты школьной действительности и принятия образца «хорошего ученика»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 и оценка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>зульта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F17D4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CF17D4" w:rsidRPr="00CF17D4" w:rsidRDefault="00CF17D4" w:rsidP="00CF17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F17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F17D4"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 с достаточной полнотой и точностью. </w:t>
            </w:r>
          </w:p>
        </w:tc>
      </w:tr>
    </w:tbl>
    <w:p w:rsidR="0064191A" w:rsidRPr="00CF17D4" w:rsidRDefault="0064191A" w:rsidP="00CF17D4">
      <w:pPr>
        <w:rPr>
          <w:sz w:val="24"/>
          <w:szCs w:val="24"/>
        </w:rPr>
      </w:pPr>
    </w:p>
    <w:sectPr w:rsidR="0064191A" w:rsidRPr="00CF17D4" w:rsidSect="00CF17D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C89"/>
    <w:multiLevelType w:val="hybridMultilevel"/>
    <w:tmpl w:val="9174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58DB"/>
    <w:multiLevelType w:val="hybridMultilevel"/>
    <w:tmpl w:val="03E4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2190B"/>
    <w:multiLevelType w:val="hybridMultilevel"/>
    <w:tmpl w:val="02B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59C1"/>
    <w:multiLevelType w:val="hybridMultilevel"/>
    <w:tmpl w:val="0A4A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26C24"/>
    <w:multiLevelType w:val="multilevel"/>
    <w:tmpl w:val="FC8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63A41"/>
    <w:multiLevelType w:val="hybridMultilevel"/>
    <w:tmpl w:val="2052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A1730"/>
    <w:multiLevelType w:val="hybridMultilevel"/>
    <w:tmpl w:val="8790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7D4"/>
    <w:rsid w:val="0064191A"/>
    <w:rsid w:val="00C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7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CF17D4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CF17D4"/>
    <w:rPr>
      <w:b/>
      <w:bCs/>
    </w:rPr>
  </w:style>
  <w:style w:type="paragraph" w:styleId="a5">
    <w:name w:val="Normal (Web)"/>
    <w:basedOn w:val="a"/>
    <w:uiPriority w:val="99"/>
    <w:unhideWhenUsed/>
    <w:rsid w:val="00CF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CF17D4"/>
    <w:pPr>
      <w:ind w:left="720"/>
      <w:contextualSpacing/>
    </w:pPr>
    <w:rPr>
      <w:rFonts w:eastAsiaTheme="minorHAnsi"/>
      <w:lang w:eastAsia="en-US"/>
    </w:rPr>
  </w:style>
  <w:style w:type="paragraph" w:customStyle="1" w:styleId="Style38">
    <w:name w:val="Style38"/>
    <w:basedOn w:val="a"/>
    <w:uiPriority w:val="99"/>
    <w:rsid w:val="00CF17D4"/>
    <w:pPr>
      <w:widowControl w:val="0"/>
      <w:autoSpaceDE w:val="0"/>
      <w:autoSpaceDN w:val="0"/>
      <w:adjustRightInd w:val="0"/>
      <w:spacing w:after="0" w:line="331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CF17D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2019-08-14T08:52:00Z</dcterms:created>
  <dcterms:modified xsi:type="dcterms:W3CDTF">2019-08-14T09:02:00Z</dcterms:modified>
</cp:coreProperties>
</file>