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95" w:rsidRPr="00397D95" w:rsidRDefault="00397D95" w:rsidP="00397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95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  «ДШИ  Починковского  района»</w:t>
      </w:r>
    </w:p>
    <w:p w:rsidR="00397D95" w:rsidRPr="00397D95" w:rsidRDefault="00397D95" w:rsidP="00397D95">
      <w:pPr>
        <w:rPr>
          <w:rFonts w:ascii="Times New Roman" w:hAnsi="Times New Roman" w:cs="Times New Roman"/>
          <w:sz w:val="28"/>
          <w:szCs w:val="28"/>
        </w:rPr>
      </w:pPr>
    </w:p>
    <w:p w:rsidR="00397D95" w:rsidRPr="00397D95" w:rsidRDefault="00397D95" w:rsidP="00397D95">
      <w:pPr>
        <w:rPr>
          <w:rFonts w:ascii="Times New Roman" w:hAnsi="Times New Roman" w:cs="Times New Roman"/>
          <w:sz w:val="28"/>
          <w:szCs w:val="28"/>
        </w:rPr>
      </w:pPr>
    </w:p>
    <w:p w:rsidR="00397D95" w:rsidRPr="00397D95" w:rsidRDefault="00397D95" w:rsidP="00397D95">
      <w:pPr>
        <w:rPr>
          <w:rFonts w:ascii="Times New Roman" w:hAnsi="Times New Roman" w:cs="Times New Roman"/>
          <w:sz w:val="28"/>
          <w:szCs w:val="28"/>
        </w:rPr>
      </w:pPr>
    </w:p>
    <w:p w:rsidR="00397D95" w:rsidRPr="00397D95" w:rsidRDefault="00397D95" w:rsidP="00397D95">
      <w:pPr>
        <w:rPr>
          <w:rFonts w:ascii="Times New Roman" w:hAnsi="Times New Roman" w:cs="Times New Roman"/>
          <w:sz w:val="28"/>
          <w:szCs w:val="28"/>
        </w:rPr>
      </w:pPr>
    </w:p>
    <w:p w:rsidR="00397D95" w:rsidRPr="00397D95" w:rsidRDefault="00397D95" w:rsidP="00397D95">
      <w:pPr>
        <w:rPr>
          <w:rFonts w:ascii="Times New Roman" w:hAnsi="Times New Roman" w:cs="Times New Roman"/>
          <w:sz w:val="28"/>
          <w:szCs w:val="28"/>
        </w:rPr>
      </w:pPr>
    </w:p>
    <w:p w:rsidR="00397D95" w:rsidRPr="00397D95" w:rsidRDefault="00397D95" w:rsidP="00397D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7D95">
        <w:rPr>
          <w:rFonts w:ascii="Times New Roman" w:hAnsi="Times New Roman" w:cs="Times New Roman"/>
          <w:b/>
          <w:sz w:val="44"/>
          <w:szCs w:val="44"/>
        </w:rPr>
        <w:t>Курс лекций.</w:t>
      </w:r>
    </w:p>
    <w:p w:rsidR="00AB4E5D" w:rsidRPr="00AB4E5D" w:rsidRDefault="00AB4E5D" w:rsidP="00AB4E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4E5D">
        <w:rPr>
          <w:rFonts w:ascii="Times New Roman" w:hAnsi="Times New Roman" w:cs="Times New Roman"/>
          <w:b/>
          <w:sz w:val="44"/>
          <w:szCs w:val="44"/>
        </w:rPr>
        <w:t>Богданов-Бельский Н. П.</w:t>
      </w:r>
    </w:p>
    <w:p w:rsidR="00397D95" w:rsidRPr="00397D95" w:rsidRDefault="00AB4E5D" w:rsidP="00AB4E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4E5D">
        <w:rPr>
          <w:rFonts w:ascii="Times New Roman" w:hAnsi="Times New Roman" w:cs="Times New Roman"/>
          <w:b/>
          <w:sz w:val="44"/>
          <w:szCs w:val="44"/>
        </w:rPr>
        <w:t xml:space="preserve">Картины. 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97D95" w:rsidRPr="00397D95" w:rsidRDefault="00397D95" w:rsidP="00397D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7D95">
        <w:rPr>
          <w:rFonts w:ascii="Times New Roman" w:hAnsi="Times New Roman" w:cs="Times New Roman"/>
          <w:b/>
          <w:sz w:val="44"/>
          <w:szCs w:val="44"/>
        </w:rPr>
        <w:t>История изобразительного искусства.</w:t>
      </w:r>
    </w:p>
    <w:p w:rsidR="00397D95" w:rsidRPr="00397D95" w:rsidRDefault="00397D95" w:rsidP="00397D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7D95">
        <w:rPr>
          <w:rFonts w:ascii="Times New Roman" w:hAnsi="Times New Roman" w:cs="Times New Roman"/>
          <w:b/>
          <w:sz w:val="44"/>
          <w:szCs w:val="44"/>
        </w:rPr>
        <w:t>ДХШ.</w:t>
      </w:r>
    </w:p>
    <w:p w:rsidR="00397D95" w:rsidRPr="00397D95" w:rsidRDefault="00397D95" w:rsidP="00397D95">
      <w:pPr>
        <w:rPr>
          <w:rFonts w:ascii="Times New Roman" w:hAnsi="Times New Roman" w:cs="Times New Roman"/>
          <w:sz w:val="28"/>
          <w:szCs w:val="28"/>
        </w:rPr>
      </w:pPr>
    </w:p>
    <w:p w:rsidR="00397D95" w:rsidRPr="00397D95" w:rsidRDefault="00397D95" w:rsidP="00397D95">
      <w:pPr>
        <w:rPr>
          <w:rFonts w:ascii="Times New Roman" w:hAnsi="Times New Roman" w:cs="Times New Roman"/>
          <w:sz w:val="28"/>
          <w:szCs w:val="28"/>
        </w:rPr>
      </w:pPr>
    </w:p>
    <w:p w:rsidR="00397D95" w:rsidRPr="00397D95" w:rsidRDefault="00397D95" w:rsidP="00397D95">
      <w:pPr>
        <w:rPr>
          <w:rFonts w:ascii="Times New Roman" w:hAnsi="Times New Roman" w:cs="Times New Roman"/>
          <w:sz w:val="28"/>
          <w:szCs w:val="28"/>
        </w:rPr>
      </w:pPr>
    </w:p>
    <w:p w:rsidR="00397D95" w:rsidRPr="00397D95" w:rsidRDefault="00397D95" w:rsidP="00397D95">
      <w:pPr>
        <w:rPr>
          <w:rFonts w:ascii="Times New Roman" w:hAnsi="Times New Roman" w:cs="Times New Roman"/>
          <w:b/>
          <w:sz w:val="28"/>
          <w:szCs w:val="28"/>
        </w:rPr>
      </w:pPr>
      <w:r w:rsidRPr="00397D95">
        <w:rPr>
          <w:rFonts w:ascii="Times New Roman" w:hAnsi="Times New Roman" w:cs="Times New Roman"/>
          <w:b/>
          <w:sz w:val="28"/>
          <w:szCs w:val="28"/>
        </w:rPr>
        <w:t>Разработчик: преподаватель художественного отделения</w:t>
      </w:r>
    </w:p>
    <w:p w:rsidR="00397D95" w:rsidRPr="00397D95" w:rsidRDefault="00397D95" w:rsidP="00397D95">
      <w:pPr>
        <w:rPr>
          <w:rFonts w:ascii="Times New Roman" w:hAnsi="Times New Roman" w:cs="Times New Roman"/>
          <w:b/>
          <w:sz w:val="28"/>
          <w:szCs w:val="28"/>
        </w:rPr>
      </w:pPr>
      <w:r w:rsidRPr="00397D95">
        <w:rPr>
          <w:rFonts w:ascii="Times New Roman" w:hAnsi="Times New Roman" w:cs="Times New Roman"/>
          <w:b/>
          <w:sz w:val="28"/>
          <w:szCs w:val="28"/>
        </w:rPr>
        <w:t>МБУ ДО «ДШИ      Починковского района»</w:t>
      </w:r>
    </w:p>
    <w:p w:rsidR="00397D95" w:rsidRPr="00397D95" w:rsidRDefault="00397D95" w:rsidP="00397D95">
      <w:pPr>
        <w:rPr>
          <w:rFonts w:ascii="Times New Roman" w:hAnsi="Times New Roman" w:cs="Times New Roman"/>
          <w:b/>
          <w:sz w:val="28"/>
          <w:szCs w:val="28"/>
        </w:rPr>
      </w:pPr>
      <w:r w:rsidRPr="00397D95">
        <w:rPr>
          <w:rFonts w:ascii="Times New Roman" w:hAnsi="Times New Roman" w:cs="Times New Roman"/>
          <w:b/>
          <w:sz w:val="28"/>
          <w:szCs w:val="28"/>
        </w:rPr>
        <w:t>Казакова Инна Викторовна</w:t>
      </w:r>
    </w:p>
    <w:p w:rsidR="00397D95" w:rsidRPr="00397D95" w:rsidRDefault="00397D95" w:rsidP="00397D95">
      <w:pPr>
        <w:rPr>
          <w:rFonts w:ascii="Times New Roman" w:hAnsi="Times New Roman" w:cs="Times New Roman"/>
          <w:b/>
          <w:sz w:val="28"/>
          <w:szCs w:val="28"/>
        </w:rPr>
      </w:pPr>
    </w:p>
    <w:p w:rsidR="00397D95" w:rsidRPr="00397D95" w:rsidRDefault="00397D95" w:rsidP="00397D95">
      <w:pPr>
        <w:rPr>
          <w:rFonts w:ascii="Times New Roman" w:hAnsi="Times New Roman" w:cs="Times New Roman"/>
          <w:sz w:val="28"/>
          <w:szCs w:val="28"/>
        </w:rPr>
      </w:pPr>
    </w:p>
    <w:p w:rsidR="00397D95" w:rsidRPr="00397D95" w:rsidRDefault="00397D95" w:rsidP="00397D95">
      <w:pPr>
        <w:rPr>
          <w:rFonts w:ascii="Times New Roman" w:hAnsi="Times New Roman" w:cs="Times New Roman"/>
          <w:sz w:val="28"/>
          <w:szCs w:val="28"/>
        </w:rPr>
      </w:pPr>
    </w:p>
    <w:p w:rsidR="00397D95" w:rsidRPr="00397D95" w:rsidRDefault="00397D95" w:rsidP="00397D95">
      <w:pPr>
        <w:rPr>
          <w:rFonts w:ascii="Times New Roman" w:hAnsi="Times New Roman" w:cs="Times New Roman"/>
          <w:sz w:val="28"/>
          <w:szCs w:val="28"/>
        </w:rPr>
      </w:pPr>
    </w:p>
    <w:p w:rsidR="00397D95" w:rsidRPr="00397D95" w:rsidRDefault="00397D95" w:rsidP="00397D95">
      <w:pPr>
        <w:rPr>
          <w:rFonts w:ascii="Times New Roman" w:hAnsi="Times New Roman" w:cs="Times New Roman"/>
          <w:sz w:val="28"/>
          <w:szCs w:val="28"/>
        </w:rPr>
      </w:pPr>
    </w:p>
    <w:p w:rsidR="00397D95" w:rsidRDefault="00397D95" w:rsidP="00397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95">
        <w:rPr>
          <w:rFonts w:ascii="Times New Roman" w:hAnsi="Times New Roman" w:cs="Times New Roman"/>
          <w:b/>
          <w:sz w:val="28"/>
          <w:szCs w:val="28"/>
        </w:rPr>
        <w:t>2017</w:t>
      </w:r>
    </w:p>
    <w:p w:rsidR="00397D95" w:rsidRDefault="00397D95" w:rsidP="00397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19" w:rsidRPr="00AB4E5D" w:rsidRDefault="00EE4919" w:rsidP="00EE491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4E5D">
        <w:rPr>
          <w:rFonts w:ascii="Times New Roman" w:hAnsi="Times New Roman" w:cs="Times New Roman"/>
          <w:b/>
          <w:sz w:val="44"/>
          <w:szCs w:val="44"/>
        </w:rPr>
        <w:lastRenderedPageBreak/>
        <w:t>Богданов-Бельский Н</w:t>
      </w:r>
      <w:r w:rsidR="00AB4E5D" w:rsidRPr="00AB4E5D">
        <w:rPr>
          <w:rFonts w:ascii="Times New Roman" w:hAnsi="Times New Roman" w:cs="Times New Roman"/>
          <w:b/>
          <w:sz w:val="44"/>
          <w:szCs w:val="44"/>
        </w:rPr>
        <w:t>. П.</w:t>
      </w:r>
    </w:p>
    <w:p w:rsidR="00397D95" w:rsidRPr="00AB4E5D" w:rsidRDefault="00EE4919" w:rsidP="00EE491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4E5D">
        <w:rPr>
          <w:rFonts w:ascii="Times New Roman" w:hAnsi="Times New Roman" w:cs="Times New Roman"/>
          <w:b/>
          <w:sz w:val="44"/>
          <w:szCs w:val="44"/>
        </w:rPr>
        <w:t>Картины</w:t>
      </w:r>
      <w:r w:rsidR="00AB4E5D" w:rsidRPr="00AB4E5D">
        <w:rPr>
          <w:rFonts w:ascii="Times New Roman" w:hAnsi="Times New Roman" w:cs="Times New Roman"/>
          <w:b/>
          <w:sz w:val="44"/>
          <w:szCs w:val="44"/>
        </w:rPr>
        <w:t>.</w:t>
      </w:r>
      <w:r w:rsidRPr="00AB4E5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B4E5D" w:rsidRPr="00AB4E5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E4919" w:rsidRDefault="00EE4919" w:rsidP="00EE49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19" w:rsidRPr="00AB4E5D" w:rsidRDefault="00EE4919" w:rsidP="00AB4E5D">
      <w:pPr>
        <w:rPr>
          <w:rFonts w:ascii="Times New Roman" w:hAnsi="Times New Roman" w:cs="Times New Roman"/>
          <w:sz w:val="28"/>
          <w:szCs w:val="28"/>
        </w:rPr>
      </w:pPr>
      <w:r w:rsidRPr="00AB4E5D">
        <w:rPr>
          <w:rFonts w:ascii="Times New Roman" w:hAnsi="Times New Roman" w:cs="Times New Roman"/>
          <w:sz w:val="28"/>
          <w:szCs w:val="28"/>
        </w:rPr>
        <w:t>Николай Петрович Богданов-Бельский — русский художник-передвижник, академик живописи. Родился в бедной крестьянской семье в 1868 году в селе Шопотово Бельского уезда Смоленской губернии. Начальное образование получил в народной школе Сергея Александровича Рачинского в селе Татево.</w:t>
      </w:r>
    </w:p>
    <w:p w:rsidR="00EE4919" w:rsidRPr="00AB4E5D" w:rsidRDefault="00EE4919" w:rsidP="00AB4E5D">
      <w:pPr>
        <w:rPr>
          <w:rFonts w:ascii="Times New Roman" w:hAnsi="Times New Roman" w:cs="Times New Roman"/>
          <w:sz w:val="28"/>
          <w:szCs w:val="28"/>
        </w:rPr>
      </w:pPr>
      <w:r w:rsidRPr="00AB4E5D">
        <w:rPr>
          <w:rFonts w:ascii="Times New Roman" w:hAnsi="Times New Roman" w:cs="Times New Roman"/>
          <w:sz w:val="28"/>
          <w:szCs w:val="28"/>
        </w:rPr>
        <w:t>Живописи Богданов-Бельский обучался сначала в иконописной мастерской Троице-Сергиевой лавры, а в 1884-1889 годах в Московском училище живописи, ваяния и зодчества. Его наставниками были Василий Дмитриевич Поленов, Владимир Егорович Маковский, Илларион Михайлович Прянишников.</w:t>
      </w:r>
    </w:p>
    <w:p w:rsidR="00EE4919" w:rsidRPr="00AB4E5D" w:rsidRDefault="00EE4919" w:rsidP="00AB4E5D">
      <w:pPr>
        <w:rPr>
          <w:rFonts w:ascii="Times New Roman" w:hAnsi="Times New Roman" w:cs="Times New Roman"/>
          <w:sz w:val="28"/>
          <w:szCs w:val="28"/>
        </w:rPr>
      </w:pPr>
      <w:r w:rsidRPr="00AB4E5D">
        <w:rPr>
          <w:rFonts w:ascii="Times New Roman" w:hAnsi="Times New Roman" w:cs="Times New Roman"/>
          <w:sz w:val="28"/>
          <w:szCs w:val="28"/>
        </w:rPr>
        <w:t>Окончил Училище Богданов-Бельский в 1889 году, в качестве дипломной работы представив картину «Будущий инок». За эту картину Богданов-Бельский получил Большую серебряную медаль а также звание «классного художника». В 1890 году полотно молодого художника участвовало в выставке передвижников. Картину высоко оценил знаменитый критик Владимир Васильевич Стасов.</w:t>
      </w:r>
    </w:p>
    <w:p w:rsidR="00FB78B8" w:rsidRPr="00AB4E5D" w:rsidRDefault="000F08AC" w:rsidP="00AB4E5D">
      <w:pPr>
        <w:rPr>
          <w:rFonts w:ascii="Times New Roman" w:hAnsi="Times New Roman" w:cs="Times New Roman"/>
          <w:sz w:val="28"/>
          <w:szCs w:val="28"/>
        </w:rPr>
      </w:pPr>
      <w:r w:rsidRPr="00AB4E5D">
        <w:rPr>
          <w:rFonts w:ascii="Times New Roman" w:hAnsi="Times New Roman" w:cs="Times New Roman"/>
          <w:sz w:val="28"/>
          <w:szCs w:val="28"/>
        </w:rPr>
        <w:t>Повторение картины было выполнено для Павла Михайловича Третьякова, а сама картина была передана императрице Марии Федоровне Романовой. В 1894 году Богданов-Бельский поступил в Высшее художественное училище при Академии художеств в Санкт-Петербурге, где обучался в мастерской известного русского художника Ильи Репина. Затем живописец учился в Париже в мастерской Кармона. В 1890-е годы Богданов-Бельский создает ряд произведений о народной школе Рачинского. Наиболее известные из них «Воскресное чтение в сельской школе» (1895), «Устный счет» (1896), «У дверей школы» (1897), «У больного учителя» (1897). В 1895 году художник становится членом Товарищества передвижных художественных выставок.</w:t>
      </w:r>
    </w:p>
    <w:p w:rsidR="000F08AC" w:rsidRPr="00AB4E5D" w:rsidRDefault="004A350A" w:rsidP="00AB4E5D">
      <w:pPr>
        <w:rPr>
          <w:rFonts w:ascii="Times New Roman" w:hAnsi="Times New Roman" w:cs="Times New Roman"/>
          <w:sz w:val="28"/>
          <w:szCs w:val="28"/>
        </w:rPr>
      </w:pPr>
      <w:r w:rsidRPr="00AB4E5D">
        <w:rPr>
          <w:rFonts w:ascii="Times New Roman" w:hAnsi="Times New Roman" w:cs="Times New Roman"/>
          <w:sz w:val="28"/>
          <w:szCs w:val="28"/>
        </w:rPr>
        <w:t>В 1899 году художник пишет портрет императрицы Марии Федоровны по ее просьбе. 27 октября 1903 года Богданов-Бельский получает звание академика. С 1907 года художник возглавил общество Архипа Ивановича Куинджи, занимавшееся поддержкой молодых художников, руководил которым вплоть до 1921 года. В 1914 году Богданов-Бельский был избран действительным членом Российской Академии художеств. В 1920 году Богданов-Бельский уезжает в Петербург, а затем покидает Россию и перебирается в Латвию.</w:t>
      </w:r>
    </w:p>
    <w:p w:rsidR="004A350A" w:rsidRPr="00AB4E5D" w:rsidRDefault="004A350A" w:rsidP="00AB4E5D">
      <w:pPr>
        <w:rPr>
          <w:rFonts w:ascii="Times New Roman" w:hAnsi="Times New Roman" w:cs="Times New Roman"/>
          <w:sz w:val="28"/>
          <w:szCs w:val="28"/>
        </w:rPr>
      </w:pPr>
    </w:p>
    <w:p w:rsidR="004A350A" w:rsidRPr="00AB4E5D" w:rsidRDefault="004A350A" w:rsidP="00AB4E5D">
      <w:pPr>
        <w:rPr>
          <w:rFonts w:ascii="Times New Roman" w:hAnsi="Times New Roman" w:cs="Times New Roman"/>
          <w:sz w:val="28"/>
          <w:szCs w:val="28"/>
        </w:rPr>
      </w:pPr>
      <w:r w:rsidRPr="00AB4E5D">
        <w:rPr>
          <w:rFonts w:ascii="Times New Roman" w:hAnsi="Times New Roman" w:cs="Times New Roman"/>
          <w:sz w:val="28"/>
          <w:szCs w:val="28"/>
        </w:rPr>
        <w:lastRenderedPageBreak/>
        <w:t>В 1928 году по инициативе Николая Богданова-Бельского и поддержке Ильи Репина в европейских столицах и многих крупных городах Старого Света проходят выставки русской живописи, на которых выставлялись картины Жуковского, Коровина, Малявина, Билибина и других художников. В 1930-е годы художник много и увлеченно работает, картины его хорошо покупаются, а в 1938 году семидесятилетие художника было отмечено персональной выставкой. Умер Николай Петрович Богданов-Бельский в Германии в 1945 году в возрасте 77 лет. Похоронен в Берлине на русском кладбище Тегель. По материалам Русского биографического словаря А. А. Половцова.</w:t>
      </w:r>
    </w:p>
    <w:p w:rsidR="004A350A" w:rsidRDefault="004A350A" w:rsidP="004A350A">
      <w:pPr>
        <w:rPr>
          <w:rFonts w:ascii="Times New Roman" w:hAnsi="Times New Roman" w:cs="Times New Roman"/>
          <w:sz w:val="28"/>
          <w:szCs w:val="28"/>
        </w:rPr>
      </w:pPr>
      <w:r w:rsidRPr="004A350A">
        <w:rPr>
          <w:rFonts w:ascii="Arial" w:eastAsia="Times New Roman" w:hAnsi="Arial" w:cs="Arial"/>
          <w:noProof/>
          <w:color w:val="600000"/>
          <w:sz w:val="18"/>
          <w:szCs w:val="18"/>
          <w:lang w:eastAsia="ru-RU"/>
        </w:rPr>
        <w:drawing>
          <wp:inline distT="0" distB="0" distL="0" distR="0" wp14:anchorId="379EE9CF" wp14:editId="667C8EAD">
            <wp:extent cx="2000250" cy="1857375"/>
            <wp:effectExtent l="0" t="0" r="0" b="9525"/>
            <wp:docPr id="23" name="Рисунок 23" descr="Богданов-Бельский Будущий ино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Богданов-Бельский Будущий инок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A350A">
        <w:rPr>
          <w:rFonts w:ascii="Arial" w:eastAsia="Times New Roman" w:hAnsi="Arial" w:cs="Arial"/>
          <w:noProof/>
          <w:color w:val="600000"/>
          <w:sz w:val="18"/>
          <w:szCs w:val="18"/>
          <w:lang w:eastAsia="ru-RU"/>
        </w:rPr>
        <w:drawing>
          <wp:inline distT="0" distB="0" distL="0" distR="0" wp14:anchorId="6A172EF3" wp14:editId="16710D9A">
            <wp:extent cx="2000250" cy="1857375"/>
            <wp:effectExtent l="0" t="0" r="0" b="9525"/>
            <wp:docPr id="24" name="Рисунок 24" descr="Богданов-Бельский Новая сказ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Богданов-Бельский Новая сказ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0A" w:rsidRDefault="004A350A" w:rsidP="004A350A">
      <w:pPr>
        <w:rPr>
          <w:rFonts w:ascii="Times New Roman" w:hAnsi="Times New Roman" w:cs="Times New Roman"/>
          <w:sz w:val="28"/>
          <w:szCs w:val="28"/>
        </w:rPr>
      </w:pPr>
      <w:r w:rsidRPr="004A350A">
        <w:rPr>
          <w:rFonts w:ascii="Times New Roman" w:hAnsi="Times New Roman" w:cs="Times New Roman"/>
          <w:sz w:val="28"/>
          <w:szCs w:val="28"/>
        </w:rPr>
        <w:t>Будущий инок, 1889,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A350A">
        <w:rPr>
          <w:rFonts w:ascii="Times New Roman" w:hAnsi="Times New Roman" w:cs="Times New Roman"/>
          <w:sz w:val="28"/>
          <w:szCs w:val="28"/>
        </w:rPr>
        <w:t xml:space="preserve">Новая сказка, 1891,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A350A" w:rsidRDefault="004A350A" w:rsidP="004A350A">
      <w:pPr>
        <w:rPr>
          <w:rFonts w:ascii="Times New Roman" w:hAnsi="Times New Roman" w:cs="Times New Roman"/>
          <w:sz w:val="28"/>
          <w:szCs w:val="28"/>
        </w:rPr>
      </w:pPr>
      <w:r w:rsidRPr="004A350A">
        <w:rPr>
          <w:rFonts w:ascii="Arial" w:eastAsia="Times New Roman" w:hAnsi="Arial" w:cs="Arial"/>
          <w:noProof/>
          <w:color w:val="600000"/>
          <w:sz w:val="18"/>
          <w:szCs w:val="18"/>
          <w:lang w:eastAsia="ru-RU"/>
        </w:rPr>
        <w:drawing>
          <wp:inline distT="0" distB="0" distL="0" distR="0" wp14:anchorId="108763CD" wp14:editId="350C657F">
            <wp:extent cx="2000250" cy="1857375"/>
            <wp:effectExtent l="0" t="0" r="0" b="9525"/>
            <wp:docPr id="25" name="Рисунок 25" descr="Богданов-Бельский За чтением письм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огданов-Бельский За чтением письм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A350A">
        <w:rPr>
          <w:rFonts w:ascii="Arial" w:eastAsia="Times New Roman" w:hAnsi="Arial" w:cs="Arial"/>
          <w:noProof/>
          <w:color w:val="600000"/>
          <w:sz w:val="18"/>
          <w:szCs w:val="18"/>
          <w:lang w:eastAsia="ru-RU"/>
        </w:rPr>
        <w:drawing>
          <wp:inline distT="0" distB="0" distL="0" distR="0" wp14:anchorId="2969F2F6" wp14:editId="609AA374">
            <wp:extent cx="2000250" cy="1857375"/>
            <wp:effectExtent l="0" t="0" r="0" b="9525"/>
            <wp:docPr id="26" name="Рисунок 26" descr="Богданов-Бельский Устный сче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Богданов-Бельский Устный сче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0A" w:rsidRPr="004A350A" w:rsidRDefault="004A350A" w:rsidP="004A350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A350A">
        <w:rPr>
          <w:rFonts w:ascii="Times New Roman" w:hAnsi="Times New Roman" w:cs="Times New Roman"/>
          <w:sz w:val="28"/>
          <w:szCs w:val="28"/>
        </w:rPr>
        <w:t>За чтением письма, 1892,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A350A">
        <w:rPr>
          <w:rFonts w:ascii="Times New Roman" w:hAnsi="Times New Roman" w:cs="Times New Roman"/>
          <w:sz w:val="28"/>
          <w:szCs w:val="28"/>
        </w:rPr>
        <w:t>Устный счет, 1895,</w:t>
      </w:r>
    </w:p>
    <w:p w:rsidR="004A350A" w:rsidRDefault="00AB4E5D" w:rsidP="00AB4E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W w:w="113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5"/>
      </w:tblGrid>
      <w:tr w:rsidR="004A350A" w:rsidRPr="004A350A" w:rsidTr="004A350A">
        <w:trPr>
          <w:tblCellSpacing w:w="0" w:type="dxa"/>
        </w:trPr>
        <w:tc>
          <w:tcPr>
            <w:tcW w:w="11325" w:type="dxa"/>
            <w:hideMark/>
          </w:tcPr>
          <w:p w:rsidR="004A350A" w:rsidRPr="004A350A" w:rsidRDefault="004A350A" w:rsidP="004A3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A350A" w:rsidRPr="004A350A" w:rsidRDefault="004A350A" w:rsidP="004A3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A350A" w:rsidRPr="004A350A" w:rsidRDefault="004A350A" w:rsidP="004A3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08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4275"/>
              <w:gridCol w:w="3300"/>
            </w:tblGrid>
            <w:tr w:rsidR="004A350A" w:rsidRPr="004A350A">
              <w:trPr>
                <w:trHeight w:val="3075"/>
                <w:tblCellSpacing w:w="0" w:type="dxa"/>
                <w:jc w:val="center"/>
              </w:trPr>
              <w:tc>
                <w:tcPr>
                  <w:tcW w:w="3300" w:type="dxa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4A350A" w:rsidRPr="004A350A">
                    <w:trPr>
                      <w:trHeight w:val="3075"/>
                      <w:tblCellSpacing w:w="0" w:type="dxa"/>
                      <w:jc w:val="center"/>
                    </w:trPr>
                    <w:tc>
                      <w:tcPr>
                        <w:tcW w:w="3300" w:type="dxa"/>
                        <w:hideMark/>
                      </w:tcPr>
                      <w:p w:rsidR="004A350A" w:rsidRPr="004A350A" w:rsidRDefault="004A350A" w:rsidP="004A35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A350A">
                          <w:rPr>
                            <w:rFonts w:ascii="Arial" w:eastAsia="Times New Roman" w:hAnsi="Arial" w:cs="Arial"/>
                            <w:noProof/>
                            <w:color w:val="6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1D5E81D0" wp14:editId="4DA6D630">
                              <wp:extent cx="2000250" cy="1857375"/>
                              <wp:effectExtent l="0" t="0" r="0" b="9525"/>
                              <wp:docPr id="5" name="Рисунок 5" descr="Богданов-Бельский Воскресное чтение в сельской школе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Богданов-Бельский Воскресное чтение в сельской школе">
                                        <a:hlinkClick r:id="rId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350A" w:rsidRPr="004A350A" w:rsidRDefault="004A350A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75" w:type="dxa"/>
                  <w:vAlign w:val="center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4A350A" w:rsidRPr="004A350A">
                    <w:trPr>
                      <w:trHeight w:val="3075"/>
                      <w:tblCellSpacing w:w="0" w:type="dxa"/>
                      <w:jc w:val="center"/>
                    </w:trPr>
                    <w:tc>
                      <w:tcPr>
                        <w:tcW w:w="3300" w:type="dxa"/>
                        <w:hideMark/>
                      </w:tcPr>
                      <w:p w:rsidR="004A350A" w:rsidRPr="004A350A" w:rsidRDefault="004A350A" w:rsidP="004A35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A350A">
                          <w:rPr>
                            <w:rFonts w:ascii="Arial" w:eastAsia="Times New Roman" w:hAnsi="Arial" w:cs="Arial"/>
                            <w:noProof/>
                            <w:color w:val="6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1473D02C" wp14:editId="3A05EE91">
                              <wp:extent cx="2000250" cy="1857375"/>
                              <wp:effectExtent l="0" t="0" r="0" b="9525"/>
                              <wp:docPr id="6" name="Рисунок 6" descr="Богданов-Бельский У больного учителя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Богданов-Бельский У больного учителя">
                                        <a:hlinkClick r:id="rId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350A" w:rsidRPr="004A350A" w:rsidRDefault="004A350A" w:rsidP="004A35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00" w:type="dxa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4A350A" w:rsidRPr="004A350A">
                    <w:trPr>
                      <w:trHeight w:val="3075"/>
                      <w:tblCellSpacing w:w="0" w:type="dxa"/>
                      <w:jc w:val="center"/>
                    </w:trPr>
                    <w:tc>
                      <w:tcPr>
                        <w:tcW w:w="3300" w:type="dxa"/>
                        <w:hideMark/>
                      </w:tcPr>
                      <w:p w:rsidR="004A350A" w:rsidRPr="004A350A" w:rsidRDefault="004A350A" w:rsidP="004A35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A350A">
                          <w:rPr>
                            <w:rFonts w:ascii="Arial" w:eastAsia="Times New Roman" w:hAnsi="Arial" w:cs="Arial"/>
                            <w:noProof/>
                            <w:color w:val="6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109E0E90" wp14:editId="1AA174A5">
                              <wp:extent cx="2000250" cy="1857375"/>
                              <wp:effectExtent l="0" t="0" r="0" b="9525"/>
                              <wp:docPr id="7" name="Рисунок 7" descr="Богданов-Бельский Ученицы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Богданов-Бельский Ученицы">
                                        <a:hlinkClick r:id="rId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350A" w:rsidRPr="004A350A" w:rsidRDefault="004A350A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350A" w:rsidRPr="004A350A">
              <w:trPr>
                <w:tblCellSpacing w:w="0" w:type="dxa"/>
                <w:jc w:val="center"/>
              </w:trPr>
              <w:tc>
                <w:tcPr>
                  <w:tcW w:w="3300" w:type="dxa"/>
                  <w:vAlign w:val="center"/>
                  <w:hideMark/>
                </w:tcPr>
                <w:p w:rsidR="004A350A" w:rsidRPr="004A350A" w:rsidRDefault="00F01C7B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9" w:tgtFrame="_blank" w:tooltip="Богданов-Бельский Воскресное чтение в сельской школе" w:history="1">
                    <w:r w:rsidR="004A350A" w:rsidRPr="004A350A">
                      <w:rPr>
                        <w:rFonts w:ascii="Arial" w:eastAsia="Times New Roman" w:hAnsi="Arial" w:cs="Arial"/>
                        <w:color w:val="600000"/>
                        <w:sz w:val="18"/>
                        <w:szCs w:val="18"/>
                        <w:lang w:eastAsia="ru-RU"/>
                      </w:rPr>
                      <w:t>Воскресное чтение в сельской школе</w:t>
                    </w:r>
                  </w:hyperlink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1895, Русский музей, Санкт-Петербург</w:t>
                  </w:r>
                </w:p>
              </w:tc>
              <w:tc>
                <w:tcPr>
                  <w:tcW w:w="4275" w:type="dxa"/>
                  <w:vAlign w:val="center"/>
                  <w:hideMark/>
                </w:tcPr>
                <w:p w:rsidR="004A350A" w:rsidRPr="004A350A" w:rsidRDefault="00F01C7B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20" w:tgtFrame="_blank" w:tooltip="Богданов-Бельский У больного учителя" w:history="1">
                    <w:r w:rsidR="004A350A" w:rsidRPr="004A350A">
                      <w:rPr>
                        <w:rFonts w:ascii="Arial" w:eastAsia="Times New Roman" w:hAnsi="Arial" w:cs="Arial"/>
                        <w:color w:val="600000"/>
                        <w:sz w:val="18"/>
                        <w:szCs w:val="18"/>
                        <w:lang w:eastAsia="ru-RU"/>
                      </w:rPr>
                      <w:t>У больного учителя</w:t>
                    </w:r>
                  </w:hyperlink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 1897,</w:t>
                  </w:r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Государственная Третьяковская галерея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4A350A" w:rsidRPr="004A350A" w:rsidRDefault="00F01C7B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21" w:tgtFrame="_blank" w:tooltip="Богданов-Бельский Ученицы" w:history="1">
                    <w:r w:rsidR="004A350A" w:rsidRPr="004A350A">
                      <w:rPr>
                        <w:rFonts w:ascii="Arial" w:eastAsia="Times New Roman" w:hAnsi="Arial" w:cs="Arial"/>
                        <w:color w:val="600000"/>
                        <w:sz w:val="18"/>
                        <w:szCs w:val="18"/>
                        <w:lang w:eastAsia="ru-RU"/>
                      </w:rPr>
                      <w:t>Ученицы</w:t>
                    </w:r>
                  </w:hyperlink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 1901 год,</w:t>
                  </w:r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Художественный музей, Саратов</w:t>
                  </w:r>
                </w:p>
              </w:tc>
            </w:tr>
          </w:tbl>
          <w:p w:rsidR="004A350A" w:rsidRPr="004A350A" w:rsidRDefault="004A350A" w:rsidP="004A3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08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4275"/>
              <w:gridCol w:w="3300"/>
            </w:tblGrid>
            <w:tr w:rsidR="004A350A" w:rsidRPr="004A350A">
              <w:trPr>
                <w:trHeight w:val="3075"/>
                <w:tblCellSpacing w:w="0" w:type="dxa"/>
                <w:jc w:val="center"/>
              </w:trPr>
              <w:tc>
                <w:tcPr>
                  <w:tcW w:w="3300" w:type="dxa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4A350A" w:rsidRPr="004A350A">
                    <w:trPr>
                      <w:trHeight w:val="3075"/>
                      <w:tblCellSpacing w:w="0" w:type="dxa"/>
                      <w:jc w:val="center"/>
                    </w:trPr>
                    <w:tc>
                      <w:tcPr>
                        <w:tcW w:w="3300" w:type="dxa"/>
                        <w:hideMark/>
                      </w:tcPr>
                      <w:p w:rsidR="004A350A" w:rsidRPr="004A350A" w:rsidRDefault="004A350A" w:rsidP="004A35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A350A">
                          <w:rPr>
                            <w:rFonts w:ascii="Arial" w:eastAsia="Times New Roman" w:hAnsi="Arial" w:cs="Arial"/>
                            <w:noProof/>
                            <w:color w:val="6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3F04989C" wp14:editId="2E5F7B21">
                              <wp:extent cx="2000250" cy="1857375"/>
                              <wp:effectExtent l="0" t="0" r="0" b="9525"/>
                              <wp:docPr id="8" name="Рисунок 8" descr="Богданов-Бельский Портрет Шереметевой">
                                <a:hlinkClick xmlns:a="http://schemas.openxmlformats.org/drawingml/2006/main" r:id="rId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Богданов-Бельский Портрет Шереметевой">
                                        <a:hlinkClick r:id="rId2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350A" w:rsidRPr="004A350A" w:rsidRDefault="004A350A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75" w:type="dxa"/>
                  <w:vAlign w:val="center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4A350A" w:rsidRPr="004A350A">
                    <w:trPr>
                      <w:trHeight w:val="3075"/>
                      <w:tblCellSpacing w:w="0" w:type="dxa"/>
                      <w:jc w:val="center"/>
                    </w:trPr>
                    <w:tc>
                      <w:tcPr>
                        <w:tcW w:w="3300" w:type="dxa"/>
                        <w:hideMark/>
                      </w:tcPr>
                      <w:p w:rsidR="004A350A" w:rsidRPr="004A350A" w:rsidRDefault="004A350A" w:rsidP="004A35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A350A">
                          <w:rPr>
                            <w:rFonts w:ascii="Arial" w:eastAsia="Times New Roman" w:hAnsi="Arial" w:cs="Arial"/>
                            <w:noProof/>
                            <w:color w:val="6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20036E64" wp14:editId="3EAEBE28">
                              <wp:extent cx="2000250" cy="1857375"/>
                              <wp:effectExtent l="0" t="0" r="0" b="9525"/>
                              <wp:docPr id="9" name="Рисунок 9" descr="Богданов-Бельский Портрет Горчакова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Богданов-Бельский Портрет Горчакова">
                                        <a:hlinkClick r:id="rId2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350A" w:rsidRPr="004A350A" w:rsidRDefault="004A350A" w:rsidP="004A35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00" w:type="dxa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4A350A" w:rsidRPr="004A350A">
                    <w:trPr>
                      <w:trHeight w:val="3075"/>
                      <w:tblCellSpacing w:w="0" w:type="dxa"/>
                      <w:jc w:val="center"/>
                    </w:trPr>
                    <w:tc>
                      <w:tcPr>
                        <w:tcW w:w="3300" w:type="dxa"/>
                        <w:hideMark/>
                      </w:tcPr>
                      <w:p w:rsidR="004A350A" w:rsidRPr="004A350A" w:rsidRDefault="004A350A" w:rsidP="004A35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A350A">
                          <w:rPr>
                            <w:rFonts w:ascii="Arial" w:eastAsia="Times New Roman" w:hAnsi="Arial" w:cs="Arial"/>
                            <w:noProof/>
                            <w:color w:val="0044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50C1D77A" wp14:editId="37744015">
                              <wp:extent cx="2000250" cy="1857375"/>
                              <wp:effectExtent l="0" t="0" r="0" b="9525"/>
                              <wp:docPr id="10" name="Рисунок 10" descr="Богданов-Бельский Горе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Богданов-Бельский Горе">
                                        <a:hlinkClick r:id="rId2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350A" w:rsidRPr="004A350A" w:rsidRDefault="004A350A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350A" w:rsidRPr="004A350A">
              <w:trPr>
                <w:tblCellSpacing w:w="0" w:type="dxa"/>
                <w:jc w:val="center"/>
              </w:trPr>
              <w:tc>
                <w:tcPr>
                  <w:tcW w:w="3300" w:type="dxa"/>
                  <w:vAlign w:val="center"/>
                  <w:hideMark/>
                </w:tcPr>
                <w:p w:rsidR="004A350A" w:rsidRPr="004A350A" w:rsidRDefault="00F01C7B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28" w:tgtFrame="_blank" w:tooltip="Богданов-Бельский Портрет Шереметевой" w:history="1">
                    <w:r w:rsidR="004A350A" w:rsidRPr="004A350A">
                      <w:rPr>
                        <w:rFonts w:ascii="Arial" w:eastAsia="Times New Roman" w:hAnsi="Arial" w:cs="Arial"/>
                        <w:color w:val="600000"/>
                        <w:sz w:val="18"/>
                        <w:szCs w:val="18"/>
                        <w:lang w:eastAsia="ru-RU"/>
                      </w:rPr>
                      <w:t>Портрет М. С. Шереметевой</w:t>
                    </w:r>
                  </w:hyperlink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 1898,</w:t>
                  </w:r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Национальный художественный музей Республики Беларусь</w:t>
                  </w:r>
                </w:p>
              </w:tc>
              <w:tc>
                <w:tcPr>
                  <w:tcW w:w="4275" w:type="dxa"/>
                  <w:vAlign w:val="center"/>
                  <w:hideMark/>
                </w:tcPr>
                <w:p w:rsidR="004A350A" w:rsidRPr="004A350A" w:rsidRDefault="00F01C7B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29" w:tgtFrame="_blank" w:tooltip="Богданов-Бельский Портрет Горчакова" w:history="1">
                    <w:r w:rsidR="004A350A" w:rsidRPr="004A350A">
                      <w:rPr>
                        <w:rFonts w:ascii="Arial" w:eastAsia="Times New Roman" w:hAnsi="Arial" w:cs="Arial"/>
                        <w:color w:val="600000"/>
                        <w:sz w:val="18"/>
                        <w:szCs w:val="18"/>
                        <w:lang w:eastAsia="ru-RU"/>
                      </w:rPr>
                      <w:t>Портрет А. К. Горчакова</w:t>
                    </w:r>
                  </w:hyperlink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 1904 год,</w:t>
                  </w:r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Омский музей изобразительных</w:t>
                  </w:r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искусств имени М. А. Врубеля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4A350A" w:rsidRPr="004A350A" w:rsidRDefault="00F01C7B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30" w:tgtFrame="_blank" w:tooltip="Богданов-Бельский Горе" w:history="1">
                    <w:r w:rsidR="004A350A" w:rsidRPr="004A350A">
                      <w:rPr>
                        <w:rFonts w:ascii="Arial" w:eastAsia="Times New Roman" w:hAnsi="Arial" w:cs="Arial"/>
                        <w:color w:val="600000"/>
                        <w:sz w:val="18"/>
                        <w:szCs w:val="18"/>
                        <w:lang w:eastAsia="ru-RU"/>
                      </w:rPr>
                      <w:t>Горе</w:t>
                    </w:r>
                  </w:hyperlink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 1909, Сумский областной художественный музей,</w:t>
                  </w:r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Сумы, Украина</w:t>
                  </w:r>
                </w:p>
              </w:tc>
            </w:tr>
          </w:tbl>
          <w:p w:rsidR="004A350A" w:rsidRPr="004A350A" w:rsidRDefault="004A350A" w:rsidP="004A3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A350A" w:rsidRPr="004A350A" w:rsidRDefault="004A350A" w:rsidP="004A3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08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4275"/>
              <w:gridCol w:w="3300"/>
            </w:tblGrid>
            <w:tr w:rsidR="004A350A" w:rsidRPr="004A350A">
              <w:trPr>
                <w:trHeight w:val="3075"/>
                <w:tblCellSpacing w:w="0" w:type="dxa"/>
                <w:jc w:val="center"/>
              </w:trPr>
              <w:tc>
                <w:tcPr>
                  <w:tcW w:w="3300" w:type="dxa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4A350A" w:rsidRPr="004A350A">
                    <w:trPr>
                      <w:trHeight w:val="3075"/>
                      <w:tblCellSpacing w:w="0" w:type="dxa"/>
                      <w:jc w:val="center"/>
                    </w:trPr>
                    <w:tc>
                      <w:tcPr>
                        <w:tcW w:w="3300" w:type="dxa"/>
                        <w:hideMark/>
                      </w:tcPr>
                      <w:p w:rsidR="004A350A" w:rsidRPr="004A350A" w:rsidRDefault="004A350A" w:rsidP="004A35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A350A">
                          <w:rPr>
                            <w:rFonts w:ascii="Arial" w:eastAsia="Times New Roman" w:hAnsi="Arial" w:cs="Arial"/>
                            <w:noProof/>
                            <w:color w:val="6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01CB3A87" wp14:editId="6C90F8CC">
                              <wp:extent cx="2000250" cy="1857375"/>
                              <wp:effectExtent l="0" t="0" r="0" b="9525"/>
                              <wp:docPr id="11" name="Рисунок 11" descr="Богданов-Бельский Дама на балконе">
                                <a:hlinkClick xmlns:a="http://schemas.openxmlformats.org/drawingml/2006/main" r:id="rId3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Богданов-Бельский Дама на балконе">
                                        <a:hlinkClick r:id="rId3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350A" w:rsidRPr="004A350A" w:rsidRDefault="004A350A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75" w:type="dxa"/>
                  <w:vAlign w:val="center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4A350A" w:rsidRPr="004A350A">
                    <w:trPr>
                      <w:trHeight w:val="3075"/>
                      <w:tblCellSpacing w:w="0" w:type="dxa"/>
                      <w:jc w:val="center"/>
                    </w:trPr>
                    <w:tc>
                      <w:tcPr>
                        <w:tcW w:w="3300" w:type="dxa"/>
                        <w:hideMark/>
                      </w:tcPr>
                      <w:p w:rsidR="004A350A" w:rsidRPr="004A350A" w:rsidRDefault="004A350A" w:rsidP="004A35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A350A">
                          <w:rPr>
                            <w:rFonts w:ascii="Arial" w:eastAsia="Times New Roman" w:hAnsi="Arial" w:cs="Arial"/>
                            <w:noProof/>
                            <w:color w:val="6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10A5AD50" wp14:editId="3EF6A291">
                              <wp:extent cx="2000250" cy="1857375"/>
                              <wp:effectExtent l="0" t="0" r="0" b="9525"/>
                              <wp:docPr id="12" name="Рисунок 12" descr="Богданов-Бельский Автопортрет">
                                <a:hlinkClick xmlns:a="http://schemas.openxmlformats.org/drawingml/2006/main" r:id="rId3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Богданов-Бельский Автопортрет">
                                        <a:hlinkClick r:id="rId3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350A" w:rsidRPr="004A350A" w:rsidRDefault="004A350A" w:rsidP="004A35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00" w:type="dxa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4A350A" w:rsidRPr="004A350A">
                    <w:trPr>
                      <w:trHeight w:val="3075"/>
                      <w:tblCellSpacing w:w="0" w:type="dxa"/>
                      <w:jc w:val="center"/>
                    </w:trPr>
                    <w:tc>
                      <w:tcPr>
                        <w:tcW w:w="3300" w:type="dxa"/>
                        <w:hideMark/>
                      </w:tcPr>
                      <w:p w:rsidR="004A350A" w:rsidRPr="004A350A" w:rsidRDefault="004A350A" w:rsidP="004A35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A350A">
                          <w:rPr>
                            <w:rFonts w:ascii="Arial" w:eastAsia="Times New Roman" w:hAnsi="Arial" w:cs="Arial"/>
                            <w:noProof/>
                            <w:color w:val="6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16C7599D" wp14:editId="78C593B4">
                              <wp:extent cx="2000250" cy="1857375"/>
                              <wp:effectExtent l="0" t="0" r="0" b="9525"/>
                              <wp:docPr id="13" name="Рисунок 13" descr="Богданов-Бельский В церкви">
                                <a:hlinkClick xmlns:a="http://schemas.openxmlformats.org/drawingml/2006/main" r:id="rId3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Богданов-Бельский В церкви">
                                        <a:hlinkClick r:id="rId3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350A" w:rsidRPr="004A350A" w:rsidRDefault="004A350A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350A" w:rsidRPr="004A350A">
              <w:trPr>
                <w:tblCellSpacing w:w="0" w:type="dxa"/>
                <w:jc w:val="center"/>
              </w:trPr>
              <w:tc>
                <w:tcPr>
                  <w:tcW w:w="3300" w:type="dxa"/>
                  <w:vAlign w:val="center"/>
                  <w:hideMark/>
                </w:tcPr>
                <w:p w:rsidR="004A350A" w:rsidRPr="004A350A" w:rsidRDefault="00F01C7B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37" w:tgtFrame="_blank" w:tooltip="Богданов-Бельский Дама на балконе" w:history="1">
                    <w:r w:rsidR="004A350A" w:rsidRPr="004A350A">
                      <w:rPr>
                        <w:rFonts w:ascii="Arial" w:eastAsia="Times New Roman" w:hAnsi="Arial" w:cs="Arial"/>
                        <w:color w:val="600000"/>
                        <w:sz w:val="18"/>
                        <w:szCs w:val="18"/>
                        <w:lang w:eastAsia="ru-RU"/>
                      </w:rPr>
                      <w:t>Дама на балконе</w:t>
                    </w:r>
                  </w:hyperlink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Кореиз. Портрет И. А. Юсуповой (?), 1914, Омский музей изобразительных искусств</w:t>
                  </w:r>
                </w:p>
              </w:tc>
              <w:tc>
                <w:tcPr>
                  <w:tcW w:w="4275" w:type="dxa"/>
                  <w:vAlign w:val="center"/>
                  <w:hideMark/>
                </w:tcPr>
                <w:p w:rsidR="004A350A" w:rsidRPr="004A350A" w:rsidRDefault="00F01C7B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38" w:tgtFrame="_blank" w:tooltip="Богданов-Бельский Автопортрет" w:history="1">
                    <w:r w:rsidR="004A350A" w:rsidRPr="004A350A">
                      <w:rPr>
                        <w:rFonts w:ascii="Arial" w:eastAsia="Times New Roman" w:hAnsi="Arial" w:cs="Arial"/>
                        <w:color w:val="600000"/>
                        <w:sz w:val="18"/>
                        <w:szCs w:val="18"/>
                        <w:lang w:eastAsia="ru-RU"/>
                      </w:rPr>
                      <w:t>Автопортрет</w:t>
                    </w:r>
                  </w:hyperlink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 1915, Луганский</w:t>
                  </w:r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областной художественный музей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4A350A" w:rsidRPr="004A350A" w:rsidRDefault="00F01C7B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39" w:tgtFrame="_blank" w:tooltip="Богданов-Бельский В церкви" w:history="1">
                    <w:r w:rsidR="004A350A" w:rsidRPr="004A350A">
                      <w:rPr>
                        <w:rFonts w:ascii="Arial" w:eastAsia="Times New Roman" w:hAnsi="Arial" w:cs="Arial"/>
                        <w:color w:val="600000"/>
                        <w:sz w:val="18"/>
                        <w:szCs w:val="18"/>
                        <w:lang w:eastAsia="ru-RU"/>
                      </w:rPr>
                      <w:t>В церкви</w:t>
                    </w:r>
                  </w:hyperlink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1910-е годы</w:t>
                  </w:r>
                </w:p>
              </w:tc>
            </w:tr>
          </w:tbl>
          <w:p w:rsidR="004A350A" w:rsidRPr="004A350A" w:rsidRDefault="004A350A" w:rsidP="004A3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08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4275"/>
              <w:gridCol w:w="3300"/>
            </w:tblGrid>
            <w:tr w:rsidR="004A350A" w:rsidRPr="004A350A">
              <w:trPr>
                <w:trHeight w:val="3075"/>
                <w:tblCellSpacing w:w="0" w:type="dxa"/>
                <w:jc w:val="center"/>
              </w:trPr>
              <w:tc>
                <w:tcPr>
                  <w:tcW w:w="3300" w:type="dxa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4A350A" w:rsidRPr="004A350A">
                    <w:trPr>
                      <w:trHeight w:val="3075"/>
                      <w:tblCellSpacing w:w="0" w:type="dxa"/>
                      <w:jc w:val="center"/>
                    </w:trPr>
                    <w:tc>
                      <w:tcPr>
                        <w:tcW w:w="3300" w:type="dxa"/>
                        <w:hideMark/>
                      </w:tcPr>
                      <w:p w:rsidR="004A350A" w:rsidRPr="004A350A" w:rsidRDefault="004A350A" w:rsidP="004A35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A350A">
                          <w:rPr>
                            <w:rFonts w:ascii="Arial" w:eastAsia="Times New Roman" w:hAnsi="Arial" w:cs="Arial"/>
                            <w:noProof/>
                            <w:color w:val="6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4EC05F05" wp14:editId="450A1BC2">
                              <wp:extent cx="2000250" cy="1857375"/>
                              <wp:effectExtent l="0" t="0" r="0" b="9525"/>
                              <wp:docPr id="14" name="Рисунок 14" descr="Богданов-Бельский Портрет девочки">
                                <a:hlinkClick xmlns:a="http://schemas.openxmlformats.org/drawingml/2006/main" r:id="rId4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Богданов-Бельский Портрет девочки">
                                        <a:hlinkClick r:id="rId4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350A" w:rsidRPr="004A350A" w:rsidRDefault="004A350A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75" w:type="dxa"/>
                  <w:vAlign w:val="center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4A350A" w:rsidRPr="004A350A">
                    <w:trPr>
                      <w:trHeight w:val="3075"/>
                      <w:tblCellSpacing w:w="0" w:type="dxa"/>
                      <w:jc w:val="center"/>
                    </w:trPr>
                    <w:tc>
                      <w:tcPr>
                        <w:tcW w:w="3300" w:type="dxa"/>
                        <w:hideMark/>
                      </w:tcPr>
                      <w:p w:rsidR="004A350A" w:rsidRPr="004A350A" w:rsidRDefault="004A350A" w:rsidP="004A35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A350A">
                          <w:rPr>
                            <w:rFonts w:ascii="Arial" w:eastAsia="Times New Roman" w:hAnsi="Arial" w:cs="Arial"/>
                            <w:noProof/>
                            <w:color w:val="6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2FD7AC42" wp14:editId="7FF81E17">
                              <wp:extent cx="2000250" cy="1857375"/>
                              <wp:effectExtent l="0" t="0" r="0" b="9525"/>
                              <wp:docPr id="15" name="Рисунок 15" descr="Богданов-Бельский У дверей школы">
                                <a:hlinkClick xmlns:a="http://schemas.openxmlformats.org/drawingml/2006/main" r:id="rId4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Богданов-Бельский У дверей школы">
                                        <a:hlinkClick r:id="rId4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350A" w:rsidRPr="004A350A" w:rsidRDefault="004A350A" w:rsidP="004A35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00" w:type="dxa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4A350A" w:rsidRPr="004A350A">
                    <w:trPr>
                      <w:trHeight w:val="3075"/>
                      <w:tblCellSpacing w:w="0" w:type="dxa"/>
                      <w:jc w:val="center"/>
                    </w:trPr>
                    <w:tc>
                      <w:tcPr>
                        <w:tcW w:w="3300" w:type="dxa"/>
                        <w:hideMark/>
                      </w:tcPr>
                      <w:p w:rsidR="004A350A" w:rsidRPr="004A350A" w:rsidRDefault="004A350A" w:rsidP="004A35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A350A">
                          <w:rPr>
                            <w:rFonts w:ascii="Arial" w:eastAsia="Times New Roman" w:hAnsi="Arial" w:cs="Arial"/>
                            <w:noProof/>
                            <w:color w:val="6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6CA74872" wp14:editId="6893336D">
                              <wp:extent cx="2000250" cy="1857375"/>
                              <wp:effectExtent l="0" t="0" r="0" b="9525"/>
                              <wp:docPr id="16" name="Рисунок 16" descr="Богданов-Бельский Крестьянский мальчик">
                                <a:hlinkClick xmlns:a="http://schemas.openxmlformats.org/drawingml/2006/main" r:id="rId4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Богданов-Бельский Крестьянский мальчик">
                                        <a:hlinkClick r:id="rId4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350A" w:rsidRPr="004A350A" w:rsidRDefault="004A350A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350A" w:rsidRPr="004A350A">
              <w:trPr>
                <w:tblCellSpacing w:w="0" w:type="dxa"/>
                <w:jc w:val="center"/>
              </w:trPr>
              <w:tc>
                <w:tcPr>
                  <w:tcW w:w="3300" w:type="dxa"/>
                  <w:vAlign w:val="center"/>
                  <w:hideMark/>
                </w:tcPr>
                <w:p w:rsidR="004A350A" w:rsidRPr="004A350A" w:rsidRDefault="00F01C7B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46" w:tgtFrame="_blank" w:tooltip="Богданов-Бельский Портрет девочки" w:history="1">
                    <w:r w:rsidR="004A350A" w:rsidRPr="004A350A">
                      <w:rPr>
                        <w:rFonts w:ascii="Arial" w:eastAsia="Times New Roman" w:hAnsi="Arial" w:cs="Arial"/>
                        <w:color w:val="600000"/>
                        <w:sz w:val="18"/>
                        <w:szCs w:val="18"/>
                        <w:lang w:eastAsia="ru-RU"/>
                      </w:rPr>
                      <w:t>Портрет девочки</w:t>
                    </w:r>
                  </w:hyperlink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1910-е годы</w:t>
                  </w:r>
                </w:p>
              </w:tc>
              <w:tc>
                <w:tcPr>
                  <w:tcW w:w="4275" w:type="dxa"/>
                  <w:vAlign w:val="center"/>
                  <w:hideMark/>
                </w:tcPr>
                <w:p w:rsidR="004A350A" w:rsidRPr="004A350A" w:rsidRDefault="00F01C7B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47" w:tgtFrame="_blank" w:tooltip="Богданов-Бельский У дверей школы" w:history="1">
                    <w:r w:rsidR="004A350A" w:rsidRPr="004A350A">
                      <w:rPr>
                        <w:rFonts w:ascii="Arial" w:eastAsia="Times New Roman" w:hAnsi="Arial" w:cs="Arial"/>
                        <w:color w:val="600000"/>
                        <w:sz w:val="18"/>
                        <w:szCs w:val="18"/>
                        <w:lang w:eastAsia="ru-RU"/>
                      </w:rPr>
                      <w:t>У дверей школы</w:t>
                    </w:r>
                  </w:hyperlink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1897, Русский музей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4A350A" w:rsidRPr="004A350A" w:rsidRDefault="00F01C7B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48" w:tgtFrame="_blank" w:tooltip="Богданов-Бельский Крестьянский мальчик" w:history="1">
                    <w:r w:rsidR="004A350A" w:rsidRPr="004A350A">
                      <w:rPr>
                        <w:rFonts w:ascii="Arial" w:eastAsia="Times New Roman" w:hAnsi="Arial" w:cs="Arial"/>
                        <w:color w:val="600000"/>
                        <w:sz w:val="18"/>
                        <w:szCs w:val="18"/>
                        <w:lang w:eastAsia="ru-RU"/>
                      </w:rPr>
                      <w:t>Крестьянский мальчик</w:t>
                    </w:r>
                  </w:hyperlink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Третьяковская галерея</w:t>
                  </w:r>
                </w:p>
              </w:tc>
            </w:tr>
          </w:tbl>
          <w:p w:rsidR="004A350A" w:rsidRPr="004A350A" w:rsidRDefault="004A350A" w:rsidP="004A3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A350A" w:rsidRPr="004A350A" w:rsidRDefault="004A350A" w:rsidP="004A3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08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4275"/>
              <w:gridCol w:w="3300"/>
            </w:tblGrid>
            <w:tr w:rsidR="004A350A" w:rsidRPr="004A350A">
              <w:trPr>
                <w:trHeight w:val="3075"/>
                <w:tblCellSpacing w:w="0" w:type="dxa"/>
                <w:jc w:val="center"/>
              </w:trPr>
              <w:tc>
                <w:tcPr>
                  <w:tcW w:w="3300" w:type="dxa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4A350A" w:rsidRPr="004A350A">
                    <w:trPr>
                      <w:trHeight w:val="3075"/>
                      <w:tblCellSpacing w:w="0" w:type="dxa"/>
                      <w:jc w:val="center"/>
                    </w:trPr>
                    <w:tc>
                      <w:tcPr>
                        <w:tcW w:w="3300" w:type="dxa"/>
                        <w:hideMark/>
                      </w:tcPr>
                      <w:p w:rsidR="004A350A" w:rsidRDefault="004A350A" w:rsidP="004A35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A350A">
                          <w:rPr>
                            <w:rFonts w:ascii="Arial" w:eastAsia="Times New Roman" w:hAnsi="Arial" w:cs="Arial"/>
                            <w:noProof/>
                            <w:color w:val="6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406720B2" wp14:editId="4F5E30EB">
                              <wp:extent cx="1371600" cy="1273629"/>
                              <wp:effectExtent l="0" t="0" r="0" b="3175"/>
                              <wp:docPr id="17" name="Рисунок 17" descr="Богданов-Бельский Дама с розами">
                                <a:hlinkClick xmlns:a="http://schemas.openxmlformats.org/drawingml/2006/main" r:id="rId4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Богданов-Бельский Дама с розами">
                                        <a:hlinkClick r:id="rId4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12736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4E5D" w:rsidRPr="004A350A" w:rsidRDefault="00AB4E5D" w:rsidP="004A35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B4E5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Дама с розами, Государственный музей искусств Казахстана, Алматы</w:t>
                        </w:r>
                      </w:p>
                    </w:tc>
                  </w:tr>
                </w:tbl>
                <w:p w:rsidR="004A350A" w:rsidRPr="004A350A" w:rsidRDefault="004A350A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75" w:type="dxa"/>
                  <w:vAlign w:val="center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4A350A" w:rsidRPr="004A350A">
                    <w:trPr>
                      <w:trHeight w:val="3075"/>
                      <w:tblCellSpacing w:w="0" w:type="dxa"/>
                      <w:jc w:val="center"/>
                    </w:trPr>
                    <w:tc>
                      <w:tcPr>
                        <w:tcW w:w="3300" w:type="dxa"/>
                        <w:hideMark/>
                      </w:tcPr>
                      <w:p w:rsidR="004A350A" w:rsidRDefault="004A350A" w:rsidP="004A35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A350A">
                          <w:rPr>
                            <w:rFonts w:ascii="Arial" w:eastAsia="Times New Roman" w:hAnsi="Arial" w:cs="Arial"/>
                            <w:noProof/>
                            <w:color w:val="6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6B87828E" wp14:editId="48A883F6">
                              <wp:extent cx="1323975" cy="1229405"/>
                              <wp:effectExtent l="0" t="0" r="0" b="8890"/>
                              <wp:docPr id="18" name="Рисунок 18" descr="Богданов-Бельский Юный музыкант">
                                <a:hlinkClick xmlns:a="http://schemas.openxmlformats.org/drawingml/2006/main" r:id="rId5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Богданов-Бельский Юный музыкант">
                                        <a:hlinkClick r:id="rId5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1229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4E5D" w:rsidRPr="00AB4E5D" w:rsidRDefault="00AB4E5D" w:rsidP="00AB4E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B4E5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Юный музыкант,</w:t>
                        </w:r>
                      </w:p>
                      <w:p w:rsidR="00AB4E5D" w:rsidRPr="004A350A" w:rsidRDefault="00AB4E5D" w:rsidP="00AB4E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B4E5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1920-е, частное собрание</w:t>
                        </w:r>
                      </w:p>
                    </w:tc>
                  </w:tr>
                </w:tbl>
                <w:p w:rsidR="004A350A" w:rsidRPr="004A350A" w:rsidRDefault="004A350A" w:rsidP="004A35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00" w:type="dxa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4A350A" w:rsidRPr="004A350A">
                    <w:trPr>
                      <w:trHeight w:val="3075"/>
                      <w:tblCellSpacing w:w="0" w:type="dxa"/>
                      <w:jc w:val="center"/>
                    </w:trPr>
                    <w:tc>
                      <w:tcPr>
                        <w:tcW w:w="3300" w:type="dxa"/>
                        <w:hideMark/>
                      </w:tcPr>
                      <w:p w:rsidR="004A350A" w:rsidRDefault="004A350A" w:rsidP="004A35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A350A">
                          <w:rPr>
                            <w:rFonts w:ascii="Arial" w:eastAsia="Times New Roman" w:hAnsi="Arial" w:cs="Arial"/>
                            <w:noProof/>
                            <w:color w:val="6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03DB504F" wp14:editId="0FA4954F">
                              <wp:extent cx="1261696" cy="1171575"/>
                              <wp:effectExtent l="0" t="0" r="0" b="0"/>
                              <wp:docPr id="19" name="Рисунок 19" descr="Богданов-Бельский Дети">
                                <a:hlinkClick xmlns:a="http://schemas.openxmlformats.org/drawingml/2006/main" r:id="rId5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Богданов-Бельский Дети">
                                        <a:hlinkClick r:id="rId5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1696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4E5D" w:rsidRPr="00AB4E5D" w:rsidRDefault="00AB4E5D" w:rsidP="00AB4E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B4E5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Дети, 1910-е годы, Самарский</w:t>
                        </w:r>
                      </w:p>
                      <w:p w:rsidR="00AB4E5D" w:rsidRPr="004A350A" w:rsidRDefault="00AB4E5D" w:rsidP="00AB4E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B4E5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областной художественный музей</w:t>
                        </w:r>
                      </w:p>
                    </w:tc>
                  </w:tr>
                </w:tbl>
                <w:p w:rsidR="004A350A" w:rsidRPr="004A350A" w:rsidRDefault="004A350A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A350A" w:rsidRPr="004A350A" w:rsidRDefault="004A350A" w:rsidP="004A3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</w:p>
          <w:tbl>
            <w:tblPr>
              <w:tblW w:w="108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4275"/>
              <w:gridCol w:w="3300"/>
            </w:tblGrid>
            <w:tr w:rsidR="004A350A" w:rsidRPr="004A350A">
              <w:trPr>
                <w:trHeight w:val="3075"/>
                <w:tblCellSpacing w:w="0" w:type="dxa"/>
                <w:jc w:val="center"/>
              </w:trPr>
              <w:tc>
                <w:tcPr>
                  <w:tcW w:w="3300" w:type="dxa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4A350A" w:rsidRPr="004A350A">
                    <w:trPr>
                      <w:trHeight w:val="3075"/>
                      <w:tblCellSpacing w:w="0" w:type="dxa"/>
                      <w:jc w:val="center"/>
                    </w:trPr>
                    <w:tc>
                      <w:tcPr>
                        <w:tcW w:w="3300" w:type="dxa"/>
                        <w:hideMark/>
                      </w:tcPr>
                      <w:p w:rsidR="004A350A" w:rsidRPr="004A350A" w:rsidRDefault="004A350A" w:rsidP="004A35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A350A">
                          <w:rPr>
                            <w:rFonts w:ascii="Arial" w:eastAsia="Times New Roman" w:hAnsi="Arial" w:cs="Arial"/>
                            <w:noProof/>
                            <w:color w:val="6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230A8EB8" wp14:editId="6711F305">
                              <wp:extent cx="2000250" cy="1857375"/>
                              <wp:effectExtent l="0" t="0" r="0" b="9525"/>
                              <wp:docPr id="20" name="Рисунок 20" descr="Богданов-Бельский Кондрашка">
                                <a:hlinkClick xmlns:a="http://schemas.openxmlformats.org/drawingml/2006/main" r:id="rId5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Богданов-Бельский Кондрашка">
                                        <a:hlinkClick r:id="rId5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350A" w:rsidRPr="004A350A" w:rsidRDefault="004A350A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75" w:type="dxa"/>
                  <w:vAlign w:val="center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4A350A" w:rsidRPr="004A350A">
                    <w:trPr>
                      <w:trHeight w:val="3075"/>
                      <w:tblCellSpacing w:w="0" w:type="dxa"/>
                      <w:jc w:val="center"/>
                    </w:trPr>
                    <w:tc>
                      <w:tcPr>
                        <w:tcW w:w="3300" w:type="dxa"/>
                        <w:hideMark/>
                      </w:tcPr>
                      <w:p w:rsidR="004A350A" w:rsidRPr="004A350A" w:rsidRDefault="004A350A" w:rsidP="004A35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A350A">
                          <w:rPr>
                            <w:rFonts w:ascii="Arial" w:eastAsia="Times New Roman" w:hAnsi="Arial" w:cs="Arial"/>
                            <w:noProof/>
                            <w:color w:val="6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36A50047" wp14:editId="73086820">
                              <wp:extent cx="2000250" cy="1857375"/>
                              <wp:effectExtent l="0" t="0" r="0" b="9525"/>
                              <wp:docPr id="21" name="Рисунок 21" descr="Богданов-Бельский Деревенские мальчики">
                                <a:hlinkClick xmlns:a="http://schemas.openxmlformats.org/drawingml/2006/main" r:id="rId5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Богданов-Бельский Деревенские мальчики">
                                        <a:hlinkClick r:id="rId5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350A" w:rsidRPr="004A350A" w:rsidRDefault="004A350A" w:rsidP="004A35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00" w:type="dxa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4A350A" w:rsidRPr="004A350A">
                    <w:trPr>
                      <w:trHeight w:val="3075"/>
                      <w:tblCellSpacing w:w="0" w:type="dxa"/>
                      <w:jc w:val="center"/>
                    </w:trPr>
                    <w:tc>
                      <w:tcPr>
                        <w:tcW w:w="3300" w:type="dxa"/>
                        <w:hideMark/>
                      </w:tcPr>
                      <w:p w:rsidR="004A350A" w:rsidRPr="004A350A" w:rsidRDefault="004A350A" w:rsidP="004A35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A350A">
                          <w:rPr>
                            <w:rFonts w:ascii="Arial" w:eastAsia="Times New Roman" w:hAnsi="Arial" w:cs="Arial"/>
                            <w:noProof/>
                            <w:color w:val="6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248F86A4" wp14:editId="312D1486">
                              <wp:extent cx="2000250" cy="1857375"/>
                              <wp:effectExtent l="0" t="0" r="0" b="9525"/>
                              <wp:docPr id="22" name="Рисунок 22" descr="Богданов-Бельский Дети за пианино">
                                <a:hlinkClick xmlns:a="http://schemas.openxmlformats.org/drawingml/2006/main" r:id="rId5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Богданов-Бельский Дети за пианино">
                                        <a:hlinkClick r:id="rId5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350A" w:rsidRPr="004A350A" w:rsidRDefault="004A350A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350A" w:rsidRPr="004A350A">
              <w:trPr>
                <w:tblCellSpacing w:w="0" w:type="dxa"/>
                <w:jc w:val="center"/>
              </w:trPr>
              <w:tc>
                <w:tcPr>
                  <w:tcW w:w="3300" w:type="dxa"/>
                  <w:vAlign w:val="center"/>
                  <w:hideMark/>
                </w:tcPr>
                <w:p w:rsidR="004A350A" w:rsidRPr="004A350A" w:rsidRDefault="00F01C7B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61" w:tgtFrame="_blank" w:tooltip="Богданов-Бельский Кондрашка" w:history="1">
                    <w:r w:rsidR="004A350A" w:rsidRPr="004A350A">
                      <w:rPr>
                        <w:rFonts w:ascii="Arial" w:eastAsia="Times New Roman" w:hAnsi="Arial" w:cs="Arial"/>
                        <w:color w:val="600000"/>
                        <w:sz w:val="18"/>
                        <w:szCs w:val="18"/>
                        <w:lang w:eastAsia="ru-RU"/>
                      </w:rPr>
                      <w:t>Кондрашка</w:t>
                    </w:r>
                  </w:hyperlink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 1939, Государственный художественный музей Латвии</w:t>
                  </w:r>
                </w:p>
              </w:tc>
              <w:tc>
                <w:tcPr>
                  <w:tcW w:w="4275" w:type="dxa"/>
                  <w:vAlign w:val="center"/>
                  <w:hideMark/>
                </w:tcPr>
                <w:p w:rsidR="004A350A" w:rsidRPr="004A350A" w:rsidRDefault="00F01C7B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62" w:tgtFrame="_blank" w:tooltip="Богданов-Бельский Деревенские мальчики" w:history="1">
                    <w:r w:rsidR="004A350A" w:rsidRPr="004A350A">
                      <w:rPr>
                        <w:rFonts w:ascii="Arial" w:eastAsia="Times New Roman" w:hAnsi="Arial" w:cs="Arial"/>
                        <w:color w:val="600000"/>
                        <w:sz w:val="18"/>
                        <w:szCs w:val="18"/>
                        <w:lang w:eastAsia="ru-RU"/>
                      </w:rPr>
                      <w:t>Деревенские мальчики</w:t>
                    </w:r>
                  </w:hyperlink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 1936, Государственный художественный музей Латвии, Рига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4A350A" w:rsidRPr="004A350A" w:rsidRDefault="00F01C7B" w:rsidP="004A350A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63" w:tgtFrame="_blank" w:tooltip="Богданов-Бельский Дети за пианино" w:history="1">
                    <w:r w:rsidR="004A350A" w:rsidRPr="004A350A">
                      <w:rPr>
                        <w:rFonts w:ascii="Arial" w:eastAsia="Times New Roman" w:hAnsi="Arial" w:cs="Arial"/>
                        <w:color w:val="600000"/>
                        <w:sz w:val="18"/>
                        <w:szCs w:val="18"/>
                        <w:lang w:eastAsia="ru-RU"/>
                      </w:rPr>
                      <w:t>Дети за пианино</w:t>
                    </w:r>
                  </w:hyperlink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 1918,</w:t>
                  </w:r>
                  <w:r w:rsidR="004A350A" w:rsidRPr="004A35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Третьяковская галерея</w:t>
                  </w:r>
                </w:p>
              </w:tc>
            </w:tr>
          </w:tbl>
          <w:p w:rsidR="004A350A" w:rsidRPr="004A350A" w:rsidRDefault="004A350A" w:rsidP="004A35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A350A" w:rsidRPr="004A350A" w:rsidRDefault="004A350A" w:rsidP="004A3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0"/>
    </w:tbl>
    <w:p w:rsidR="00F01C7B" w:rsidRDefault="00F01C7B" w:rsidP="004A3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C7B" w:rsidRDefault="00F0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350A" w:rsidRPr="0030631F" w:rsidRDefault="00F01C7B" w:rsidP="004A350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4" w:history="1">
        <w:r w:rsidRPr="00F01C7B">
          <w:rPr>
            <w:rStyle w:val="a5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4A350A" w:rsidRPr="0030631F" w:rsidSect="00306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6432"/>
    <w:multiLevelType w:val="multilevel"/>
    <w:tmpl w:val="29E2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BE"/>
    <w:rsid w:val="000F08AC"/>
    <w:rsid w:val="0030631F"/>
    <w:rsid w:val="00397D95"/>
    <w:rsid w:val="004946A7"/>
    <w:rsid w:val="004A350A"/>
    <w:rsid w:val="00AB4E5D"/>
    <w:rsid w:val="00E025EF"/>
    <w:rsid w:val="00EE4919"/>
    <w:rsid w:val="00F01C7B"/>
    <w:rsid w:val="00F50BBE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A020E-3101-4A32-BC43-861AFD0A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1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mallbay.ru/images2/bogdanov-belsky_05.jp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smallbay.ru/images2/bogdanov-belsky_10.jpg" TargetMode="External"/><Relationship Id="rId39" Type="http://schemas.openxmlformats.org/officeDocument/2006/relationships/hyperlink" Target="http://smallbay.ru/images2/bogdanov-belsky_13.jpg" TargetMode="External"/><Relationship Id="rId21" Type="http://schemas.openxmlformats.org/officeDocument/2006/relationships/hyperlink" Target="http://smallbay.ru/images2/bogdanov-belsky_07.jpg" TargetMode="External"/><Relationship Id="rId34" Type="http://schemas.openxmlformats.org/officeDocument/2006/relationships/image" Target="media/image12.jpeg"/><Relationship Id="rId42" Type="http://schemas.openxmlformats.org/officeDocument/2006/relationships/hyperlink" Target="http://smallbay.ru/images2/bogdanov-belsky_15.jpg" TargetMode="External"/><Relationship Id="rId47" Type="http://schemas.openxmlformats.org/officeDocument/2006/relationships/hyperlink" Target="http://smallbay.ru/images2/bogdanov-belsky_15.jpg" TargetMode="External"/><Relationship Id="rId50" Type="http://schemas.openxmlformats.org/officeDocument/2006/relationships/image" Target="media/image17.jpeg"/><Relationship Id="rId55" Type="http://schemas.openxmlformats.org/officeDocument/2006/relationships/hyperlink" Target="http://smallbay.ru/images2/bogdanov-belsky_20.jpg" TargetMode="External"/><Relationship Id="rId63" Type="http://schemas.openxmlformats.org/officeDocument/2006/relationships/hyperlink" Target="http://smallbay.ru/images2/bogdanov-belsky_22.jpg" TargetMode="External"/><Relationship Id="rId7" Type="http://schemas.openxmlformats.org/officeDocument/2006/relationships/hyperlink" Target="http://smallbay.ru/images2/bogdanov-belsky_0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smallbay.ru/images2/bogdanov-belsky_06.jpg" TargetMode="External"/><Relationship Id="rId29" Type="http://schemas.openxmlformats.org/officeDocument/2006/relationships/hyperlink" Target="http://smallbay.ru/images2/bogdanov-belsky_09.jpg" TargetMode="External"/><Relationship Id="rId41" Type="http://schemas.openxmlformats.org/officeDocument/2006/relationships/image" Target="media/image14.jpeg"/><Relationship Id="rId54" Type="http://schemas.openxmlformats.org/officeDocument/2006/relationships/image" Target="media/image19.jpeg"/><Relationship Id="rId62" Type="http://schemas.openxmlformats.org/officeDocument/2006/relationships/hyperlink" Target="http://smallbay.ru/images2/bogdanov-belsky_21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mallbay.ru/images2/bogdanov-belsky_04.jpg" TargetMode="External"/><Relationship Id="rId24" Type="http://schemas.openxmlformats.org/officeDocument/2006/relationships/hyperlink" Target="http://smallbay.ru/images2/bogdanov-belsky_09.jpg" TargetMode="External"/><Relationship Id="rId32" Type="http://schemas.openxmlformats.org/officeDocument/2006/relationships/image" Target="media/image11.jpeg"/><Relationship Id="rId37" Type="http://schemas.openxmlformats.org/officeDocument/2006/relationships/hyperlink" Target="http://smallbay.ru/images2/bogdanov-belsky_11.jpg" TargetMode="External"/><Relationship Id="rId40" Type="http://schemas.openxmlformats.org/officeDocument/2006/relationships/hyperlink" Target="http://smallbay.ru/images2/bogdanov-belsky_14.jpg" TargetMode="External"/><Relationship Id="rId45" Type="http://schemas.openxmlformats.org/officeDocument/2006/relationships/image" Target="media/image16.jpeg"/><Relationship Id="rId53" Type="http://schemas.openxmlformats.org/officeDocument/2006/relationships/hyperlink" Target="http://smallbay.ru/images2/bogdanov-belsky_19.jpg" TargetMode="External"/><Relationship Id="rId58" Type="http://schemas.openxmlformats.org/officeDocument/2006/relationships/image" Target="media/image21.jpeg"/><Relationship Id="rId66" Type="http://schemas.openxmlformats.org/officeDocument/2006/relationships/theme" Target="theme/theme1.xml"/><Relationship Id="rId5" Type="http://schemas.openxmlformats.org/officeDocument/2006/relationships/hyperlink" Target="http://smallbay.ru/images2/bogdanov-belsky_01.jpg" TargetMode="External"/><Relationship Id="rId15" Type="http://schemas.openxmlformats.org/officeDocument/2006/relationships/hyperlink" Target="http://smallbay.ru/images2/bogdanov-belsky_06.jpg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smallbay.ru/images2/bogdanov-belsky_08.jpg" TargetMode="External"/><Relationship Id="rId36" Type="http://schemas.openxmlformats.org/officeDocument/2006/relationships/image" Target="media/image13.jpeg"/><Relationship Id="rId49" Type="http://schemas.openxmlformats.org/officeDocument/2006/relationships/hyperlink" Target="http://smallbay.ru/images2/bogdanov-belsky_17.jpg" TargetMode="External"/><Relationship Id="rId57" Type="http://schemas.openxmlformats.org/officeDocument/2006/relationships/hyperlink" Target="http://smallbay.ru/images2/bogdanov-belsky_21.jpg" TargetMode="External"/><Relationship Id="rId61" Type="http://schemas.openxmlformats.org/officeDocument/2006/relationships/hyperlink" Target="http://smallbay.ru/images2/bogdanov-belsky_20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smallbay.ru/images2/bogdanov-belsky_05.jpg" TargetMode="External"/><Relationship Id="rId31" Type="http://schemas.openxmlformats.org/officeDocument/2006/relationships/hyperlink" Target="http://smallbay.ru/images2/bogdanov-belsky_11.jpg" TargetMode="External"/><Relationship Id="rId44" Type="http://schemas.openxmlformats.org/officeDocument/2006/relationships/hyperlink" Target="http://smallbay.ru/images2/bogdanov-belsky_16.jpg" TargetMode="External"/><Relationship Id="rId52" Type="http://schemas.openxmlformats.org/officeDocument/2006/relationships/image" Target="media/image18.jpeg"/><Relationship Id="rId60" Type="http://schemas.openxmlformats.org/officeDocument/2006/relationships/image" Target="media/image22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allbay.ru/images2/bogdanov-belsky_03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smallbay.ru/images2/bogdanov-belsky_08.jp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smallbay.ru/images2/bogdanov-belsky_10.jpg" TargetMode="External"/><Relationship Id="rId35" Type="http://schemas.openxmlformats.org/officeDocument/2006/relationships/hyperlink" Target="http://smallbay.ru/images2/bogdanov-belsky_13.jpg" TargetMode="External"/><Relationship Id="rId43" Type="http://schemas.openxmlformats.org/officeDocument/2006/relationships/image" Target="media/image15.jpeg"/><Relationship Id="rId48" Type="http://schemas.openxmlformats.org/officeDocument/2006/relationships/hyperlink" Target="http://smallbay.ru/images2/bogdanov-belsky_16.jpg" TargetMode="External"/><Relationship Id="rId56" Type="http://schemas.openxmlformats.org/officeDocument/2006/relationships/image" Target="media/image20.jpeg"/><Relationship Id="rId64" Type="http://schemas.openxmlformats.org/officeDocument/2006/relationships/hyperlink" Target="https://znanio.ru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smallbay.ru/images2/bogdanov-belsky_18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smallbay.ru/images2/bogdanov-belsky_07.jpg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://smallbay.ru/images2/bogdanov-belsky_12.jpg" TargetMode="External"/><Relationship Id="rId38" Type="http://schemas.openxmlformats.org/officeDocument/2006/relationships/hyperlink" Target="http://smallbay.ru/images2/bogdanov-belsky_12.jpg" TargetMode="External"/><Relationship Id="rId46" Type="http://schemas.openxmlformats.org/officeDocument/2006/relationships/hyperlink" Target="http://smallbay.ru/images2/bogdanov-belsky_14.jpg" TargetMode="External"/><Relationship Id="rId59" Type="http://schemas.openxmlformats.org/officeDocument/2006/relationships/hyperlink" Target="http://smallbay.ru/images2/bogdanov-belsky_2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Viktar</cp:lastModifiedBy>
  <cp:revision>7</cp:revision>
  <dcterms:created xsi:type="dcterms:W3CDTF">2017-03-11T17:43:00Z</dcterms:created>
  <dcterms:modified xsi:type="dcterms:W3CDTF">2020-08-20T10:56:00Z</dcterms:modified>
</cp:coreProperties>
</file>