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12" w:rsidRPr="00F850B8" w:rsidRDefault="00F850B8" w:rsidP="00F850B8">
      <w:pPr>
        <w:jc w:val="right"/>
        <w:rPr>
          <w:rFonts w:ascii="Times New Roman" w:hAnsi="Times New Roman" w:cs="Times New Roman"/>
          <w:sz w:val="24"/>
          <w:lang w:val="kk-KZ"/>
        </w:rPr>
      </w:pPr>
      <w:r w:rsidRPr="00F850B8">
        <w:rPr>
          <w:rFonts w:ascii="Times New Roman" w:hAnsi="Times New Roman" w:cs="Times New Roman"/>
          <w:sz w:val="24"/>
          <w:lang w:val="kk-KZ"/>
        </w:rPr>
        <w:t>Оқу ісінің меңгерушісі:                                    Курмашева А.А.</w:t>
      </w: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1702"/>
        <w:gridCol w:w="306"/>
        <w:gridCol w:w="3805"/>
        <w:gridCol w:w="780"/>
        <w:gridCol w:w="2338"/>
        <w:gridCol w:w="1985"/>
      </w:tblGrid>
      <w:tr w:rsidR="00F850B8" w:rsidRPr="0065589B" w:rsidTr="005C3BCB">
        <w:trPr>
          <w:trHeight w:val="464"/>
        </w:trPr>
        <w:tc>
          <w:tcPr>
            <w:tcW w:w="5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5C3B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  <w:p w:rsidR="00F850B8" w:rsidRPr="00103B9F" w:rsidRDefault="00F850B8" w:rsidP="005C3BC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103B9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Мұқағали Мақатаев.</w:t>
            </w: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B9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Отан туралы.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5C3BC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="006B30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Нугуспанова Ш.Т.</w:t>
            </w: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06.12.17</w:t>
            </w:r>
          </w:p>
        </w:tc>
      </w:tr>
      <w:tr w:rsidR="00F850B8" w:rsidRPr="0065589B" w:rsidTr="005C3BCB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0836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СЫНЫП:  2 «А»</w:t>
            </w:r>
          </w:p>
        </w:tc>
        <w:tc>
          <w:tcPr>
            <w:tcW w:w="4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0836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Қатысқан</w:t>
            </w:r>
            <w:r w:rsidR="008E183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оқушылар  саны:  </w:t>
            </w:r>
          </w:p>
        </w:tc>
        <w:tc>
          <w:tcPr>
            <w:tcW w:w="4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0B8" w:rsidRPr="0065589B" w:rsidRDefault="00F850B8" w:rsidP="005C3BC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Қатыспаған</w:t>
            </w:r>
            <w:r w:rsidR="008E183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оқушылар саны: 0 </w:t>
            </w:r>
          </w:p>
        </w:tc>
      </w:tr>
      <w:tr w:rsidR="00F850B8" w:rsidRPr="008E1831" w:rsidTr="005C3BCB">
        <w:trPr>
          <w:trHeight w:val="558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65589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8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0B8" w:rsidRDefault="00F850B8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9AB">
              <w:rPr>
                <w:rFonts w:ascii="Times New Roman" w:hAnsi="Times New Roman"/>
                <w:sz w:val="24"/>
                <w:szCs w:val="24"/>
                <w:lang w:val="kk-KZ"/>
              </w:rPr>
              <w:t>2.1.3.1 - шығарманың тақырыбы мен үзіндісіне (бастапқы бөліміне) сүйеніп, оқиғаның соңын болжау</w:t>
            </w:r>
            <w:r w:rsidRPr="001009AB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F850B8" w:rsidRDefault="00F850B8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9AB">
              <w:rPr>
                <w:rFonts w:ascii="Times New Roman" w:hAnsi="Times New Roman"/>
                <w:sz w:val="24"/>
                <w:szCs w:val="24"/>
                <w:lang w:val="kk-KZ"/>
              </w:rPr>
              <w:t>2.2.2.1 - мұғалім көмегімен қарапайым және нақтылау сұрақтарын қою және оның жауабын шығармадан таба білу</w:t>
            </w:r>
            <w:r w:rsidRPr="001009AB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F850B8" w:rsidRPr="0065589B" w:rsidRDefault="00F850B8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9AB">
              <w:rPr>
                <w:rFonts w:ascii="Times New Roman" w:hAnsi="Times New Roman"/>
                <w:sz w:val="24"/>
                <w:szCs w:val="24"/>
                <w:lang w:val="kk-KZ"/>
              </w:rPr>
              <w:t>2.3.3.1  - шығармашылық жұмысын мұғалімнің көмегімен сурет, каллиграмма, аппликация, фотосуреттер арқылы ұсыну</w:t>
            </w:r>
          </w:p>
        </w:tc>
      </w:tr>
      <w:tr w:rsidR="00F850B8" w:rsidRPr="008E1831" w:rsidTr="005C3BCB">
        <w:trPr>
          <w:trHeight w:val="282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5C3BC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F850B8" w:rsidRPr="0065589B" w:rsidRDefault="00F850B8" w:rsidP="005C3BC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8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Оқулықта берілген және қосымша тапсырмаларды орындайды.  Жазба жұмыс жасайды. Сұраққа жауап береді. </w:t>
            </w: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жұмысты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рлесе орындайды.Өз бетінше жұмыс жасайды. Сұраққа жауап береді. Қосымша үлестірме ресурстармен  жұмыс жасайды. 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F850B8" w:rsidRPr="0065589B" w:rsidRDefault="00F850B8" w:rsidP="005C3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F850B8" w:rsidRPr="008E1831" w:rsidTr="00083656">
        <w:trPr>
          <w:trHeight w:val="611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>Бағалау  критерийі</w:t>
            </w:r>
          </w:p>
        </w:tc>
        <w:tc>
          <w:tcPr>
            <w:tcW w:w="8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5C3B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>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F850B8" w:rsidRPr="008E1831" w:rsidTr="005C3BCB">
        <w:trPr>
          <w:trHeight w:val="516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0B8" w:rsidRPr="0065589B" w:rsidRDefault="00F850B8" w:rsidP="005C3BC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F850B8" w:rsidRPr="0065589B" w:rsidTr="005C3BCB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F850B8" w:rsidRPr="0065589B" w:rsidTr="005C3BCB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Музыка, қазақ тілі. </w:t>
            </w:r>
          </w:p>
        </w:tc>
      </w:tr>
      <w:tr w:rsidR="00F850B8" w:rsidRPr="0065589B" w:rsidTr="005C3BCB">
        <w:tc>
          <w:tcPr>
            <w:tcW w:w="109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5C3BC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F850B8" w:rsidRPr="0065589B" w:rsidTr="008E183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0B8" w:rsidRPr="0065589B" w:rsidRDefault="00F850B8" w:rsidP="005C3BC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Жоспарланғануақыт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5C3BC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барысы 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0B8" w:rsidRPr="0065589B" w:rsidRDefault="00F850B8" w:rsidP="005C3BCB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түрлері</w:t>
            </w:r>
          </w:p>
        </w:tc>
      </w:tr>
      <w:tr w:rsidR="00F850B8" w:rsidRPr="008E1831" w:rsidTr="008E1831">
        <w:trPr>
          <w:trHeight w:val="71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5C3B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 минут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0B8" w:rsidRPr="0065589B" w:rsidRDefault="00F850B8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Сәлемдесу. </w:t>
            </w:r>
          </w:p>
          <w:p w:rsidR="00F850B8" w:rsidRDefault="00F850B8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Топқа бөлемін : </w:t>
            </w:r>
            <w:r w:rsidRPr="006558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«Билеттер арқылы»</w:t>
            </w: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топқа бөлінеді. Оқушыларды  кассадан  билеттер алып, 1,2,3 вагондарға бөлініп от</w:t>
            </w:r>
            <w:r w:rsidR="008E1831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>рады.</w:t>
            </w:r>
            <w:r w:rsidR="009023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(кассадан билеттер алып, топқа бөлініп, вагондарға отырамыз. Егер сабаққа жақсы қатысып, жақсы жұмыс істесек, біз осы пойызбен жазғы демалыста Қазақстанды, яғни Отанымызды аралауға жолдама аламыз)</w:t>
            </w:r>
          </w:p>
          <w:p w:rsidR="00980900" w:rsidRPr="0065589B" w:rsidRDefault="00980900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 басшысы сайланады, топ ережесі құрылады.</w:t>
            </w:r>
          </w:p>
          <w:p w:rsidR="00F850B8" w:rsidRPr="0065589B" w:rsidRDefault="00F850B8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ахуал қалыптастыру:</w:t>
            </w: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850B8" w:rsidRPr="0065589B" w:rsidRDefault="00F850B8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реттілігін қадағалау. </w:t>
            </w:r>
          </w:p>
          <w:p w:rsidR="00F850B8" w:rsidRDefault="00F850B8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>Оқушыларды түге</w:t>
            </w:r>
            <w:r w:rsidR="008E1831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деу. Оқу құралдарын байқау. </w:t>
            </w:r>
          </w:p>
          <w:p w:rsidR="008E1831" w:rsidRPr="00332287" w:rsidRDefault="008E1831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Көшбасшы сабақты бастайды.</w:t>
            </w:r>
          </w:p>
          <w:p w:rsidR="00F850B8" w:rsidRDefault="008E1831" w:rsidP="005C3BC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Біз білімдіміз бе?                     -Ия</w:t>
            </w:r>
          </w:p>
          <w:p w:rsidR="008E1831" w:rsidRDefault="008E1831" w:rsidP="005C3BC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Біз ақылдымыз ба?                 -Ия</w:t>
            </w:r>
          </w:p>
          <w:p w:rsidR="008E1831" w:rsidRDefault="008E1831" w:rsidP="005C3BC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Біз жеңіске жетеміз бе?      -Ия</w:t>
            </w:r>
          </w:p>
          <w:p w:rsidR="00980900" w:rsidRPr="00980900" w:rsidRDefault="00980900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0900">
              <w:rPr>
                <w:rFonts w:ascii="Times New Roman" w:hAnsi="Times New Roman"/>
                <w:sz w:val="24"/>
                <w:szCs w:val="24"/>
                <w:lang w:val="kk-KZ"/>
              </w:rPr>
              <w:t>-Балалар, жан-жағымызға қарайықшы, не көріп тұрмыз?</w:t>
            </w:r>
          </w:p>
          <w:p w:rsidR="00980900" w:rsidRPr="00980900" w:rsidRDefault="00980900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0900">
              <w:rPr>
                <w:rFonts w:ascii="Times New Roman" w:hAnsi="Times New Roman"/>
                <w:sz w:val="24"/>
                <w:szCs w:val="24"/>
                <w:lang w:val="kk-KZ"/>
              </w:rPr>
              <w:t>-Оларды бір сөзбен қалай атаймыз?</w:t>
            </w:r>
          </w:p>
          <w:p w:rsidR="00980900" w:rsidRDefault="00980900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-Яғни, бізді қоршаған дүние, орта табиғат деп аталады екен. </w:t>
            </w:r>
          </w:p>
          <w:p w:rsidR="00980900" w:rsidRDefault="00980900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-Әрбір адамға қай жердің табиғаты ыстық болады?</w:t>
            </w:r>
          </w:p>
          <w:p w:rsidR="00980900" w:rsidRPr="00332287" w:rsidRDefault="00980900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-Неліктен?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5C3BC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1-топ:</w:t>
            </w:r>
          </w:p>
          <w:p w:rsidR="00F850B8" w:rsidRPr="0065589B" w:rsidRDefault="00F850B8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>«Бақыт» вагоны</w:t>
            </w:r>
          </w:p>
          <w:p w:rsidR="00F850B8" w:rsidRPr="0065589B" w:rsidRDefault="00F850B8" w:rsidP="005C3BC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2-топ:</w:t>
            </w:r>
          </w:p>
          <w:p w:rsidR="00F850B8" w:rsidRPr="0065589B" w:rsidRDefault="00F850B8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>«Сүйіспеншілік» вагоны</w:t>
            </w:r>
          </w:p>
          <w:p w:rsidR="00F850B8" w:rsidRPr="0065589B" w:rsidRDefault="00F850B8" w:rsidP="005C3BC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3-топ:</w:t>
            </w:r>
          </w:p>
          <w:p w:rsidR="00F850B8" w:rsidRPr="00332287" w:rsidRDefault="00F850B8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>«Жарқын өмір» вагоны</w:t>
            </w:r>
          </w:p>
          <w:p w:rsidR="00F850B8" w:rsidRPr="0065589B" w:rsidRDefault="00F850B8" w:rsidP="005C3B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850B8" w:rsidRPr="0065589B" w:rsidTr="00B760D6">
        <w:trPr>
          <w:trHeight w:val="112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0B8" w:rsidRPr="0065589B" w:rsidRDefault="00F850B8" w:rsidP="005C3BCB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білім</w:t>
            </w:r>
          </w:p>
          <w:p w:rsidR="00F850B8" w:rsidRPr="0065589B" w:rsidRDefault="00F850B8" w:rsidP="005C3BCB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F850B8" w:rsidRPr="0065589B" w:rsidRDefault="00F850B8" w:rsidP="005C3BCB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5C3BC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Білу және түсіну</w:t>
            </w:r>
          </w:p>
          <w:p w:rsidR="00F850B8" w:rsidRPr="00FD4299" w:rsidRDefault="00F850B8" w:rsidP="005C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D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оқулықтағы негізгі тақырыппен танысады.</w:t>
            </w:r>
          </w:p>
          <w:p w:rsidR="00F850B8" w:rsidRPr="00103B9F" w:rsidRDefault="00F850B8" w:rsidP="005C3BC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103B9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Мұқағали Мақатаев</w:t>
            </w:r>
            <w:r w:rsidR="002C54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тың қысқаша өмірбаянын айтып өту.</w:t>
            </w:r>
          </w:p>
          <w:p w:rsidR="00FD4299" w:rsidRPr="00FD4299" w:rsidRDefault="00F850B8" w:rsidP="005C3BC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103B9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="0090232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«</w:t>
            </w:r>
            <w:r w:rsidRPr="00FD42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Отан туралы</w:t>
            </w:r>
            <w:r w:rsidR="009023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</w:t>
            </w: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мәтіндер.</w:t>
            </w:r>
          </w:p>
        </w:tc>
      </w:tr>
      <w:tr w:rsidR="00F850B8" w:rsidRPr="008E1831" w:rsidTr="008E1831">
        <w:trPr>
          <w:trHeight w:val="42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5C3BCB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Ортасы  </w:t>
            </w:r>
          </w:p>
          <w:p w:rsidR="00F850B8" w:rsidRPr="0065589B" w:rsidRDefault="00F850B8" w:rsidP="005C3BCB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F850B8" w:rsidRPr="0065589B" w:rsidRDefault="00F850B8" w:rsidP="005C3BCB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50B8" w:rsidRPr="0065589B" w:rsidRDefault="00F850B8" w:rsidP="005C3BCB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299" w:rsidRDefault="00F850B8" w:rsidP="005C3BCB">
            <w:pPr>
              <w:shd w:val="clear" w:color="auto" w:fill="FFFFFF" w:themeFill="background1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F850B8" w:rsidRPr="00103B9F" w:rsidRDefault="00F850B8" w:rsidP="005C3BC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103B9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Мұқағали Мақатаев.</w:t>
            </w:r>
          </w:p>
          <w:p w:rsidR="00F850B8" w:rsidRDefault="00F850B8" w:rsidP="005C3BCB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103B9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="0090232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«</w:t>
            </w:r>
            <w:r w:rsidRPr="00103B9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Отан туралы</w:t>
            </w:r>
            <w:r w:rsidR="0090232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» өлеңді тізбектеп оқыту</w:t>
            </w:r>
          </w:p>
          <w:p w:rsidR="00902324" w:rsidRPr="00902324" w:rsidRDefault="00902324" w:rsidP="00902324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902324" w:rsidRDefault="00902324" w:rsidP="005C3BCB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«Отан» деп кімдерді, нелерді айтамыз? (тақтаға орындату)</w:t>
            </w:r>
          </w:p>
          <w:p w:rsidR="00902324" w:rsidRDefault="00902324" w:rsidP="005C3BCB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Жұптық жұмыс</w:t>
            </w:r>
          </w:p>
          <w:p w:rsidR="00902324" w:rsidRDefault="00902324" w:rsidP="005C3BCB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8C1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902324" w:rsidRDefault="00902324" w:rsidP="005C3BC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9023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«</w:t>
            </w:r>
            <w:r w:rsidRPr="006B308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Қазақстан</w:t>
            </w:r>
            <w:r w:rsidRPr="009023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» сөзінен сөздер құрастыру</w:t>
            </w:r>
          </w:p>
          <w:p w:rsidR="006B3086" w:rsidRDefault="006B3086" w:rsidP="005C3BC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ҚБ тапсырмасы:</w:t>
            </w:r>
          </w:p>
          <w:p w:rsidR="006B3086" w:rsidRDefault="006B3086" w:rsidP="005C3BC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«</w:t>
            </w:r>
            <w:r w:rsidRPr="006B308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Менің Отаным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» тақырыбына мәтін құрастыру</w:t>
            </w:r>
          </w:p>
          <w:p w:rsidR="006B3086" w:rsidRDefault="006B3086" w:rsidP="005C3BC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1-топ: Әңгімелеу мәтіні</w:t>
            </w:r>
          </w:p>
          <w:p w:rsidR="006B3086" w:rsidRDefault="006B3086" w:rsidP="005C3BC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2-топ: Пайымдау мәтіні</w:t>
            </w:r>
          </w:p>
          <w:p w:rsidR="006B3086" w:rsidRDefault="006B3086" w:rsidP="005C3BC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3-топ: Сипаттау мәтіні</w:t>
            </w:r>
          </w:p>
          <w:p w:rsidR="006B3086" w:rsidRDefault="006B3086" w:rsidP="005C3BC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6B308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Дескриптор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:      Білім алушы</w:t>
            </w:r>
          </w:p>
          <w:p w:rsidR="006B3086" w:rsidRDefault="006B3086" w:rsidP="006B30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Әңгімелеу мәтінін құрастырады;</w:t>
            </w:r>
          </w:p>
          <w:p w:rsidR="006B3086" w:rsidRDefault="006B3086" w:rsidP="006B30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Пайымдау мәтінін құрастырады;</w:t>
            </w:r>
          </w:p>
          <w:p w:rsidR="006B3086" w:rsidRPr="006B3086" w:rsidRDefault="006B3086" w:rsidP="006B30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Сипаттау мәтінін құрастырады.</w:t>
            </w:r>
          </w:p>
          <w:p w:rsidR="00FD4299" w:rsidRDefault="00FD4299" w:rsidP="00FD4299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Топтық жұмыс</w:t>
            </w:r>
          </w:p>
          <w:p w:rsidR="00FD4299" w:rsidRPr="00FD4299" w:rsidRDefault="00FD4299" w:rsidP="00FD42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D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1-топ: Мақалды жалғастыр</w:t>
            </w:r>
          </w:p>
          <w:p w:rsidR="00FD4299" w:rsidRPr="00FD4299" w:rsidRDefault="00FD4299" w:rsidP="00FD42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D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2-топ: Кесте толтыру</w:t>
            </w:r>
          </w:p>
          <w:p w:rsidR="00F850B8" w:rsidRPr="00533527" w:rsidRDefault="00FD4299" w:rsidP="00B760D6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3-топ: </w:t>
            </w:r>
            <w:r w:rsidR="00B760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Бес жолды өлең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533527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</w:t>
            </w:r>
            <w:r w:rsidR="00980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қабырғаға ілінген  ватмандар, түрлі-түсті маркерле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р,</w:t>
            </w:r>
          </w:p>
        </w:tc>
      </w:tr>
      <w:tr w:rsidR="00F850B8" w:rsidRPr="00570E9B" w:rsidTr="008E1831">
        <w:trPr>
          <w:trHeight w:val="79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5C3BCB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</w:t>
            </w:r>
          </w:p>
          <w:p w:rsidR="00F850B8" w:rsidRPr="0065589B" w:rsidRDefault="00F850B8" w:rsidP="005C3BCB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570E9B" w:rsidRDefault="00F850B8" w:rsidP="005C3BC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70E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</w:p>
          <w:p w:rsidR="00F850B8" w:rsidRPr="00570E9B" w:rsidRDefault="00B760D6" w:rsidP="005C3BC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       Жаңбырдың дыбысы</w:t>
            </w:r>
          </w:p>
          <w:p w:rsidR="00F850B8" w:rsidRPr="00570E9B" w:rsidRDefault="00F850B8" w:rsidP="005C3BC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570E9B" w:rsidRDefault="00F850B8" w:rsidP="00B760D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570E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Оқушылар </w:t>
            </w:r>
            <w:r w:rsidR="00B760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с</w:t>
            </w:r>
            <w:r w:rsidRPr="00570E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ергіп қалады.</w:t>
            </w:r>
          </w:p>
        </w:tc>
      </w:tr>
      <w:tr w:rsidR="00F850B8" w:rsidRPr="008E1831" w:rsidTr="008E1831">
        <w:trPr>
          <w:trHeight w:val="136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Аяқталуы </w:t>
            </w:r>
          </w:p>
          <w:p w:rsidR="00F850B8" w:rsidRPr="0065589B" w:rsidRDefault="00F850B8" w:rsidP="005C3BCB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бекіту</w:t>
            </w: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50B8" w:rsidRDefault="00FD4299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қорыт</w:t>
            </w:r>
            <w:r w:rsidR="00F85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  <w:p w:rsidR="00F850B8" w:rsidRPr="006533C5" w:rsidRDefault="00F850B8" w:rsidP="005C3BC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533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БББ кестесі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409"/>
              <w:gridCol w:w="2409"/>
              <w:gridCol w:w="2410"/>
            </w:tblGrid>
            <w:tr w:rsidR="00F850B8" w:rsidRPr="00FD4299" w:rsidTr="005C3BCB">
              <w:tc>
                <w:tcPr>
                  <w:tcW w:w="2409" w:type="dxa"/>
                  <w:shd w:val="clear" w:color="auto" w:fill="FFFF00"/>
                </w:tcPr>
                <w:p w:rsidR="00F850B8" w:rsidRPr="006533C5" w:rsidRDefault="00F850B8" w:rsidP="005C3B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533C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Білгенім</w:t>
                  </w:r>
                </w:p>
              </w:tc>
              <w:tc>
                <w:tcPr>
                  <w:tcW w:w="2409" w:type="dxa"/>
                  <w:shd w:val="clear" w:color="auto" w:fill="FFFF00"/>
                </w:tcPr>
                <w:p w:rsidR="00F850B8" w:rsidRPr="006533C5" w:rsidRDefault="00F850B8" w:rsidP="005C3B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533C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2410" w:type="dxa"/>
                  <w:shd w:val="clear" w:color="auto" w:fill="FFFF00"/>
                </w:tcPr>
                <w:p w:rsidR="00F850B8" w:rsidRPr="006533C5" w:rsidRDefault="00F850B8" w:rsidP="005C3B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533C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</w:tr>
            <w:tr w:rsidR="00F850B8" w:rsidRPr="00FD4299" w:rsidTr="005C3BCB">
              <w:trPr>
                <w:trHeight w:val="619"/>
              </w:trPr>
              <w:tc>
                <w:tcPr>
                  <w:tcW w:w="2409" w:type="dxa"/>
                </w:tcPr>
                <w:p w:rsidR="00F850B8" w:rsidRPr="006533C5" w:rsidRDefault="00F850B8" w:rsidP="005C3B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09" w:type="dxa"/>
                </w:tcPr>
                <w:p w:rsidR="00F850B8" w:rsidRPr="006533C5" w:rsidRDefault="00F850B8" w:rsidP="005C3B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10" w:type="dxa"/>
                </w:tcPr>
                <w:p w:rsidR="00F850B8" w:rsidRPr="006533C5" w:rsidRDefault="00F850B8" w:rsidP="005C3B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F850B8" w:rsidRDefault="00F850B8" w:rsidP="005C3B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F850B8" w:rsidRDefault="00F850B8" w:rsidP="005C3B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F850B8" w:rsidRPr="006533C5" w:rsidRDefault="00F850B8" w:rsidP="005C3B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bookmarkStart w:id="0" w:name="_GoBack"/>
              <w:bookmarkEnd w:id="0"/>
            </w:tr>
          </w:tbl>
          <w:p w:rsidR="00F850B8" w:rsidRPr="0065589B" w:rsidRDefault="00F850B8" w:rsidP="00083656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B760D6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="00F85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қырып бойынша түйген білімдерін жазады.</w:t>
            </w:r>
          </w:p>
        </w:tc>
      </w:tr>
      <w:tr w:rsidR="00F850B8" w:rsidRPr="008E1831" w:rsidTr="008E1831">
        <w:trPr>
          <w:trHeight w:val="77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0B8" w:rsidRPr="0065589B" w:rsidRDefault="00B760D6" w:rsidP="005C3BC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</w:t>
            </w:r>
            <w:r w:rsidR="00F850B8" w:rsidRPr="0065589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ері байланыс</w:t>
            </w:r>
          </w:p>
          <w:p w:rsidR="00F850B8" w:rsidRPr="0065589B" w:rsidRDefault="00B760D6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0D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381500" cy="2975180"/>
                  <wp:effectExtent l="19050" t="0" r="0" b="0"/>
                  <wp:docPr id="2" name="Рисунок 2" descr="C:\Documents and Settings\Администратор\Рабочий стол\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399" cy="297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0B8" w:rsidRPr="0065589B" w:rsidRDefault="00F850B8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50B8" w:rsidRPr="0065589B" w:rsidRDefault="00F850B8" w:rsidP="00B760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алған әсерлерін стикерге жазып, жабыстырады.</w:t>
            </w:r>
          </w:p>
        </w:tc>
      </w:tr>
      <w:tr w:rsidR="006B3086" w:rsidRPr="008E1831" w:rsidTr="003C526E">
        <w:trPr>
          <w:trHeight w:val="29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086" w:rsidRPr="0065589B" w:rsidRDefault="006B3086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92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086" w:rsidRPr="0065589B" w:rsidRDefault="003C526E" w:rsidP="005C3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«Бас бармақ» әдісі арқылы </w:t>
            </w:r>
          </w:p>
        </w:tc>
      </w:tr>
      <w:tr w:rsidR="00F850B8" w:rsidRPr="0065589B" w:rsidTr="005C3BCB">
        <w:tc>
          <w:tcPr>
            <w:tcW w:w="10916" w:type="dxa"/>
            <w:gridSpan w:val="6"/>
          </w:tcPr>
          <w:p w:rsidR="00F850B8" w:rsidRPr="0065589B" w:rsidRDefault="00F850B8" w:rsidP="005C3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Үйге тапсырма: көркем оқу.</w:t>
            </w:r>
          </w:p>
        </w:tc>
      </w:tr>
    </w:tbl>
    <w:p w:rsidR="00F850B8" w:rsidRPr="00F850B8" w:rsidRDefault="00F850B8">
      <w:pPr>
        <w:rPr>
          <w:lang w:val="kk-KZ"/>
        </w:rPr>
      </w:pPr>
    </w:p>
    <w:sectPr w:rsidR="00F850B8" w:rsidRPr="00F850B8" w:rsidSect="0070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2F3D"/>
    <w:multiLevelType w:val="hybridMultilevel"/>
    <w:tmpl w:val="E3DC1DD2"/>
    <w:lvl w:ilvl="0" w:tplc="F620B7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0B8"/>
    <w:rsid w:val="00083656"/>
    <w:rsid w:val="002C54EC"/>
    <w:rsid w:val="003C526E"/>
    <w:rsid w:val="006B3086"/>
    <w:rsid w:val="007037E3"/>
    <w:rsid w:val="008E1831"/>
    <w:rsid w:val="00902324"/>
    <w:rsid w:val="00980900"/>
    <w:rsid w:val="00B760D6"/>
    <w:rsid w:val="00F07C12"/>
    <w:rsid w:val="00F850B8"/>
    <w:rsid w:val="00FD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850B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F850B8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F850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83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3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3</cp:revision>
  <cp:lastPrinted>2017-12-05T18:07:00Z</cp:lastPrinted>
  <dcterms:created xsi:type="dcterms:W3CDTF">2017-12-05T12:39:00Z</dcterms:created>
  <dcterms:modified xsi:type="dcterms:W3CDTF">2017-12-05T18:08:00Z</dcterms:modified>
</cp:coreProperties>
</file>