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1" w:rsidRPr="0049187A" w:rsidRDefault="00A96701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Нугуманова К.А.</w:t>
      </w:r>
    </w:p>
    <w:p w:rsidR="00A96701" w:rsidRPr="0049187A" w:rsidRDefault="00A96701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Бакалавр химии</w:t>
      </w:r>
    </w:p>
    <w:p w:rsidR="00A96701" w:rsidRPr="0049187A" w:rsidRDefault="0049187A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Зам. Директора</w:t>
      </w:r>
      <w:r w:rsidR="00A96701" w:rsidRPr="0049187A">
        <w:rPr>
          <w:rFonts w:ascii="Times New Roman" w:hAnsi="Times New Roman"/>
          <w:i/>
          <w:sz w:val="28"/>
          <w:szCs w:val="28"/>
        </w:rPr>
        <w:t xml:space="preserve"> по НМР, Учитель химии</w:t>
      </w:r>
    </w:p>
    <w:p w:rsidR="00A96701" w:rsidRPr="0049187A" w:rsidRDefault="00A96701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КГУ ШОД «Озат»</w:t>
      </w:r>
    </w:p>
    <w:p w:rsidR="00A96701" w:rsidRPr="0049187A" w:rsidRDefault="0049187A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г. Костанай</w:t>
      </w:r>
    </w:p>
    <w:p w:rsidR="00FC560F" w:rsidRPr="0049187A" w:rsidRDefault="00A96701" w:rsidP="008E445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9187A">
        <w:rPr>
          <w:rFonts w:ascii="Times New Roman" w:hAnsi="Times New Roman"/>
          <w:i/>
          <w:sz w:val="28"/>
          <w:szCs w:val="28"/>
        </w:rPr>
        <w:t>Республика Казахстан</w:t>
      </w:r>
    </w:p>
    <w:p w:rsidR="00FC560F" w:rsidRPr="009D108E" w:rsidRDefault="00FC560F" w:rsidP="00FC560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C560F" w:rsidRDefault="00FC560F" w:rsidP="0049187A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D108E">
        <w:rPr>
          <w:b/>
          <w:sz w:val="28"/>
          <w:szCs w:val="28"/>
        </w:rPr>
        <w:tab/>
      </w:r>
      <w:bookmarkStart w:id="0" w:name="_GoBack"/>
      <w:r w:rsidR="00674B56">
        <w:rPr>
          <w:b/>
          <w:sz w:val="28"/>
          <w:szCs w:val="28"/>
        </w:rPr>
        <w:t xml:space="preserve">ФОРМИРОВАНИЕ </w:t>
      </w:r>
      <w:r w:rsidR="008E445C">
        <w:rPr>
          <w:b/>
          <w:sz w:val="28"/>
          <w:szCs w:val="28"/>
        </w:rPr>
        <w:t xml:space="preserve">КРИТИЧЕСКОГО МЫШЛЕНИЯ </w:t>
      </w:r>
      <w:r w:rsidR="00674B56">
        <w:rPr>
          <w:b/>
          <w:sz w:val="28"/>
          <w:szCs w:val="28"/>
        </w:rPr>
        <w:t>С</w:t>
      </w:r>
      <w:r w:rsidR="008E445C">
        <w:rPr>
          <w:b/>
          <w:sz w:val="28"/>
          <w:szCs w:val="28"/>
        </w:rPr>
        <w:t xml:space="preserve"> ИСПОЛЬЗОВАНИЕ</w:t>
      </w:r>
      <w:r w:rsidR="00674B56">
        <w:rPr>
          <w:b/>
          <w:sz w:val="28"/>
          <w:szCs w:val="28"/>
        </w:rPr>
        <w:t>М</w:t>
      </w:r>
      <w:r w:rsidR="008E445C">
        <w:rPr>
          <w:b/>
          <w:sz w:val="28"/>
          <w:szCs w:val="28"/>
        </w:rPr>
        <w:t xml:space="preserve"> МЕТОДА ПРОЕКТОВ </w:t>
      </w:r>
      <w:r w:rsidR="00674B56">
        <w:rPr>
          <w:b/>
          <w:sz w:val="28"/>
          <w:szCs w:val="28"/>
        </w:rPr>
        <w:t>НА УРОКАХ</w:t>
      </w:r>
      <w:r w:rsidR="008E445C">
        <w:rPr>
          <w:b/>
          <w:sz w:val="28"/>
          <w:szCs w:val="28"/>
        </w:rPr>
        <w:t xml:space="preserve"> ХИМИИ</w:t>
      </w:r>
      <w:bookmarkEnd w:id="0"/>
    </w:p>
    <w:p w:rsidR="0049187A" w:rsidRPr="00F82F4C" w:rsidRDefault="00FC560F" w:rsidP="0049187A">
      <w:pPr>
        <w:spacing w:after="0" w:line="360" w:lineRule="auto"/>
        <w:ind w:firstLine="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7A">
        <w:rPr>
          <w:color w:val="000000" w:themeColor="text1"/>
          <w:sz w:val="28"/>
          <w:szCs w:val="28"/>
          <w:shd w:val="clear" w:color="auto" w:fill="FFFFFF"/>
        </w:rPr>
        <w:tab/>
      </w:r>
      <w:r w:rsidR="0049187A" w:rsidRPr="00F82F4C">
        <w:rPr>
          <w:rFonts w:ascii="Times New Roman" w:hAnsi="Times New Roman" w:cs="Times New Roman"/>
          <w:sz w:val="28"/>
          <w:szCs w:val="28"/>
        </w:rPr>
        <w:t>В настоящее время, когда приоритетным направлением обучения выбрано личностно-ориентированное обучение, перед нами стоит цель сделать его, с одной стороны, с</w:t>
      </w:r>
      <w:r w:rsidR="0049187A">
        <w:rPr>
          <w:rFonts w:ascii="Times New Roman" w:hAnsi="Times New Roman" w:cs="Times New Roman"/>
          <w:sz w:val="28"/>
          <w:szCs w:val="28"/>
        </w:rPr>
        <w:t>одержательным и практическим, а</w:t>
      </w:r>
      <w:r w:rsidR="0049187A" w:rsidRPr="00F82F4C">
        <w:rPr>
          <w:rFonts w:ascii="Times New Roman" w:hAnsi="Times New Roman" w:cs="Times New Roman"/>
          <w:sz w:val="28"/>
          <w:szCs w:val="28"/>
        </w:rPr>
        <w:t xml:space="preserve"> с другой стороны, доступным и интересным.</w:t>
      </w:r>
    </w:p>
    <w:p w:rsidR="0049187A" w:rsidRPr="00F82F4C" w:rsidRDefault="0049187A" w:rsidP="0049187A">
      <w:pPr>
        <w:spacing w:after="0" w:line="360" w:lineRule="auto"/>
        <w:ind w:firstLine="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4C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Pr="00F82F4C">
        <w:rPr>
          <w:rFonts w:ascii="Times New Roman" w:hAnsi="Times New Roman" w:cs="Times New Roman"/>
          <w:sz w:val="28"/>
          <w:szCs w:val="28"/>
        </w:rPr>
        <w:t xml:space="preserve"> педагогов, характерными особенностями критического мышления являются оценочность, открытость новым идеям, собственное мнение и рефлексия собственных суждений.  Сергей Зар-Бек говорит, что критическое мышление – это открытое мышление, не принимающее догм, развивающееся путем наложения новой информации на жизненный личный опыт. Критическое мышление иногда называют направленным мышлением, поскольку оно направлено на получение желаемого результата.</w:t>
      </w:r>
    </w:p>
    <w:p w:rsidR="00FC560F" w:rsidRPr="00FC560F" w:rsidRDefault="00FC560F" w:rsidP="0049187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  <w:shd w:val="clear" w:color="auto" w:fill="FFFFFF"/>
        </w:rPr>
        <w:t>Основной задачей образования является: формирование компетентной, активной, творческой личности, имеющей целостное мировоззрение, способной выносить свои суждения и исполнять социальную роль в обществе. Данная задача успешно решается с помощью применения проектной технологии в обучении</w:t>
      </w:r>
      <w:r w:rsidR="008E44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445C" w:rsidRPr="008E445C">
        <w:rPr>
          <w:color w:val="000000" w:themeColor="text1"/>
          <w:sz w:val="28"/>
          <w:szCs w:val="28"/>
          <w:shd w:val="clear" w:color="auto" w:fill="FFFFFF"/>
        </w:rPr>
        <w:t>[1]</w:t>
      </w:r>
      <w:r w:rsidRPr="00FC56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C560F" w:rsidRPr="00FC560F" w:rsidRDefault="00FC560F" w:rsidP="0049187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  <w:shd w:val="clear" w:color="auto" w:fill="FFFFFF"/>
        </w:rPr>
        <w:t xml:space="preserve">Для организации проектной деятельности </w:t>
      </w:r>
      <w:r w:rsidR="003F608B" w:rsidRPr="00FC560F">
        <w:rPr>
          <w:color w:val="000000" w:themeColor="text1"/>
          <w:sz w:val="28"/>
          <w:szCs w:val="28"/>
          <w:shd w:val="clear" w:color="auto" w:fill="FFFFFF"/>
        </w:rPr>
        <w:t>мной используются</w:t>
      </w:r>
      <w:r w:rsidRPr="00FC560F">
        <w:rPr>
          <w:color w:val="000000" w:themeColor="text1"/>
          <w:sz w:val="28"/>
          <w:szCs w:val="28"/>
          <w:shd w:val="clear" w:color="auto" w:fill="FFFFFF"/>
        </w:rPr>
        <w:t xml:space="preserve"> на уроках и урочные занятия, когда урок полностью посвящен выполнению проекта, когда ученики выполняют проекты во внеурочное время и защищают их на специально отведенном уроке, а также занимаюсь проектной деятельностью с учащимися на занятиях личностно-ориентированного компонента.</w:t>
      </w:r>
    </w:p>
    <w:p w:rsidR="00FC560F" w:rsidRPr="00FC560F" w:rsidRDefault="00FC560F" w:rsidP="00FC560F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  <w:shd w:val="clear" w:color="auto" w:fill="FFFFFF"/>
        </w:rPr>
        <w:t xml:space="preserve">Работа по внедрению метода проектов начинается с простого ознакомления с правилами и основами проектной деятельности, с требованиями, </w:t>
      </w:r>
      <w:r w:rsidRPr="00FC560F">
        <w:rPr>
          <w:color w:val="000000" w:themeColor="text1"/>
          <w:sz w:val="28"/>
          <w:szCs w:val="28"/>
          <w:shd w:val="clear" w:color="auto" w:fill="FFFFFF"/>
        </w:rPr>
        <w:lastRenderedPageBreak/>
        <w:t>предъявляемыми к проектам. Как правило, в проекте должна быть отражена какая-нибудь проблема, обязательно наличие практической (исследовательской) части и результатом проекта должен быть какой – либо продукт, имеющий практическую значимость. Учащиеся выполняют проект самостоятельно, а учитель, в свою очередь, выполняет роль консультанта, координатора проекта.</w:t>
      </w:r>
    </w:p>
    <w:p w:rsidR="00FC560F" w:rsidRPr="00FC560F" w:rsidRDefault="00FC560F" w:rsidP="00FC560F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</w:rPr>
        <w:t>Хорошие результаты дает применение метода проектов при изучении различных веществ. Этот метод позволяет не только показать тесную зависимость свойств от строения, но и рассмотреть во взаимосвязи вопросы получения и применения изучаемого вещества, а также затронуть экологические проблемы, связанные с получением и применением, что, несомненно, способствует формированию экологической культуры школьников.</w:t>
      </w:r>
    </w:p>
    <w:p w:rsidR="00FC560F" w:rsidRPr="00FC560F" w:rsidRDefault="00FC560F" w:rsidP="00FC560F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</w:rPr>
        <w:t>Использую</w:t>
      </w:r>
      <w:r w:rsidRPr="00FC560F">
        <w:rPr>
          <w:rStyle w:val="apple-converted-space"/>
          <w:color w:val="000000" w:themeColor="text1"/>
          <w:sz w:val="28"/>
          <w:szCs w:val="28"/>
        </w:rPr>
        <w:t> </w:t>
      </w:r>
      <w:r w:rsidRPr="00FC560F">
        <w:rPr>
          <w:color w:val="000000" w:themeColor="text1"/>
          <w:sz w:val="28"/>
          <w:szCs w:val="28"/>
        </w:rPr>
        <w:t>проектную деятельность школьников при изучении тем в 8 классе: “Основные классы неорганических соединений”, “Физические и химические явления”, “Растворы”, «Вода», в 9 классе: “Металлы”, “Неметаллы”, “Органические вещества”. 10 класс: “Строение вещества”, “Химические реакции”, “Вещества и их свойства”, “Химия в жизни общества”. 11 класс: Углеводороды”, “Спирты и фенолы”, “Альдегиды и кетоны”, «Карбоновые кислоты, сложные эфиры, жиры”, “Углеводы”, “Азотсодержащие соединения”</w:t>
      </w:r>
      <w:r w:rsidR="008E445C" w:rsidRPr="008E445C">
        <w:rPr>
          <w:color w:val="000000" w:themeColor="text1"/>
          <w:sz w:val="28"/>
          <w:szCs w:val="28"/>
        </w:rPr>
        <w:t xml:space="preserve"> [2]</w:t>
      </w:r>
      <w:r w:rsidRPr="00FC560F">
        <w:rPr>
          <w:color w:val="000000" w:themeColor="text1"/>
          <w:sz w:val="28"/>
          <w:szCs w:val="28"/>
        </w:rPr>
        <w:t>.</w:t>
      </w:r>
    </w:p>
    <w:p w:rsidR="00FC560F" w:rsidRPr="00FC560F" w:rsidRDefault="00FC560F" w:rsidP="00FC560F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</w:rPr>
        <w:t xml:space="preserve">         На занятиях личностно-ориентированного компонента гораздо больше возможностей заняться проектной деятельностью. Приведу несколько примеров таких проектов: </w:t>
      </w:r>
    </w:p>
    <w:p w:rsidR="00FC560F" w:rsidRPr="00FC560F" w:rsidRDefault="00FC560F" w:rsidP="00FC560F">
      <w:pPr>
        <w:spacing w:after="0" w:line="360" w:lineRule="auto"/>
        <w:ind w:right="-22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«Изучение очистки поверхности от накипи в модельных экспериментах и создание</w:t>
      </w:r>
      <w:r w:rsidR="004918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прототипа</w:t>
      </w:r>
      <w:r w:rsidR="004918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средства</w:t>
      </w:r>
      <w:r w:rsidR="0049187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 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борьбы с ней», «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Изучение протеолитической активности белка и ферментных препаратов»</w:t>
      </w:r>
      <w:r w:rsidRPr="00FC560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Исследования ферментативного гидролиза компонентов молока в модельных опытах», «Расчетные методы определения температуры кипения </w:t>
      </w:r>
      <w:proofErr w:type="spellStart"/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алканов</w:t>
      </w:r>
      <w:proofErr w:type="spellEnd"/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и </w:t>
      </w:r>
      <w:proofErr w:type="spellStart"/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мн.др</w:t>
      </w:r>
      <w:proofErr w:type="spellEnd"/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C560F" w:rsidRPr="00FC560F" w:rsidRDefault="00FC560F" w:rsidP="00FC56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Хочется поделиться опытом работы над проектами со школьниками, в первую очередь нужно заинтересовать ученика, конечно же, это на уроках, далее определяем проблему, над которой хотели бы поработать, определяем этапы </w:t>
      </w:r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работы над проектом, ставим цели, задачи, определяем объект и предмет исследования, гипотезу работы, собираем теоретический материал, так как ключевым фактором в нашем научном исследовании является химический эксперимент, то подбираем с учащимися методики, применимые в школьной лаборатории сравниваем их по ГОСТу, по мере надобности закупаем реактивы и начинам проводить эксперименты. </w:t>
      </w:r>
    </w:p>
    <w:p w:rsidR="00FC560F" w:rsidRPr="00FC560F" w:rsidRDefault="00FC560F" w:rsidP="00FC56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Результаты работы </w:t>
      </w:r>
      <w:r w:rsidR="0049187A"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заносим в</w:t>
      </w:r>
      <w:r w:rsidRPr="00FC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таблицу, через некоторое время повторяем их, таким образом, получаются данные с минимальной погрешностью.</w:t>
      </w:r>
    </w:p>
    <w:p w:rsidR="00FC560F" w:rsidRPr="00FC560F" w:rsidRDefault="00FC560F" w:rsidP="00FC560F">
      <w:pPr>
        <w:spacing w:after="0" w:line="360" w:lineRule="auto"/>
        <w:ind w:right="-22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Темой «Изучение очистки поверхности от накипи в модельных экспериментах и создание прототипа средства  борьбы с ней», в прошлом учебном году занималась моя ученица Раисова Зульфия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C560F" w:rsidRPr="00FC560F" w:rsidRDefault="009D108E" w:rsidP="00FC560F">
      <w:pPr>
        <w:spacing w:after="0" w:line="360" w:lineRule="auto"/>
        <w:ind w:right="-22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</w:t>
      </w:r>
      <w:r w:rsidR="00FC560F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Сначала мы сделали анализ воды на жесткость, затем провели анкетирование жителей Костаная и определили какие средства используют против накипи, также были взяты данные исследования городского водоканала. Далее была экспериментальная работа по определению эффективности средств от накипи, и разработан свой состав прототипа и изучены его свойства. С данной </w:t>
      </w:r>
      <w:proofErr w:type="gramStart"/>
      <w:r w:rsidR="00FC560F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работой  </w:t>
      </w:r>
      <w:proofErr w:type="spellStart"/>
      <w:r w:rsidR="00FC560F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Зульфия</w:t>
      </w:r>
      <w:proofErr w:type="spellEnd"/>
      <w:proofErr w:type="gramEnd"/>
      <w:r w:rsidR="00FC560F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заняла 3 призовое место на областном этапе республиканских научных соревнований. Также она принимала участие в международных чтения «Открывая мир науки».</w:t>
      </w:r>
    </w:p>
    <w:p w:rsidR="00FC560F" w:rsidRPr="00FC560F" w:rsidRDefault="00FC560F" w:rsidP="00FC560F">
      <w:pPr>
        <w:spacing w:after="0" w:line="360" w:lineRule="auto"/>
        <w:ind w:right="-2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Работой «Изучение протеолитической активности белка и ферментных препаратов» занимался </w:t>
      </w:r>
      <w:proofErr w:type="spellStart"/>
      <w:r w:rsidR="008E445C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Хамзин</w:t>
      </w:r>
      <w:proofErr w:type="spellEnd"/>
      <w:r w:rsidR="008E445C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E445C"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Балгат</w:t>
      </w:r>
      <w:proofErr w:type="spellEnd"/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(выпускник)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, на областном этапе НПК с данной работой он завоевал 1 призовое место, в </w:t>
      </w:r>
      <w:r w:rsidR="009D108E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22 Всероссийском конкурсе юношеских исследовательских работ им</w:t>
      </w:r>
      <w:r w:rsidR="008E4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В.И. Вернад</w:t>
      </w:r>
      <w:r w:rsidR="009D1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– Чтения им. В.И. Вернадского в г.</w:t>
      </w:r>
      <w:r w:rsidR="004918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1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Москва 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он был награжден дипломом 1 степени и грамотой за экономичность в исследовании.</w:t>
      </w:r>
      <w:r w:rsidRPr="00FC5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C560F" w:rsidRPr="00FC560F" w:rsidRDefault="00FC560F" w:rsidP="00FC560F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C560F">
        <w:rPr>
          <w:color w:val="000000" w:themeColor="text1"/>
          <w:sz w:val="28"/>
          <w:szCs w:val="28"/>
        </w:rPr>
        <w:t>Над другим проектом «</w:t>
      </w:r>
      <w:r w:rsidRPr="00FC560F">
        <w:rPr>
          <w:bCs/>
          <w:color w:val="000000" w:themeColor="text1"/>
          <w:sz w:val="28"/>
          <w:szCs w:val="28"/>
        </w:rPr>
        <w:t>Исследования ферментативного гидролиза компонентов молока в модельных опытах</w:t>
      </w:r>
      <w:r w:rsidRPr="00FC560F">
        <w:rPr>
          <w:color w:val="000000" w:themeColor="text1"/>
          <w:sz w:val="28"/>
          <w:szCs w:val="28"/>
        </w:rPr>
        <w:t xml:space="preserve">» </w:t>
      </w:r>
      <w:r w:rsidR="009D108E" w:rsidRPr="00FC560F">
        <w:rPr>
          <w:color w:val="000000" w:themeColor="text1"/>
          <w:sz w:val="28"/>
          <w:szCs w:val="28"/>
        </w:rPr>
        <w:t>работал Ноянов</w:t>
      </w:r>
      <w:r w:rsidRPr="00FC560F">
        <w:rPr>
          <w:color w:val="000000" w:themeColor="text1"/>
          <w:sz w:val="28"/>
          <w:szCs w:val="28"/>
        </w:rPr>
        <w:t xml:space="preserve"> Дархан ученик 10 класса.</w:t>
      </w:r>
      <w:r w:rsidRPr="00FC560F">
        <w:rPr>
          <w:rStyle w:val="apple-converted-space"/>
          <w:color w:val="000000" w:themeColor="text1"/>
          <w:sz w:val="28"/>
          <w:szCs w:val="28"/>
        </w:rPr>
        <w:t> </w:t>
      </w:r>
      <w:r w:rsidRPr="00FC560F">
        <w:rPr>
          <w:color w:val="000000" w:themeColor="text1"/>
          <w:sz w:val="28"/>
          <w:szCs w:val="28"/>
        </w:rPr>
        <w:t xml:space="preserve">Он </w:t>
      </w:r>
      <w:r w:rsidR="009D108E" w:rsidRPr="00FC560F">
        <w:rPr>
          <w:color w:val="000000" w:themeColor="text1"/>
          <w:sz w:val="28"/>
          <w:szCs w:val="28"/>
        </w:rPr>
        <w:t>собрал материал</w:t>
      </w:r>
      <w:r w:rsidRPr="00FC560F">
        <w:rPr>
          <w:color w:val="000000" w:themeColor="text1"/>
          <w:sz w:val="28"/>
          <w:szCs w:val="28"/>
        </w:rPr>
        <w:t xml:space="preserve"> по проблеме, исследовал проблему. Были выпущены памятки по ферментативному гидролизу. На областной научно – практической </w:t>
      </w:r>
      <w:r w:rsidR="009D108E" w:rsidRPr="00FC560F">
        <w:rPr>
          <w:color w:val="000000" w:themeColor="text1"/>
          <w:sz w:val="28"/>
          <w:szCs w:val="28"/>
        </w:rPr>
        <w:t>конференции занял</w:t>
      </w:r>
      <w:r w:rsidRPr="00FC560F">
        <w:rPr>
          <w:color w:val="000000" w:themeColor="text1"/>
          <w:sz w:val="28"/>
          <w:szCs w:val="28"/>
        </w:rPr>
        <w:t xml:space="preserve"> 2 место. На республиканском этапе 2 место, также отметили </w:t>
      </w:r>
      <w:r w:rsidRPr="00FC560F">
        <w:rPr>
          <w:color w:val="000000" w:themeColor="text1"/>
          <w:sz w:val="28"/>
          <w:szCs w:val="28"/>
        </w:rPr>
        <w:lastRenderedPageBreak/>
        <w:t xml:space="preserve">сертификатом Йельского научного сообщества. </w:t>
      </w:r>
      <w:r w:rsidR="009D108E" w:rsidRPr="00FC560F">
        <w:rPr>
          <w:color w:val="000000" w:themeColor="text1"/>
          <w:sz w:val="28"/>
          <w:szCs w:val="28"/>
        </w:rPr>
        <w:t xml:space="preserve">В </w:t>
      </w:r>
      <w:r w:rsidR="009D108E" w:rsidRPr="00FC560F">
        <w:rPr>
          <w:sz w:val="28"/>
          <w:szCs w:val="28"/>
          <w:lang w:val="kk-KZ"/>
        </w:rPr>
        <w:t>г.</w:t>
      </w:r>
      <w:r w:rsidRPr="00FC560F">
        <w:rPr>
          <w:sz w:val="28"/>
          <w:szCs w:val="28"/>
          <w:lang w:val="kk-KZ"/>
        </w:rPr>
        <w:t xml:space="preserve"> Королев Московской области на </w:t>
      </w:r>
      <w:r w:rsidRPr="00FC560F">
        <w:rPr>
          <w:sz w:val="28"/>
          <w:szCs w:val="28"/>
          <w:lang w:val="en-US"/>
        </w:rPr>
        <w:t>XVI</w:t>
      </w:r>
      <w:r w:rsidRPr="00FC560F">
        <w:rPr>
          <w:sz w:val="28"/>
          <w:szCs w:val="28"/>
        </w:rPr>
        <w:t xml:space="preserve"> </w:t>
      </w:r>
      <w:r w:rsidRPr="00FC560F">
        <w:rPr>
          <w:sz w:val="28"/>
          <w:szCs w:val="28"/>
          <w:lang w:val="kk-KZ"/>
        </w:rPr>
        <w:t xml:space="preserve">Всероссийской олимпиаде </w:t>
      </w:r>
      <w:r w:rsidRPr="00FC560F">
        <w:rPr>
          <w:sz w:val="28"/>
          <w:szCs w:val="28"/>
        </w:rPr>
        <w:t>«СОЗВЕЗДИЕ</w:t>
      </w:r>
      <w:r w:rsidRPr="00FC560F">
        <w:rPr>
          <w:sz w:val="28"/>
          <w:szCs w:val="28"/>
          <w:lang w:val="kk-KZ"/>
        </w:rPr>
        <w:t xml:space="preserve"> </w:t>
      </w:r>
      <w:r w:rsidRPr="00FC560F">
        <w:rPr>
          <w:sz w:val="28"/>
          <w:szCs w:val="28"/>
        </w:rPr>
        <w:t>2015»</w:t>
      </w:r>
      <w:r w:rsidRPr="00FC560F">
        <w:rPr>
          <w:sz w:val="28"/>
          <w:szCs w:val="28"/>
          <w:lang w:val="kk-KZ"/>
        </w:rPr>
        <w:t xml:space="preserve"> </w:t>
      </w:r>
      <w:r w:rsidRPr="00FC560F">
        <w:rPr>
          <w:sz w:val="28"/>
          <w:szCs w:val="28"/>
        </w:rPr>
        <w:t>научно-исследовательских учебно-исследовательских проектов</w:t>
      </w:r>
      <w:r w:rsidRPr="00FC560F">
        <w:rPr>
          <w:sz w:val="28"/>
          <w:szCs w:val="28"/>
          <w:lang w:val="kk-KZ"/>
        </w:rPr>
        <w:t xml:space="preserve"> детей и молодежи </w:t>
      </w:r>
      <w:r w:rsidRPr="00FC560F">
        <w:rPr>
          <w:sz w:val="28"/>
          <w:szCs w:val="28"/>
        </w:rPr>
        <w:t>по проблемам защиты</w:t>
      </w:r>
      <w:r w:rsidRPr="00FC560F">
        <w:rPr>
          <w:sz w:val="28"/>
          <w:szCs w:val="28"/>
          <w:lang w:val="kk-KZ"/>
        </w:rPr>
        <w:t xml:space="preserve"> </w:t>
      </w:r>
      <w:r w:rsidRPr="00FC560F">
        <w:rPr>
          <w:sz w:val="28"/>
          <w:szCs w:val="28"/>
        </w:rPr>
        <w:t>окружающей среды «Человек –Земля –Космос»</w:t>
      </w:r>
      <w:r w:rsidRPr="00FC560F">
        <w:rPr>
          <w:sz w:val="28"/>
          <w:szCs w:val="28"/>
          <w:lang w:val="kk-KZ"/>
        </w:rPr>
        <w:t xml:space="preserve">, в которой впервые принимали участие ученики Костанайской области, Дархан занял 3 место.  Сейчас он хочет связать свою жизнь с химией, и быть фармацевтом. </w:t>
      </w:r>
      <w:r w:rsidRPr="00FC560F">
        <w:rPr>
          <w:color w:val="000000" w:themeColor="text1"/>
          <w:sz w:val="28"/>
          <w:szCs w:val="28"/>
        </w:rPr>
        <w:t>Таким образом, как показывает опыт работы, проектная деятельность стимулирует внутреннюю познавательную мотивацию и способствует повышению интереса к химии.</w:t>
      </w:r>
    </w:p>
    <w:p w:rsidR="00FC560F" w:rsidRPr="00FC560F" w:rsidRDefault="00FC560F" w:rsidP="00FC56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Также </w:t>
      </w:r>
      <w:r w:rsidR="009D10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мы написали</w:t>
      </w:r>
      <w:r w:rsidRPr="00FC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интересный проект по компьютерной химии Маркеловой Надежды, по теме «</w:t>
      </w:r>
      <w:r w:rsidRPr="00FC560F">
        <w:rPr>
          <w:rFonts w:ascii="Times New Roman" w:hAnsi="Times New Roman" w:cs="Times New Roman"/>
          <w:bCs/>
          <w:sz w:val="28"/>
          <w:szCs w:val="28"/>
        </w:rPr>
        <w:t xml:space="preserve">Расчетные методы определения температуры кипения </w:t>
      </w:r>
      <w:proofErr w:type="spellStart"/>
      <w:r w:rsidRPr="00FC560F">
        <w:rPr>
          <w:rFonts w:ascii="Times New Roman" w:hAnsi="Times New Roman" w:cs="Times New Roman"/>
          <w:bCs/>
          <w:sz w:val="28"/>
          <w:szCs w:val="28"/>
        </w:rPr>
        <w:t>алканов</w:t>
      </w:r>
      <w:proofErr w:type="spellEnd"/>
      <w:r w:rsidRPr="00FC560F">
        <w:rPr>
          <w:rFonts w:ascii="Times New Roman" w:hAnsi="Times New Roman" w:cs="Times New Roman"/>
          <w:bCs/>
          <w:sz w:val="28"/>
          <w:szCs w:val="28"/>
        </w:rPr>
        <w:t xml:space="preserve">». Ученица собрала информацию по теме, были согласованы и разделены этапы работы над проектом. </w:t>
      </w:r>
      <w:r w:rsidR="009D108E" w:rsidRPr="00FC560F">
        <w:rPr>
          <w:rFonts w:ascii="Times New Roman" w:hAnsi="Times New Roman" w:cs="Times New Roman"/>
          <w:bCs/>
          <w:sz w:val="28"/>
          <w:szCs w:val="28"/>
        </w:rPr>
        <w:t>Надежда заинтересовалась</w:t>
      </w:r>
      <w:r w:rsidRPr="00FC560F">
        <w:rPr>
          <w:rFonts w:ascii="Times New Roman" w:hAnsi="Times New Roman" w:cs="Times New Roman"/>
          <w:bCs/>
          <w:sz w:val="28"/>
          <w:szCs w:val="28"/>
        </w:rPr>
        <w:t xml:space="preserve"> этим проектом. Работу Надежда выполнила, получила высокую оценку преподавателей компьютерной химии Евразийского Государственного Университета им. Л.Н. Гумилева. </w:t>
      </w:r>
    </w:p>
    <w:p w:rsidR="00FC560F" w:rsidRPr="00FC560F" w:rsidRDefault="00FC560F" w:rsidP="009D108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помочь учителю добиться успехов в обучении химии, рекомендуются семь простых правил.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1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Сначала познавательный интерес, а затем учение: интересно и полезно, занимательно и экспериментально.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2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Прежде вещество, а затем его строение - «от живого созерцания к абстрактному мышлению...»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3.</w:t>
      </w:r>
      <w:r w:rsidRPr="00FC5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практика: исследования, эксперименты, решение проблем, а затем теория.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4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Изучать химию в контексте: химия - жизнь - естествознание–неразрывно связанных понятия.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5.</w:t>
      </w:r>
      <w:r w:rsidRPr="00FC5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твёрдые знания и умения, чтобы связывать в единое представление различные стили репрезентации вещества: визуальный, аудиальный, кинестетический, дигитальный - и мыслить, используя эти стили.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6.</w:t>
      </w:r>
      <w:r w:rsidRPr="00FC5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Формулы и уравнения познавать с помощью химических расчётов.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Правило 7.</w:t>
      </w:r>
      <w:r w:rsidRPr="00FC5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ситуацию успеха в интегрированной познавательной деятельности</w:t>
      </w:r>
      <w:r w:rsidR="008E445C" w:rsidRPr="0049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[3]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организации практико-ориентированного интегрированного</w:t>
      </w:r>
      <w:r w:rsidRPr="00FC5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обучения, учащиеся приходят к выводу, что умение интеллектуально мыслить, учиться и работать творчески, ответственно относиться к своей жизненной цели – уникальные способности, присущие человеку труда, а наличие функциональной грамотности – фактор успешности в жизни. Таким образом, можно сделать вывод о том, что в процессе организации проектного обучения, учащиеся приходят к выводу, что умение интеллектуально мыслить, учиться и работать творчески, ответственно относиться к своей жизненной цели – уникальные способности, присущие человеку труда, а значит это и есть – фактор успешности в жизни</w:t>
      </w:r>
      <w:r w:rsidR="008E445C" w:rsidRPr="008E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</w:t>
      </w:r>
      <w:r w:rsidRPr="00FC5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6701" w:rsidRDefault="00A96701" w:rsidP="00FC560F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p w:rsidR="003F608B" w:rsidRDefault="003F608B" w:rsidP="003F608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писок использованной литературы</w:t>
      </w:r>
    </w:p>
    <w:p w:rsidR="003F608B" w:rsidRPr="003F608B" w:rsidRDefault="003F608B" w:rsidP="003F608B">
      <w:pPr>
        <w:rPr>
          <w:lang w:eastAsia="en-US"/>
        </w:rPr>
      </w:pPr>
    </w:p>
    <w:p w:rsidR="003F608B" w:rsidRDefault="003F608B" w:rsidP="0049187A">
      <w:pPr>
        <w:tabs>
          <w:tab w:val="left" w:pos="535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1.     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Беляева Н., Савенков А. И. Одаренные дети в обычной школе // Народное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1999.–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2.     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Больных Е. М., </w:t>
      </w:r>
      <w:proofErr w:type="spellStart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Икрин</w:t>
      </w:r>
      <w:proofErr w:type="spellEnd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В., </w:t>
      </w:r>
      <w:proofErr w:type="spellStart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Пиянзина</w:t>
      </w:r>
      <w:proofErr w:type="spellEnd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П. Личностно-ориентированное образование и развитие одаренности: Научно-</w:t>
      </w:r>
      <w:hyperlink r:id="rId4" w:history="1">
        <w:r w:rsidRPr="00C30C1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методическое </w:t>
        </w:r>
        <w:proofErr w:type="gramStart"/>
        <w:r w:rsidRPr="00C30C1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пособие</w:t>
        </w:r>
      </w:hyperlink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.–</w:t>
      </w:r>
      <w:proofErr w:type="gramEnd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Екатеринбург: Объединение «Дворец молодежи», 2002.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3.   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Давыдова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 в будущее. О современных теориях креативности и одаренности // Психологический журнал. – 1999.- № 3.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    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Матюшкин А. М. Концепции творческой одаренности // Вопросы психологии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1989.–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30C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D108E" w:rsidRPr="00FC560F" w:rsidRDefault="009D108E" w:rsidP="00FC560F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sectPr w:rsidR="009D108E" w:rsidRPr="00FC560F" w:rsidSect="00A967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4F"/>
    <w:rsid w:val="00090A4F"/>
    <w:rsid w:val="003F608B"/>
    <w:rsid w:val="00463842"/>
    <w:rsid w:val="0049187A"/>
    <w:rsid w:val="00674B56"/>
    <w:rsid w:val="008E445C"/>
    <w:rsid w:val="009D108E"/>
    <w:rsid w:val="00A9670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D87-EC43-4716-A6C1-2DE64D77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0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560F"/>
    <w:rPr>
      <w:i/>
      <w:iCs/>
    </w:rPr>
  </w:style>
  <w:style w:type="character" w:customStyle="1" w:styleId="apple-converted-space">
    <w:name w:val="apple-converted-space"/>
    <w:basedOn w:val="a0"/>
    <w:rsid w:val="00FC560F"/>
  </w:style>
  <w:style w:type="character" w:styleId="a5">
    <w:name w:val="Strong"/>
    <w:basedOn w:val="a0"/>
    <w:uiPriority w:val="22"/>
    <w:qFormat/>
    <w:rsid w:val="00FC56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60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F608B"/>
    <w:rPr>
      <w:color w:val="0000FF"/>
      <w:u w:val="single"/>
    </w:rPr>
  </w:style>
  <w:style w:type="paragraph" w:styleId="21">
    <w:name w:val="Body Text Indent 2"/>
    <w:basedOn w:val="a"/>
    <w:link w:val="22"/>
    <w:rsid w:val="008E445C"/>
    <w:pPr>
      <w:spacing w:after="120" w:line="480" w:lineRule="auto"/>
      <w:ind w:left="283" w:right="567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E4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olreferat.com/%D0%9C%D0%B5%D1%82%D0%BE%D0%B4%D0%B8%D1%87%D0%B5%D1%81%D0%BA%D0%BE%D0%B5_%D0%BF%D0%BE%D1%81%D0%BE%D0%B1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2016-10-17T10:58:00Z</dcterms:created>
  <dcterms:modified xsi:type="dcterms:W3CDTF">2016-10-24T11:37:00Z</dcterms:modified>
</cp:coreProperties>
</file>