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36" w:rsidRPr="0002760C" w:rsidRDefault="00670136" w:rsidP="00670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04922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  <w:t>Односоставные предложения. Основные группы</w:t>
      </w:r>
    </w:p>
    <w:p w:rsidR="00670136" w:rsidRPr="00E04922" w:rsidRDefault="00670136" w:rsidP="00670136">
      <w:pPr>
        <w:tabs>
          <w:tab w:val="left" w:pos="2505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  <w:t>односоставных предложений (8класс)</w:t>
      </w:r>
    </w:p>
    <w:p w:rsidR="00670136" w:rsidRDefault="00670136" w:rsidP="00670136">
      <w:pPr>
        <w:tabs>
          <w:tab w:val="left" w:pos="250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04922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  <w:t>Цель урока:</w:t>
      </w:r>
      <w:r w:rsidRPr="00E04922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обобщить  знания по теме «О</w:t>
      </w:r>
      <w:r w:rsidRPr="00E04922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дносоставн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ые предложения»</w:t>
      </w:r>
      <w:r w:rsidRPr="00E04922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670136" w:rsidRPr="00533CD9" w:rsidRDefault="00670136" w:rsidP="00670136">
      <w:pPr>
        <w:tabs>
          <w:tab w:val="left" w:pos="250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</w:pPr>
      <w:r w:rsidRPr="00FE2191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Оргмомент.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</w:t>
      </w:r>
      <w:r w:rsidRPr="00FE2191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заключительны</w:t>
      </w:r>
      <w:r w:rsidRPr="00FE2191">
        <w:rPr>
          <w:rFonts w:ascii="Times New Roman" w:eastAsia="Times New Roman" w:hAnsi="Times New Roman"/>
          <w:sz w:val="28"/>
          <w:szCs w:val="28"/>
          <w:lang w:eastAsia="ru-RU"/>
        </w:rPr>
        <w:t>й урок по теме  «Односоставные предложения»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Следующий урок – контрольная работа.  Какова цель нашего урока?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A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должны повторить и обобщить наши знания по односоставным предложениям. Для этого необходимо решить задачи: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Вспомнить виды односоставных предложений, способы выражения главных членов.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Повторить анализ  предложения с точки зрения его грамматической основы.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Научиться  использовать одно- и двусоставные предложения в речи как синтаксические синонимы.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Применять пунктуационные нормы при создании собственного текста.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B8C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Молодцы, ребята, вы четко знаете, что  вам пригодится  при  выполнении   контрольной работы.  Но, как вы знаете,  действия, которым  вы  научились на  уроках по этой теме, понадобятся  вам и при сдаче  ГИА.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B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40B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А) Стадия вызова.</w:t>
      </w:r>
    </w:p>
    <w:p w:rsidR="00670136" w:rsidRPr="00740B8C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учащимися  «тонких вопросов»  по теме:</w:t>
      </w:r>
    </w:p>
    <w:p w:rsidR="00670136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36" w:rsidRPr="000F379D" w:rsidRDefault="00670136" w:rsidP="00670136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Согласен  - </w:t>
      </w:r>
      <w:r w:rsidRPr="000F3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согласе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      («Тонкие вопросы») ДА  -</w:t>
      </w:r>
      <w:r w:rsidRPr="000F3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НЕТ</w:t>
      </w:r>
    </w:p>
    <w:p w:rsidR="00670136" w:rsidRPr="000F379D" w:rsidRDefault="00670136" w:rsidP="006701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1.Определенно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- личные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односоставные предложения. (Да)</w:t>
      </w:r>
    </w:p>
    <w:p w:rsidR="00670136" w:rsidRPr="000F379D" w:rsidRDefault="00670136" w:rsidP="006701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Можно ли в неопределённо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- личном предложении восстановить подлежащее? (Да)</w:t>
      </w:r>
    </w:p>
    <w:p w:rsidR="00670136" w:rsidRPr="000F379D" w:rsidRDefault="00670136" w:rsidP="006701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Могут ли быть в них подлежащими местоимения 1, 2 лица? (Нет)</w:t>
      </w:r>
    </w:p>
    <w:p w:rsidR="00670136" w:rsidRPr="000F379D" w:rsidRDefault="00670136" w:rsidP="00670136">
      <w:pPr>
        <w:pStyle w:val="a3"/>
        <w:numPr>
          <w:ilvl w:val="0"/>
          <w:numId w:val="2"/>
        </w:numPr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Изменяются ли безличные глаголы по лицам и числам? (Нет)</w:t>
      </w:r>
    </w:p>
    <w:p w:rsidR="00670136" w:rsidRPr="000F379D" w:rsidRDefault="00670136" w:rsidP="00670136">
      <w:pPr>
        <w:pStyle w:val="a3"/>
        <w:numPr>
          <w:ilvl w:val="0"/>
          <w:numId w:val="2"/>
        </w:numPr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Связаны ли понятия: безличные глаголы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безличные предложения? (Да)</w:t>
      </w:r>
    </w:p>
    <w:p w:rsidR="00670136" w:rsidRPr="000F379D" w:rsidRDefault="00670136" w:rsidP="00670136">
      <w:pPr>
        <w:pStyle w:val="a3"/>
        <w:numPr>
          <w:ilvl w:val="0"/>
          <w:numId w:val="2"/>
        </w:numPr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Можно ли восстановить подлежащее в безличном предложении? (Нет)</w:t>
      </w:r>
    </w:p>
    <w:p w:rsidR="00670136" w:rsidRPr="000F379D" w:rsidRDefault="00670136" w:rsidP="00670136">
      <w:pPr>
        <w:pStyle w:val="a3"/>
        <w:numPr>
          <w:ilvl w:val="0"/>
          <w:numId w:val="2"/>
        </w:numPr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Согласен ли ты, что назывные предложения имеют только один главный член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подлежащее? ( Да)</w:t>
      </w:r>
    </w:p>
    <w:p w:rsidR="00670136" w:rsidRPr="000F379D" w:rsidRDefault="00670136" w:rsidP="00670136">
      <w:pPr>
        <w:pStyle w:val="a3"/>
        <w:numPr>
          <w:ilvl w:val="0"/>
          <w:numId w:val="2"/>
        </w:numPr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Может ли назывное предложение быть распространенным? (Да)</w:t>
      </w:r>
    </w:p>
    <w:p w:rsidR="00670136" w:rsidRPr="00533CD9" w:rsidRDefault="00670136" w:rsidP="00670136">
      <w:pPr>
        <w:pStyle w:val="a3"/>
        <w:numPr>
          <w:ilvl w:val="0"/>
          <w:numId w:val="2"/>
        </w:numPr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Назывные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79D">
        <w:rPr>
          <w:rFonts w:ascii="Times New Roman" w:eastAsia="Times New Roman" w:hAnsi="Times New Roman"/>
          <w:sz w:val="28"/>
          <w:szCs w:val="28"/>
          <w:lang w:eastAsia="ru-RU"/>
        </w:rPr>
        <w:t>- двусоставные предложения? (Нет)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136" w:rsidRPr="005164FD" w:rsidRDefault="00670136" w:rsidP="006701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164FD">
        <w:rPr>
          <w:rFonts w:ascii="Times New Roman" w:eastAsia="Times New Roman" w:hAnsi="Times New Roman"/>
          <w:b/>
          <w:sz w:val="28"/>
          <w:szCs w:val="28"/>
          <w:lang w:eastAsia="ru-RU"/>
        </w:rPr>
        <w:t>Учащийся выступает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 таблице </w:t>
      </w:r>
      <w:r w:rsidRPr="005164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70136" w:rsidRPr="00533CD9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164FD">
        <w:rPr>
          <w:rFonts w:ascii="Times New Roman" w:eastAsia="Times New Roman" w:hAnsi="Times New Roman"/>
          <w:b/>
          <w:sz w:val="28"/>
          <w:szCs w:val="28"/>
          <w:lang w:eastAsia="ar-SA"/>
        </w:rPr>
        <w:t>Способы выражения главного члена односоставного предложения</w:t>
      </w:r>
    </w:p>
    <w:tbl>
      <w:tblPr>
        <w:tblW w:w="111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8222"/>
      </w:tblGrid>
      <w:tr w:rsidR="00670136" w:rsidRPr="000F4BFB" w:rsidTr="0067013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Виды односоставных предложений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36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Способы выражения главного члена </w:t>
            </w:r>
          </w:p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односоставного предложения</w:t>
            </w:r>
          </w:p>
        </w:tc>
      </w:tr>
      <w:tr w:rsidR="00670136" w:rsidRPr="000F4BFB" w:rsidTr="0067013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Назывные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Существительное в Им. п.</w:t>
            </w:r>
          </w:p>
        </w:tc>
      </w:tr>
      <w:tr w:rsidR="00670136" w:rsidRPr="000F4BFB" w:rsidTr="0067013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Определенно-личные предложения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36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Глагол в форме 1-го или 2-го лица, единс</w:t>
            </w:r>
          </w:p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твенного или множественного числа</w:t>
            </w:r>
          </w:p>
        </w:tc>
      </w:tr>
      <w:tr w:rsidR="00670136" w:rsidRPr="000F4BFB" w:rsidTr="0067013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Неопределенно-личные предложения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36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Глагол в форме 3-го лица, множественно</w:t>
            </w:r>
          </w:p>
          <w:p w:rsidR="00670136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 числа или в форме прошедшего време</w:t>
            </w:r>
          </w:p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 множественного числа</w:t>
            </w:r>
          </w:p>
        </w:tc>
      </w:tr>
      <w:tr w:rsidR="00670136" w:rsidRPr="000F4BFB" w:rsidTr="0067013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Обобщенно-личные предложения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36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Глагол в форме 2-го лица единственного</w:t>
            </w:r>
          </w:p>
          <w:p w:rsidR="00670136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числа, 3-го лица, множественного числа</w:t>
            </w:r>
          </w:p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обобщенным значением</w:t>
            </w:r>
          </w:p>
        </w:tc>
      </w:tr>
      <w:tr w:rsidR="00670136" w:rsidRPr="000F4BFB" w:rsidTr="00670136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Безличные предложения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36" w:rsidRPr="005164FD" w:rsidRDefault="00670136" w:rsidP="009C0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Безличный глагол;</w:t>
            </w:r>
          </w:p>
          <w:p w:rsidR="00670136" w:rsidRPr="005164FD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Личный глагол в безличной форме;</w:t>
            </w:r>
          </w:p>
          <w:p w:rsidR="00670136" w:rsidRPr="005164FD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Неопределенная форма глагола;</w:t>
            </w:r>
          </w:p>
          <w:p w:rsidR="00670136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Наречия, краткие страдательные причас</w:t>
            </w:r>
          </w:p>
          <w:p w:rsidR="00670136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тиями, категория состояния со словом </w:t>
            </w:r>
          </w:p>
          <w:p w:rsidR="00670136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быть</w:t>
            </w: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или без него, с зависимым инфини</w:t>
            </w:r>
          </w:p>
          <w:p w:rsidR="00670136" w:rsidRPr="005164FD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тивом или без него;</w:t>
            </w:r>
          </w:p>
          <w:p w:rsidR="00670136" w:rsidRPr="005164FD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Отрицательные конструкции, например,</w:t>
            </w:r>
          </w:p>
          <w:p w:rsidR="00670136" w:rsidRPr="005164FD" w:rsidRDefault="00670136" w:rsidP="009C0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64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Друзей нет. Мне некуда пойти. Мне не до смеха. Кругом ни души.</w:t>
            </w:r>
          </w:p>
        </w:tc>
      </w:tr>
    </w:tbl>
    <w:p w:rsidR="001766AB" w:rsidRPr="001766AB" w:rsidRDefault="001766AB" w:rsidP="001766AB">
      <w:pPr>
        <w:spacing w:after="0" w:line="240" w:lineRule="auto"/>
        <w:jc w:val="both"/>
        <w:rPr>
          <w:rFonts w:ascii="Arial" w:eastAsia="Times New Roman" w:hAnsi="Arial" w:cs="Arial"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b/>
          <w:color w:val="FF00FF"/>
          <w:sz w:val="28"/>
          <w:szCs w:val="28"/>
          <w:lang w:eastAsia="ru-RU"/>
        </w:rPr>
        <w:lastRenderedPageBreak/>
        <w:t>«Вопросы на засыпку»</w:t>
      </w:r>
    </w:p>
    <w:p w:rsidR="001766AB" w:rsidRPr="001766AB" w:rsidRDefault="001766AB" w:rsidP="001766AB">
      <w:pPr>
        <w:spacing w:after="0" w:line="240" w:lineRule="auto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 xml:space="preserve">О каком из типов односоставных предложений пишет М.В.Ломоносов.                   </w:t>
      </w:r>
    </w:p>
    <w:p w:rsidR="001766AB" w:rsidRPr="001766AB" w:rsidRDefault="001766AB" w:rsidP="001766AB">
      <w:pPr>
        <w:spacing w:after="0" w:line="240" w:lineRule="auto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 xml:space="preserve"> «Умолчание местоимений личных перед спрягаемыми формами глагола к «украшению и важности служит»?</w:t>
      </w:r>
    </w:p>
    <w:p w:rsidR="001766AB" w:rsidRPr="001766AB" w:rsidRDefault="001766AB" w:rsidP="001766AB">
      <w:pPr>
        <w:spacing w:after="0" w:line="240" w:lineRule="auto"/>
        <w:ind w:left="180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>2. О каком из типов односоставных предложений пишет ученый-лингвист Алексей Матвеевич Пешковский?</w:t>
      </w:r>
    </w:p>
    <w:p w:rsidR="001766AB" w:rsidRPr="001766AB" w:rsidRDefault="001766AB" w:rsidP="001766AB">
      <w:pPr>
        <w:spacing w:after="0" w:line="240" w:lineRule="auto"/>
        <w:ind w:left="1080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 xml:space="preserve"> «Внимание сосредоточено на действии, действующее лицо «намеренно устранено, намеренно представляется как неизвестное, неопределенное»</w:t>
      </w:r>
    </w:p>
    <w:p w:rsidR="001766AB" w:rsidRPr="001766AB" w:rsidRDefault="001766AB" w:rsidP="001766AB">
      <w:pPr>
        <w:spacing w:after="0" w:line="240" w:lineRule="auto"/>
        <w:ind w:left="1080" w:hanging="900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. Л"/>
        </w:smartTagPr>
        <w:r w:rsidRPr="001766AB">
          <w:rPr>
            <w:rFonts w:ascii="Segoe Script" w:eastAsia="Times New Roman" w:hAnsi="Segoe Script" w:cs="Arial"/>
            <w:b/>
            <w:i/>
            <w:color w:val="008000"/>
            <w:sz w:val="28"/>
            <w:szCs w:val="28"/>
            <w:lang w:eastAsia="ru-RU"/>
          </w:rPr>
          <w:t>3. Л</w:t>
        </w:r>
      </w:smartTag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>.Н.Толстой об одном из стихотворений А.А.Фета писал:</w:t>
      </w:r>
    </w:p>
    <w:p w:rsidR="001766AB" w:rsidRPr="001766AB" w:rsidRDefault="001766AB" w:rsidP="001766AB">
      <w:pPr>
        <w:spacing w:after="0" w:line="240" w:lineRule="auto"/>
        <w:ind w:left="1080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 xml:space="preserve">«В нем нет ни одного глагола. Каждое выражение </w:t>
      </w:r>
      <w:r w:rsidRPr="001766AB">
        <w:rPr>
          <w:rFonts w:ascii="Arial" w:eastAsia="Times New Roman" w:hAnsi="Arial" w:cs="Arial"/>
          <w:b/>
          <w:i/>
          <w:color w:val="008000"/>
          <w:sz w:val="28"/>
          <w:szCs w:val="28"/>
          <w:lang w:eastAsia="ru-RU"/>
        </w:rPr>
        <w:t>─</w:t>
      </w: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 xml:space="preserve"> картина».</w:t>
      </w:r>
    </w:p>
    <w:p w:rsidR="001766AB" w:rsidRPr="001766AB" w:rsidRDefault="001766AB" w:rsidP="001766AB">
      <w:pPr>
        <w:spacing w:after="0" w:line="240" w:lineRule="auto"/>
        <w:ind w:left="180"/>
        <w:jc w:val="both"/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</w:pPr>
      <w:r w:rsidRPr="001766AB">
        <w:rPr>
          <w:rFonts w:ascii="Segoe Script" w:eastAsia="Times New Roman" w:hAnsi="Segoe Script" w:cs="Arial"/>
          <w:b/>
          <w:i/>
          <w:color w:val="008000"/>
          <w:sz w:val="28"/>
          <w:szCs w:val="28"/>
          <w:lang w:eastAsia="ru-RU"/>
        </w:rPr>
        <w:t>Какие односоставные предложения предпочитал употреблять в своей поэзии А.А.Фет?</w:t>
      </w:r>
    </w:p>
    <w:p w:rsidR="001766AB" w:rsidRPr="001766AB" w:rsidRDefault="001766AB" w:rsidP="001766AB">
      <w:pPr>
        <w:spacing w:after="0" w:line="240" w:lineRule="auto"/>
        <w:ind w:left="18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: </w:t>
      </w: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>Шепот, робкое дыханье,</w:t>
      </w:r>
    </w:p>
    <w:p w:rsidR="001766AB" w:rsidRPr="001766AB" w:rsidRDefault="001766AB" w:rsidP="001766AB">
      <w:pPr>
        <w:spacing w:after="0" w:line="240" w:lineRule="auto"/>
        <w:ind w:left="18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 xml:space="preserve">                              Трели соловья,</w:t>
      </w:r>
    </w:p>
    <w:p w:rsidR="001766AB" w:rsidRPr="001766AB" w:rsidRDefault="001766AB" w:rsidP="001766AB">
      <w:pPr>
        <w:spacing w:after="0" w:line="240" w:lineRule="auto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lastRenderedPageBreak/>
        <w:t xml:space="preserve">                     Серебро и колыханье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 xml:space="preserve">        Сонного ручья.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>Свет ночной, ночные тени,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 xml:space="preserve">      Тени без конца,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>Ряд волшебных изменений милого лица.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>В дымных тучках пурпур розы,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 xml:space="preserve">     Отблеск января,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>И лобзания, и слезы,</w:t>
      </w:r>
    </w:p>
    <w:p w:rsidR="001766AB" w:rsidRPr="001766AB" w:rsidRDefault="001766AB" w:rsidP="001766AB">
      <w:pPr>
        <w:spacing w:after="0" w:line="240" w:lineRule="auto"/>
        <w:ind w:left="1620"/>
        <w:jc w:val="both"/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</w:pPr>
      <w:r w:rsidRPr="001766AB">
        <w:rPr>
          <w:rFonts w:ascii="Arial" w:eastAsia="Times New Roman" w:hAnsi="Arial" w:cs="Arial"/>
          <w:i/>
          <w:color w:val="FF00FF"/>
          <w:sz w:val="28"/>
          <w:szCs w:val="28"/>
          <w:lang w:eastAsia="ru-RU"/>
        </w:rPr>
        <w:t xml:space="preserve">    И заря, заря!</w:t>
      </w:r>
    </w:p>
    <w:p w:rsidR="00670136" w:rsidRDefault="00670136" w:rsidP="00670136">
      <w:pPr>
        <w:spacing w:before="32" w:after="32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36" w:rsidRDefault="00670136" w:rsidP="00670136">
      <w:pPr>
        <w:spacing w:before="32" w:after="3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164FD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задачу мы решили? (Вспомнили,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Pr="005164F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выражен главный член в односоставном предложении). </w:t>
      </w:r>
    </w:p>
    <w:p w:rsidR="00670136" w:rsidRDefault="00670136" w:rsidP="00670136">
      <w:pPr>
        <w:spacing w:before="32" w:after="32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Переходим к практической части нашего урока.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136" w:rsidRPr="00670136" w:rsidRDefault="00670136" w:rsidP="00670136">
      <w:pPr>
        <w:spacing w:before="32" w:after="3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Каждому даны индивид.задания (см.на отд.листах-заданиях)</w:t>
      </w:r>
    </w:p>
    <w:p w:rsidR="00670136" w:rsidRPr="00670136" w:rsidRDefault="00670136" w:rsidP="00670136">
      <w:pPr>
        <w:spacing w:before="32" w:after="3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А)Первое задание  </w:t>
      </w:r>
      <w:r w:rsidRPr="0067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проверки степени овладения умением различать виды односоставных предложений.  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Вы получите по два  вопроса с вариантами ответа</w:t>
      </w:r>
      <w:r w:rsidRPr="0067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1 группа.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Найдите среди данных предложений односоставное.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а) Не плачь ты попусту.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б) Часам к двум пополудни началась гроза.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в) Уж не будут листвою крылатой надо мною звенеть тополя.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(С.Есенин)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г) Тротуары заливают асфальтом.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2 группа.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Определите тип предложения </w:t>
      </w:r>
      <w:r w:rsidRPr="006701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Ночь как год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а) односоставное;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б) двусоставное.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3 группа.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Какое из данных утверждений является неверным?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Определенно-личные предложения – это...</w:t>
      </w:r>
    </w:p>
    <w:p w:rsidR="00670136" w:rsidRPr="00670136" w:rsidRDefault="00670136" w:rsidP="006701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предложения, в которых окончания сказуемых-глаголов определенно указывают на лицо и число местоимений (я, ты, мы, вы);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б) односоставные предложения;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в) предложения, употребляющиеся только в разговорной речи.</w:t>
      </w:r>
    </w:p>
    <w:p w:rsidR="00670136" w:rsidRPr="00670136" w:rsidRDefault="00670136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1 группа.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Найдите неопределенно-личное предложение.</w:t>
      </w:r>
    </w:p>
    <w:p w:rsidR="00670136" w:rsidRPr="00670136" w:rsidRDefault="00670136" w:rsidP="006701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а) Еще не успевшая остыть земля излучала тепло.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б) Хорошо в зимнем лесу!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в) В воскресенье старайся больше быть на свежем воздухе.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г) Газеты приносят утром.</w:t>
      </w:r>
    </w:p>
    <w:p w:rsidR="00670136" w:rsidRPr="00670136" w:rsidRDefault="00670136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2 группа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Определите тип предложения </w:t>
      </w:r>
      <w:r w:rsidRPr="006701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Тропинки в лесу замело снегом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136" w:rsidRPr="00670136" w:rsidRDefault="00670136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а) двусоставное;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б) определенно-личное;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в) безличное;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г) неопределенно-личное.</w:t>
      </w:r>
    </w:p>
    <w:p w:rsidR="00670136" w:rsidRPr="00670136" w:rsidRDefault="00670136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3 группа.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Какая схема соответствует предложению </w:t>
      </w:r>
      <w:r w:rsidRPr="006701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Россия вспрянет ото сна, и на обломках самовластья напишут наши имена</w:t>
      </w:r>
      <w:r w:rsidRPr="006701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</w:t>
      </w:r>
    </w:p>
    <w:p w:rsidR="00670136" w:rsidRPr="00670136" w:rsidRDefault="00670136" w:rsidP="006701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а) [двусоставное], и [двусоставное];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б) [двусоставное], и [определенно-личное];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br/>
        <w:t>в) [двусоставное], и [неопределенно-личное].</w:t>
      </w:r>
    </w:p>
    <w:p w:rsidR="00670136" w:rsidRPr="00670136" w:rsidRDefault="00670136" w:rsidP="006701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сведения об односоставных предложениях мы повторили?</w:t>
      </w:r>
    </w:p>
    <w:p w:rsidR="00670136" w:rsidRPr="00670136" w:rsidRDefault="00670136" w:rsidP="006701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. Виды односоставных предложений, способы выражения главного члена, постановку знаков препинания в 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сложном предложении, одна из частей которого –односоставное предложение.</w:t>
      </w:r>
    </w:p>
    <w:p w:rsidR="00670136" w:rsidRPr="00670136" w:rsidRDefault="00670136" w:rsidP="006701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Продолжим  практическую работу. Следующее задание: тест с самопроверкой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раздается листок с тестом) 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Запишите номера односоставных предложений.__________________________________________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У Андрея сжималось сердце...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Поздний вечер.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Было раннее утро.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Марютин был вдовцом.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И легче стало дышать.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Зазвонил телефон.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К ночи становилось тихо, как по заказу.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Марина стала читать.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Все-таки его задело сильно.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Через сорок минут надо было ехать на аэродром.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Началось это после бури.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Был вечер.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13.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В воздухе пахло водой.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14.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В песках ночью хорошо думается.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15.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В суд подавать — долгая песня.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16.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Лицо ее приняло выражение растерянности и обиды.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Утром было сыро,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18.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Стук в дверь.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19.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Порой она мне кажется наивной девочкой.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20.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Под вечер вернулись.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21.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Карабаш надеялся попасть в поселок пораньше.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22.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Вечером выпал снег.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23.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Меня слушали молча и внимательно.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24.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Зрители свистели.</w:t>
      </w:r>
    </w:p>
    <w:p w:rsidR="00670136" w:rsidRPr="00670136" w:rsidRDefault="00670136" w:rsidP="00670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136">
        <w:rPr>
          <w:rFonts w:ascii="Times New Roman" w:hAnsi="Times New Roman"/>
          <w:b/>
          <w:color w:val="000000"/>
          <w:sz w:val="24"/>
          <w:szCs w:val="24"/>
        </w:rPr>
        <w:t xml:space="preserve">25. </w:t>
      </w: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Но до утра им сидеть не пришлось.</w:t>
      </w:r>
    </w:p>
    <w:p w:rsidR="00670136" w:rsidRPr="00670136" w:rsidRDefault="00670136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color w:val="000000"/>
          <w:sz w:val="24"/>
          <w:szCs w:val="24"/>
        </w:rPr>
        <w:t>(Ответ: 2,5,7,9,10,13,14,18,20,23,25)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287" w:rsidRDefault="00510287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989">
        <w:rPr>
          <w:b/>
          <w:color w:val="0000FF"/>
          <w:sz w:val="32"/>
          <w:szCs w:val="32"/>
          <w:u w:val="single"/>
        </w:rPr>
        <w:t>Задачка для любознательных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lastRenderedPageBreak/>
        <w:t>─ Посмотри-ка, ─ сказал Витя своему другу Пете, ─ я нашел интересное стихотворение, которое состоит из простых предложений, причем одного вида.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Вот оно: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    </w:t>
      </w: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>Прозвучало над ясной рекою,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 Прозвенело в померкшем лугу,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 Прокатилось над рощей немою,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Засветилось на том берегу.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                       А.А.Фет.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─ Я тоже, ─ отозвался Петя, ─ отыскал стихотворение, где все простые предложения, за исключением первого, относятся к одному и тому же типу. Сейчас я тебе его прочту.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   </w:t>
      </w: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>Чудная картина,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 Как ты мне родна: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Белая равнина,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Полная луна,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Свет небес высоких,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И блестящий снег,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И  саней далеких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Одинокий бег. </w:t>
      </w:r>
    </w:p>
    <w:p w:rsidR="00510287" w:rsidRPr="005E5420" w:rsidRDefault="00510287" w:rsidP="00510287">
      <w:pPr>
        <w:spacing w:after="0" w:line="240" w:lineRule="auto"/>
        <w:jc w:val="both"/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i/>
          <w:color w:val="339966"/>
          <w:sz w:val="28"/>
          <w:szCs w:val="28"/>
          <w:lang w:eastAsia="ru-RU"/>
        </w:rPr>
        <w:t xml:space="preserve">                    А.А.Фет.</w:t>
      </w:r>
    </w:p>
    <w:p w:rsidR="00510287" w:rsidRPr="005E5420" w:rsidRDefault="00510287" w:rsidP="005102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420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─ Покажем эти стихи завтра в классе, ─ предложил Витя, ─ пусть подумают все ребята над тем, какого вида эти предложения</w:t>
      </w:r>
    </w:p>
    <w:p w:rsidR="00510287" w:rsidRDefault="00510287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36" w:rsidRPr="00670136" w:rsidRDefault="00670136" w:rsidP="00670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В) Продолжим нашу практическую деятельность.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Теперь отправляемся в «мир мудрых мыслей». Внимательно прочитайте предложения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подготовьте  выразительное чтение высказываний; проанализируйте их  с точки 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зрения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изученной темы.  Каждому </w:t>
      </w: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предлагаю одинаковые задания по следующему плану: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выделите грамматическую основу предложений;                                                                                 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Б) укажите, чем выражены подлежащее и сказуемое;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В) определите односоставное или двусоставное предложение;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Г) назовите вид односоставных предложений;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Д) проанализируйте, в каком предложении недостаёт знаков препинания и объясните их   постановку (в  задании пропущены знаки препинания в одном предложении).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Е) Есть ли что-то общее в высказываниях, доставшихся вашей группе? Какие мудрые мысли вам  могут пригодиться в жизни?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для 1 группы.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А.В.Суворов.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Возьми себе в образец героя древних времён, наблюдай его, иди за ним вслед, поравняйся, обгони – слава тебе!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Легко в учении – тяжело в походе, тяжело в учении – легко походе.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Послушание, обучение, дисциплина, чистота, здоровье, опрятность, бодрость, смелость, храбрость    победа.</w:t>
      </w:r>
    </w:p>
    <w:p w:rsidR="00670136" w:rsidRPr="00670136" w:rsidRDefault="00670136" w:rsidP="00670136">
      <w:pPr>
        <w:suppressAutoHyphens/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И.А. Крылов.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Быть сильным хорошо,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Быть умным лучше вдвое.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Н.Г.Чернышевский</w:t>
      </w: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Не нужно доказывать, что образование – самое великое благо для человека. Без образования люди и грубы, и бедны, и несчастны.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И.П.Павлов.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Никогда не думайте, что вы уже всё знаете. И как бы высоко ни ценили вас, всегда имейте мужество сказать себе: я невежда. Не давайте гордыне овладеть вами. Из-за неё вы будете упорствовать там, где нужно согласиться, из-за неё вы откажетесь от полезного совета и дружеской помощи, из-за неё вы утратите меру объективности.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для  2 группы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Т.Рузвельт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Говори тихим голосом и не выпускай из рук большую палку – и ты далеко пойдёшь.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Не ошибается тот, кто ничего не делает. Не бойтесь ошибаться – бойтесь повторять ошибки. Юноша, который желает стать великим человеком или так или иначе оставить след в этой жизни, должен решиться не только преодолеть тысячу препятствий, но и победить, несмотря на тысячу неудач и поражений.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А. де Сент-Экзюпери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Быть человеком    это значит чувствовать, что ты за всё в ответе.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В.А.Обручев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Будьте настойчивы, упорны, но не упрямы. Не цепляйтесь за свои выводы. Помните, что на свете есть много умных людей, которые могут заметить у вас ошибки, и, если они правы, не стесняйтесь согласиться с ними.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Способности, как мускулы, растут при тренировке.</w:t>
      </w:r>
    </w:p>
    <w:p w:rsidR="00670136" w:rsidRPr="00670136" w:rsidRDefault="00670136" w:rsidP="006701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для 3 группы.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А.М.Горький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Даже в пустяках надо быть правдивым!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Превосходная должность   быть на земле человеком.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Когда труд – удовольствие, жизнь – хороша! Когда труд – обязанность, жизнь – рабство.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Около хорошего человека потрёшься, как медная копейка о серебро, и сам потом за двугривенный сойдёшь.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Н.А.Заболоцкий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Не позволяй душе лениться!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Чтоб воду в ступе не толочь, Душа обязана трудиться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И день и ночь, и день и ночь.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Ч. Дарвин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Человек, который осмеливается потратить впустую час времени, ещё не осознал цену жизни.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b/>
          <w:sz w:val="28"/>
          <w:szCs w:val="28"/>
          <w:lang w:eastAsia="ru-RU"/>
        </w:rPr>
        <w:t>А.П.Чехов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Надо быть ясным умственно, чистым нравственно и опрятным физически.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36">
        <w:rPr>
          <w:rFonts w:ascii="Times New Roman" w:eastAsia="Times New Roman" w:hAnsi="Times New Roman"/>
          <w:sz w:val="28"/>
          <w:szCs w:val="28"/>
          <w:lang w:eastAsia="ru-RU"/>
        </w:rPr>
        <w:t>В человеке должно быть всё прекрасно: и лицо, и одежда, и душа, и мысли.</w:t>
      </w:r>
    </w:p>
    <w:p w:rsidR="00670136" w:rsidRPr="00670136" w:rsidRDefault="00670136" w:rsidP="006701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664" w:rsidRPr="003A7664" w:rsidRDefault="003A7664" w:rsidP="003A766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6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3A766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6E3A" w:rsidRDefault="003A7664" w:rsidP="003A76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 каждого ученика ( отдельные высказывания)</w:t>
      </w:r>
    </w:p>
    <w:p w:rsidR="003A7664" w:rsidRDefault="003A7664" w:rsidP="003A76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ИНТЕРАКТИВНЫЙ ТРЕНАЖЕР </w:t>
      </w:r>
    </w:p>
    <w:p w:rsidR="00510287" w:rsidRPr="00510287" w:rsidRDefault="00510287" w:rsidP="0051028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32"/>
          <w:szCs w:val="32"/>
          <w:u w:val="single"/>
          <w:lang w:eastAsia="ru-RU"/>
        </w:rPr>
      </w:pPr>
      <w:r w:rsidRPr="00510287">
        <w:rPr>
          <w:rFonts w:ascii="Arial" w:eastAsia="Times New Roman" w:hAnsi="Arial" w:cs="Arial"/>
          <w:b/>
          <w:color w:val="0000FF"/>
          <w:sz w:val="32"/>
          <w:szCs w:val="32"/>
          <w:u w:val="single"/>
          <w:lang w:eastAsia="ru-RU"/>
        </w:rPr>
        <w:t>Работа по карточкам.</w:t>
      </w:r>
    </w:p>
    <w:p w:rsidR="00510287" w:rsidRPr="00510287" w:rsidRDefault="00510287" w:rsidP="00510287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32"/>
          <w:szCs w:val="32"/>
          <w:u w:val="single"/>
          <w:lang w:eastAsia="ru-RU"/>
        </w:rPr>
      </w:pPr>
    </w:p>
    <w:p w:rsidR="00510287" w:rsidRPr="00510287" w:rsidRDefault="00510287" w:rsidP="005102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028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510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Учитель раздает карточки, учащиеся работают, потом идет проверка на интерактивной доске.</w:t>
      </w:r>
    </w:p>
    <w:p w:rsidR="00510287" w:rsidRPr="00510287" w:rsidRDefault="00510287" w:rsidP="005102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Выразительно прочитать текст, обозначить грамматические основы, определить тип предложений.  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Прощай, свободная стихия!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В последний раз передо мной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lastRenderedPageBreak/>
        <w:t xml:space="preserve">   Ты катишь волны голубые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И блещешь гордою красой!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(«К морю»)</w:t>
      </w:r>
    </w:p>
    <w:p w:rsidR="00510287" w:rsidRPr="00510287" w:rsidRDefault="00510287" w:rsidP="00510287">
      <w:pPr>
        <w:spacing w:after="0" w:line="240" w:lineRule="auto"/>
        <w:ind w:left="-1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Выразительно прочитать текст, обозначить грамматические основы, определить тип предложений.     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  Погасло дневное светило;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  На море синее вечерний пал туман.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  Шуми, шуми, послушное ветрило,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  Волнуйся подо мной, угрюмый океан!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(«Погасло дневное светило…»)</w:t>
      </w:r>
    </w:p>
    <w:p w:rsidR="00510287" w:rsidRPr="00510287" w:rsidRDefault="00510287" w:rsidP="00510287">
      <w:pPr>
        <w:spacing w:after="0" w:line="240" w:lineRule="auto"/>
        <w:ind w:left="-1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Выразительно прочитать текст, обозначить грамматические основы, определить тип предложений.   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Унылая пора! Очей очарованье!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 Приятна мне твоя прощальная краса ─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   Люблю я пышное природы увяданье…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(«Осень»)</w:t>
      </w:r>
    </w:p>
    <w:p w:rsidR="00510287" w:rsidRPr="00510287" w:rsidRDefault="00510287" w:rsidP="00510287">
      <w:pPr>
        <w:spacing w:after="0" w:line="240" w:lineRule="auto"/>
        <w:ind w:left="-1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Выразительно прочитать текст, обозначить грамматические основы, определить тип предложений.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Зима!.. Крестьянин, торжествуя,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На дровнях обновляет путь;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Его лошадка, снег почуя,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Плетется рысью как-нибудь…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(глава 5 «Евгений Онегин»)  </w:t>
      </w:r>
    </w:p>
    <w:p w:rsidR="00510287" w:rsidRPr="00510287" w:rsidRDefault="00510287" w:rsidP="00510287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Определите тип односоставных предложений, выделите грамматическую   основу.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1.Пришли мне какой-нибудь новый роман.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2.Мороз и солнце! День чудесный!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3.Еду-еду в чистом поле…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4.Приятно думать у лежанки…</w:t>
      </w: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5.Пора, красавица, проснись!</w:t>
      </w:r>
    </w:p>
    <w:p w:rsidR="00510287" w:rsidRDefault="00510287" w:rsidP="005102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287" w:rsidRPr="00510287" w:rsidRDefault="00510287" w:rsidP="005102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Выделите грамматические основы.</w:t>
      </w:r>
    </w:p>
    <w:p w:rsidR="00510287" w:rsidRPr="00510287" w:rsidRDefault="00510287" w:rsidP="00510287">
      <w:pPr>
        <w:numPr>
          <w:ilvl w:val="0"/>
          <w:numId w:val="4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Смеркалось, подали свечи.</w:t>
      </w:r>
    </w:p>
    <w:p w:rsidR="00510287" w:rsidRPr="00510287" w:rsidRDefault="00510287" w:rsidP="00510287">
      <w:pPr>
        <w:numPr>
          <w:ilvl w:val="0"/>
          <w:numId w:val="4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несколько дней узнали, что Владимир уехал в армию.</w:t>
      </w:r>
    </w:p>
    <w:p w:rsidR="00510287" w:rsidRPr="00510287" w:rsidRDefault="00510287" w:rsidP="00510287">
      <w:pPr>
        <w:numPr>
          <w:ilvl w:val="0"/>
          <w:numId w:val="4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отходи от меня, друг мой!</w:t>
      </w:r>
    </w:p>
    <w:p w:rsidR="003A7664" w:rsidRDefault="003A7664" w:rsidP="003A76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664" w:rsidRDefault="003A7664" w:rsidP="003A76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синквейна</w:t>
      </w:r>
    </w:p>
    <w:p w:rsidR="00035059" w:rsidRPr="00510287" w:rsidRDefault="005C453A" w:rsidP="00510287">
      <w:pPr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строчка -  Тема (одно слово - существительное)</w:t>
      </w:r>
    </w:p>
    <w:p w:rsidR="00035059" w:rsidRPr="00510287" w:rsidRDefault="005C453A" w:rsidP="00510287">
      <w:pPr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строчка - Описание темы (два слова – прилагательных или причастия)</w:t>
      </w:r>
    </w:p>
    <w:p w:rsidR="00035059" w:rsidRPr="00510287" w:rsidRDefault="005C453A" w:rsidP="00510287">
      <w:pPr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строчка - Описание действия (три слова – глаголы)</w:t>
      </w:r>
    </w:p>
    <w:p w:rsidR="00035059" w:rsidRPr="00510287" w:rsidRDefault="005C453A" w:rsidP="00510287">
      <w:pPr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строчка - Фраза из четырех слов, показывающая отношение к теме</w:t>
      </w:r>
    </w:p>
    <w:p w:rsidR="00035059" w:rsidRPr="00510287" w:rsidRDefault="005C453A" w:rsidP="00510287">
      <w:pPr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строчка - Одно слово – синоним, повторяющий суть темы.</w:t>
      </w:r>
    </w:p>
    <w:p w:rsidR="00032251" w:rsidRPr="00032251" w:rsidRDefault="003A7664" w:rsidP="000322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задание:</w:t>
      </w:r>
      <w:r w:rsidR="00032251" w:rsidRPr="00032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2251" w:rsidRPr="00032251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ВЫПОЛНИТЕ ЗАДАНИЯ:</w:t>
      </w:r>
    </w:p>
    <w:p w:rsidR="00032251" w:rsidRPr="00032251" w:rsidRDefault="00032251" w:rsidP="00032251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Заменить двусоставные предложения односоставными и наоборот.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1.Что-то громыхнуло вдали.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2.Летом было прохладно.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3.Морозно поутру в степи.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4.Сразу было у нас такое решение.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2. Укажите неверное утверждение: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1.В назывных предложениях подлежащее выражено только существительным в Именительном падеже.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2.Односоставные предложения могут быть распространенными.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3.В односоставном предложении второй главный член не нужен для понимания смысла предложения.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3.Соотнести данные глаголы с типом односоставных предложений, в которых они могут употребляться: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смотришься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считают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разбудили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будешь расти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Неопределенно-личные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узнаем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знают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открыли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Определенно-личные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отрежьте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не хочешь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услышали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Wingdings 3" w:char="F0AD"/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4.Указать недостающие способы выражения сказуемого: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Безличным глаголом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>Просто мне нездоровилось это время.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Безличной формой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личного глагола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>В окно пахнуло зимой.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?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>Нет силы более могучей, чем знание.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?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>Вам не видать таких сражений.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Безличным глаголом и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неопределенной формой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глагола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>Девочке совсем не хотелось есть.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Глаголом-связкой в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безличной форме и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именной частью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ab/>
        <w:t>Мне было скучно одному.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5. В какой строке все три примера принадлежат к одной группе односоставных предложений?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1.Мне холодно. Нет счастья в жизни! Тишина.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2.Не пей, Иванушка, козленочком станешь. Схожу пока в магазин. Не из Москвы ли будешь?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3.Плыви к берегу! Разойдемся по-хорошему. Темнеет.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4.Иностранный язык изучают со второго класса. Елку наряжают обычно перед самым Новым годом. Кушать подано.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НОМЕРА НАЗЫВНЫХ ПРЕДЛОЖЕНИЙ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ЧЕРЕЗ ЗАПЯТУЮ В ПОРЯДКЕ ВОЗРАСТАНИЯ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Ночь, улица, фонарь, аптека.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Бессмысленный и тусклый свет. (А.Блок)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Мороз и солнце, день чудесный! (А.С.Пушкин)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Эта улица мне знакома,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И знаком этот низенький дом.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Проводов голубая солома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Опрокинулась над окном. (С.Есенин)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Вот парадный подъезд… (Н.А.Некрасов)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Опять холодные седые небеса,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Пустынные поля, набитые дороги.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рыжие ковры похожие леса,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И тройка у крыльца, и слуги на пороге. (И.А.Бунин)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Шепот, робкое дыханье,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Трели соловья.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Серебро и колыханье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Сонного ручья. (А.А.Фет)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Сквозь волнистые туманы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Пробирается луна…(А.С.Пушкин)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Была ужасная пора,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О ней свежо воспоминанье… (А.С.Пушкин)</w:t>
      </w:r>
    </w:p>
    <w:p w:rsidR="00032251" w:rsidRPr="00032251" w:rsidRDefault="00032251" w:rsidP="00032251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Переправа! Переправа!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Берег левый, берег правый,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Снег шершавый, кромка льда… (Н.Т.Твардовский)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ПРОЧИТАЙТЕ ТЕКСТ, НАЙДИТЕ </w:t>
      </w: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br/>
        <w:t>ОДНОСОСТАВНЫЕ ПРЕДЛОЖЕНИЯ, ЗАПОЛНИТЕ ТАБЛИЦУ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1) Тарханы – имение Арсеньевой. 2) Светелка в барском доме, служащая Арсеньевой и малой комнатой, и комнатой для дневного отдыха.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3) - Никита, вели возок готовить.4) В Петербург еду.5) (Читает.)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6) «Милая бабушка, не убивайтесь слишком по мне…7) С меня хватит тупой жестокости одних, рабьего смирения других… 8) Ни в чем, ни в чем себя не упрекайте. 9) Вы сделали для моего счастья больше, чем это в силах смертного человека. 10) Простите меня, милая, родная моя, любимая…»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11) …Только через год, весною, его тело перевезут в Тарханы.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12) А бабушка? 13) Она найдет в себе силы, чтобы погладить свинцовый гроб…14) И тихо спросит: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51">
        <w:rPr>
          <w:rFonts w:ascii="Times New Roman" w:eastAsia="Times New Roman" w:hAnsi="Times New Roman"/>
          <w:sz w:val="28"/>
          <w:szCs w:val="28"/>
          <w:lang w:eastAsia="ru-RU"/>
        </w:rPr>
        <w:t>15) - Здесь, Мишенька?</w:t>
      </w: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51" w:rsidRPr="00032251" w:rsidRDefault="00032251" w:rsidP="000322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574"/>
        <w:gridCol w:w="1321"/>
        <w:gridCol w:w="1113"/>
        <w:gridCol w:w="1211"/>
        <w:gridCol w:w="1210"/>
      </w:tblGrid>
      <w:tr w:rsidR="00032251" w:rsidRPr="00032251" w:rsidTr="00B740D1">
        <w:tc>
          <w:tcPr>
            <w:tcW w:w="1595" w:type="dxa"/>
            <w:vMerge w:val="restart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предложе</w:t>
            </w: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595" w:type="dxa"/>
            <w:vMerge w:val="restart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односоставных</w:t>
            </w:r>
          </w:p>
        </w:tc>
        <w:tc>
          <w:tcPr>
            <w:tcW w:w="3190" w:type="dxa"/>
            <w:gridSpan w:val="2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Грамматическая основа</w:t>
            </w:r>
          </w:p>
        </w:tc>
        <w:tc>
          <w:tcPr>
            <w:tcW w:w="1595" w:type="dxa"/>
            <w:vMerge w:val="restart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сказуемого</w:t>
            </w:r>
          </w:p>
        </w:tc>
        <w:tc>
          <w:tcPr>
            <w:tcW w:w="1596" w:type="dxa"/>
            <w:vMerge w:val="restart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выражения</w:t>
            </w:r>
          </w:p>
        </w:tc>
      </w:tr>
      <w:tr w:rsidR="00032251" w:rsidRPr="00032251" w:rsidTr="00B740D1">
        <w:tc>
          <w:tcPr>
            <w:tcW w:w="1595" w:type="dxa"/>
            <w:vMerge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подлежащее</w:t>
            </w: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сказуемое</w:t>
            </w:r>
          </w:p>
        </w:tc>
        <w:tc>
          <w:tcPr>
            <w:tcW w:w="1595" w:type="dxa"/>
            <w:vMerge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251" w:rsidRPr="00032251" w:rsidTr="00B740D1"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032251" w:rsidRPr="00032251" w:rsidRDefault="00032251" w:rsidP="00032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984115" w:rsidRDefault="00984115" w:rsidP="003A7664"/>
    <w:p w:rsidR="00984115" w:rsidRDefault="00984115">
      <w:r>
        <w:br w:type="page"/>
      </w:r>
    </w:p>
    <w:p w:rsidR="003A7664" w:rsidRDefault="00984115" w:rsidP="003A7664">
      <w:hyperlink r:id="rId5" w:history="1">
        <w:r w:rsidRPr="00984115">
          <w:rPr>
            <w:rStyle w:val="a4"/>
          </w:rPr>
          <w:t>Скачано с www.znanio.ru</w:t>
        </w:r>
      </w:hyperlink>
    </w:p>
    <w:sectPr w:rsidR="003A7664" w:rsidSect="00670136">
      <w:pgSz w:w="16838" w:h="11906" w:orient="landscape"/>
      <w:pgMar w:top="454" w:right="454" w:bottom="39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328"/>
    <w:multiLevelType w:val="hybridMultilevel"/>
    <w:tmpl w:val="8A60E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A309C"/>
    <w:multiLevelType w:val="hybridMultilevel"/>
    <w:tmpl w:val="3DC2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7F9"/>
    <w:multiLevelType w:val="hybridMultilevel"/>
    <w:tmpl w:val="B79C74B4"/>
    <w:lvl w:ilvl="0" w:tplc="8DDC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E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6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69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A9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F661A5"/>
    <w:multiLevelType w:val="hybridMultilevel"/>
    <w:tmpl w:val="7A220B70"/>
    <w:lvl w:ilvl="0" w:tplc="B64858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3726460"/>
    <w:multiLevelType w:val="hybridMultilevel"/>
    <w:tmpl w:val="CB4CACC0"/>
    <w:lvl w:ilvl="0" w:tplc="0584F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F113EBA"/>
    <w:multiLevelType w:val="hybridMultilevel"/>
    <w:tmpl w:val="3DC2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1069"/>
    <w:multiLevelType w:val="hybridMultilevel"/>
    <w:tmpl w:val="C03A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36"/>
    <w:rsid w:val="00032251"/>
    <w:rsid w:val="00035059"/>
    <w:rsid w:val="001766AB"/>
    <w:rsid w:val="003A7664"/>
    <w:rsid w:val="00510287"/>
    <w:rsid w:val="005C453A"/>
    <w:rsid w:val="005E5420"/>
    <w:rsid w:val="00670136"/>
    <w:rsid w:val="00984115"/>
    <w:rsid w:val="00E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DA7AC-C42B-4019-9654-A890691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8</cp:revision>
  <dcterms:created xsi:type="dcterms:W3CDTF">2016-12-11T12:10:00Z</dcterms:created>
  <dcterms:modified xsi:type="dcterms:W3CDTF">2020-08-06T10:43:00Z</dcterms:modified>
</cp:coreProperties>
</file>