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68" w:rsidRDefault="00444B68" w:rsidP="00444B68">
      <w:pPr>
        <w:pStyle w:val="zag2"/>
        <w:shd w:val="clear" w:color="auto" w:fill="FEFEFE"/>
        <w:spacing w:before="240" w:beforeAutospacing="0" w:after="24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Запишите номер задания, а затем на каждый вопрос дайте прямой связный ответ (примерный объём – 3-5 предложений). Излагайте свою точку зрения с учётом авторского замысла. Аргументируйте ответ, используя приведённый текст.</w:t>
      </w:r>
    </w:p>
    <w:p w:rsidR="00531E51" w:rsidRPr="005E747F" w:rsidRDefault="00FA0553" w:rsidP="005E747F">
      <w:pPr>
        <w:pStyle w:val="zag2"/>
        <w:shd w:val="clear" w:color="auto" w:fill="FEFEFE"/>
        <w:spacing w:before="240" w:beforeAutospacing="0" w:after="240" w:afterAutospacing="0"/>
        <w:jc w:val="center"/>
        <w:rPr>
          <w:bCs/>
          <w:sz w:val="27"/>
          <w:szCs w:val="27"/>
        </w:rPr>
      </w:pPr>
      <w:hyperlink r:id="rId4" w:anchor="Стихотворения.1840.Тучи" w:history="1">
        <w:r w:rsidR="00531E51" w:rsidRPr="005E747F">
          <w:rPr>
            <w:rStyle w:val="a3"/>
            <w:bCs/>
            <w:color w:val="auto"/>
            <w:sz w:val="27"/>
            <w:szCs w:val="27"/>
            <w:u w:val="none"/>
          </w:rPr>
          <w:t>ТУЧИ</w:t>
        </w:r>
      </w:hyperlink>
    </w:p>
    <w:p w:rsidR="00531E51" w:rsidRPr="005E747F" w:rsidRDefault="00531E51" w:rsidP="005E747F">
      <w:pPr>
        <w:pStyle w:val="stih1"/>
        <w:shd w:val="clear" w:color="auto" w:fill="FEFEFE"/>
        <w:spacing w:before="240" w:beforeAutospacing="0" w:after="240" w:afterAutospacing="0"/>
        <w:ind w:left="2280"/>
        <w:rPr>
          <w:sz w:val="27"/>
          <w:szCs w:val="27"/>
        </w:rPr>
      </w:pPr>
      <w:r w:rsidRPr="005E747F">
        <w:rPr>
          <w:sz w:val="27"/>
          <w:szCs w:val="27"/>
        </w:rPr>
        <w:t>Тучки небесные, вечные странники!</w:t>
      </w:r>
      <w:r w:rsidRPr="005E747F">
        <w:rPr>
          <w:sz w:val="27"/>
          <w:szCs w:val="27"/>
        </w:rPr>
        <w:br/>
        <w:t>Степью лазурною, цепью жемчужною</w:t>
      </w:r>
      <w:proofErr w:type="gramStart"/>
      <w:r w:rsidRPr="005E747F">
        <w:rPr>
          <w:sz w:val="27"/>
          <w:szCs w:val="27"/>
        </w:rPr>
        <w:br/>
        <w:t>М</w:t>
      </w:r>
      <w:proofErr w:type="gramEnd"/>
      <w:r w:rsidRPr="005E747F">
        <w:rPr>
          <w:sz w:val="27"/>
          <w:szCs w:val="27"/>
        </w:rPr>
        <w:t>читесь вы, будто как я же, изгнанники</w:t>
      </w:r>
      <w:r w:rsidRPr="005E747F">
        <w:rPr>
          <w:sz w:val="27"/>
          <w:szCs w:val="27"/>
        </w:rPr>
        <w:br/>
        <w:t>С милого севера в сторону южную.</w:t>
      </w:r>
    </w:p>
    <w:p w:rsidR="00531E51" w:rsidRPr="005E747F" w:rsidRDefault="00531E51" w:rsidP="005E747F">
      <w:pPr>
        <w:pStyle w:val="stih1"/>
        <w:shd w:val="clear" w:color="auto" w:fill="FEFEFE"/>
        <w:spacing w:before="240" w:beforeAutospacing="0" w:after="240" w:afterAutospacing="0"/>
        <w:ind w:left="2280"/>
        <w:rPr>
          <w:sz w:val="27"/>
          <w:szCs w:val="27"/>
        </w:rPr>
      </w:pPr>
      <w:r w:rsidRPr="005E747F">
        <w:rPr>
          <w:sz w:val="27"/>
          <w:szCs w:val="27"/>
        </w:rPr>
        <w:t>Кто же вас гонит: судьбы ли решение?</w:t>
      </w:r>
      <w:r w:rsidRPr="005E747F">
        <w:rPr>
          <w:sz w:val="27"/>
          <w:szCs w:val="27"/>
        </w:rPr>
        <w:br/>
        <w:t>Зависть ли тайная? злоба ль открытая?</w:t>
      </w:r>
      <w:r w:rsidRPr="005E747F">
        <w:rPr>
          <w:sz w:val="27"/>
          <w:szCs w:val="27"/>
        </w:rPr>
        <w:br/>
        <w:t>Или на вас тяготит преступление?</w:t>
      </w:r>
      <w:r w:rsidRPr="005E747F">
        <w:rPr>
          <w:sz w:val="27"/>
          <w:szCs w:val="27"/>
        </w:rPr>
        <w:br/>
        <w:t>Или друзей клевета ядовитая?</w:t>
      </w:r>
    </w:p>
    <w:p w:rsidR="00531E51" w:rsidRPr="005E747F" w:rsidRDefault="00531E51" w:rsidP="005E747F">
      <w:pPr>
        <w:pStyle w:val="stih1"/>
        <w:shd w:val="clear" w:color="auto" w:fill="FEFEFE"/>
        <w:spacing w:before="240" w:beforeAutospacing="0" w:after="240" w:afterAutospacing="0"/>
        <w:ind w:left="2280"/>
        <w:rPr>
          <w:sz w:val="27"/>
          <w:szCs w:val="27"/>
        </w:rPr>
      </w:pPr>
      <w:r w:rsidRPr="005E747F">
        <w:rPr>
          <w:sz w:val="27"/>
          <w:szCs w:val="27"/>
        </w:rPr>
        <w:t>Нет, вам наскучили нивы бесплодные...</w:t>
      </w:r>
      <w:r w:rsidRPr="005E747F">
        <w:rPr>
          <w:sz w:val="27"/>
          <w:szCs w:val="27"/>
        </w:rPr>
        <w:br/>
        <w:t>Чужды вам страсти и чужды страдания;</w:t>
      </w:r>
      <w:r w:rsidRPr="005E747F">
        <w:rPr>
          <w:sz w:val="27"/>
          <w:szCs w:val="27"/>
        </w:rPr>
        <w:br/>
        <w:t>Вечно холодные, вечно свободные,</w:t>
      </w:r>
      <w:r w:rsidRPr="005E747F">
        <w:rPr>
          <w:sz w:val="27"/>
          <w:szCs w:val="27"/>
        </w:rPr>
        <w:br/>
        <w:t>Нет у вас родины, нет вам изгнания.</w:t>
      </w:r>
    </w:p>
    <w:p w:rsidR="00705FFD" w:rsidRDefault="00531E51" w:rsidP="005E747F">
      <w:pPr>
        <w:jc w:val="center"/>
        <w:rPr>
          <w:rFonts w:ascii="Times New Roman" w:hAnsi="Times New Roman" w:cs="Times New Roman"/>
          <w:sz w:val="24"/>
        </w:rPr>
      </w:pPr>
      <w:r w:rsidRPr="005E747F">
        <w:rPr>
          <w:rFonts w:ascii="Times New Roman" w:hAnsi="Times New Roman" w:cs="Times New Roman"/>
          <w:sz w:val="24"/>
        </w:rPr>
        <w:t>(М.Ю.Лермонтов, 1840)</w:t>
      </w:r>
    </w:p>
    <w:p w:rsidR="005E747F" w:rsidRPr="005E747F" w:rsidRDefault="005E747F" w:rsidP="005E747F">
      <w:pPr>
        <w:rPr>
          <w:rFonts w:ascii="Times New Roman" w:hAnsi="Times New Roman" w:cs="Times New Roman"/>
          <w:sz w:val="28"/>
        </w:rPr>
      </w:pPr>
      <w:r w:rsidRPr="005E747F">
        <w:rPr>
          <w:rFonts w:ascii="Times New Roman" w:hAnsi="Times New Roman" w:cs="Times New Roman"/>
          <w:sz w:val="28"/>
        </w:rPr>
        <w:t>1.2.1. Охарактеризуйте настроение лирического героя стихотворения М.Ю.Лермонтова.</w:t>
      </w:r>
    </w:p>
    <w:p w:rsidR="005E747F" w:rsidRDefault="005E747F" w:rsidP="005E747F">
      <w:pPr>
        <w:rPr>
          <w:rFonts w:ascii="Times New Roman" w:hAnsi="Times New Roman" w:cs="Times New Roman"/>
          <w:sz w:val="28"/>
        </w:rPr>
      </w:pPr>
      <w:r w:rsidRPr="005E747F">
        <w:rPr>
          <w:rFonts w:ascii="Times New Roman" w:hAnsi="Times New Roman" w:cs="Times New Roman"/>
          <w:sz w:val="28"/>
        </w:rPr>
        <w:t xml:space="preserve">1.2.2. Как соотносятся мир природы  и мир человека в </w:t>
      </w:r>
      <w:proofErr w:type="spellStart"/>
      <w:r w:rsidRPr="005E747F">
        <w:rPr>
          <w:rFonts w:ascii="Times New Roman" w:hAnsi="Times New Roman" w:cs="Times New Roman"/>
          <w:sz w:val="28"/>
        </w:rPr>
        <w:t>лермонтовском</w:t>
      </w:r>
      <w:proofErr w:type="spellEnd"/>
      <w:r w:rsidRPr="005E747F">
        <w:rPr>
          <w:rFonts w:ascii="Times New Roman" w:hAnsi="Times New Roman" w:cs="Times New Roman"/>
          <w:sz w:val="28"/>
        </w:rPr>
        <w:t xml:space="preserve"> стихотворении?</w:t>
      </w:r>
    </w:p>
    <w:p w:rsidR="003F284E" w:rsidRDefault="003F284E" w:rsidP="005E747F">
      <w:pPr>
        <w:rPr>
          <w:rFonts w:ascii="Times New Roman" w:hAnsi="Times New Roman" w:cs="Times New Roman"/>
          <w:sz w:val="28"/>
        </w:rPr>
      </w:pPr>
    </w:p>
    <w:p w:rsidR="003F284E" w:rsidRPr="003F284E" w:rsidRDefault="003F284E" w:rsidP="003F284E">
      <w:pPr>
        <w:spacing w:before="480" w:after="48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28"/>
          <w:szCs w:val="36"/>
        </w:rPr>
      </w:pPr>
      <w:r w:rsidRPr="003F284E">
        <w:rPr>
          <w:rFonts w:ascii="Times New Roman" w:eastAsia="Times New Roman" w:hAnsi="Times New Roman" w:cs="Times New Roman"/>
          <w:b/>
          <w:bCs/>
          <w:color w:val="000000"/>
          <w:spacing w:val="48"/>
          <w:kern w:val="36"/>
          <w:sz w:val="28"/>
          <w:szCs w:val="36"/>
        </w:rPr>
        <w:t>ТУЧА</w:t>
      </w:r>
    </w:p>
    <w:p w:rsidR="003F284E" w:rsidRPr="003F284E" w:rsidRDefault="003F284E" w:rsidP="003F284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284E">
        <w:rPr>
          <w:rFonts w:ascii="Times New Roman" w:eastAsia="Times New Roman" w:hAnsi="Times New Roman" w:cs="Times New Roman"/>
          <w:color w:val="000000"/>
          <w:sz w:val="27"/>
        </w:rPr>
        <w:t>Последняя туча рассеянной бури!</w:t>
      </w:r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t>Одна ты несешься по ясной лазури,</w:t>
      </w:r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t>Одна ты наводишь унылую тень,</w:t>
      </w:r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t>Одна ты печалишь ликующий день.</w:t>
      </w:r>
    </w:p>
    <w:p w:rsidR="003F284E" w:rsidRPr="003F284E" w:rsidRDefault="003F284E" w:rsidP="003F284E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284E">
        <w:rPr>
          <w:rFonts w:ascii="Times New Roman" w:eastAsia="Times New Roman" w:hAnsi="Times New Roman" w:cs="Times New Roman"/>
          <w:color w:val="000000"/>
          <w:sz w:val="27"/>
        </w:rPr>
        <w:t>Ты небо недавно кругом облегала,</w:t>
      </w:r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t>И молния грозно тебя обвивала;</w:t>
      </w:r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t>И ты издавала таинственный гром</w:t>
      </w:r>
      <w:proofErr w:type="gramStart"/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t>И</w:t>
      </w:r>
      <w:proofErr w:type="gramEnd"/>
      <w:r w:rsidRPr="003F284E">
        <w:rPr>
          <w:rFonts w:ascii="Times New Roman" w:eastAsia="Times New Roman" w:hAnsi="Times New Roman" w:cs="Times New Roman"/>
          <w:color w:val="000000"/>
          <w:sz w:val="27"/>
        </w:rPr>
        <w:t xml:space="preserve"> алчную землю поила дождем.</w:t>
      </w:r>
    </w:p>
    <w:p w:rsidR="003F284E" w:rsidRDefault="003F284E" w:rsidP="003F284E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3F284E">
        <w:rPr>
          <w:rFonts w:ascii="Times New Roman" w:eastAsia="Times New Roman" w:hAnsi="Times New Roman" w:cs="Times New Roman"/>
          <w:color w:val="000000"/>
          <w:sz w:val="27"/>
        </w:rPr>
        <w:t>Довольно, сокройся! Пора миновалась,</w:t>
      </w:r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t>Земля освежилась, и буря промчалась,</w:t>
      </w:r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lastRenderedPageBreak/>
        <w:t>И ветер, лаская листочки древес,</w:t>
      </w:r>
      <w:r w:rsidRPr="003F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284E">
        <w:rPr>
          <w:rFonts w:ascii="Times New Roman" w:eastAsia="Times New Roman" w:hAnsi="Times New Roman" w:cs="Times New Roman"/>
          <w:color w:val="000000"/>
          <w:sz w:val="27"/>
        </w:rPr>
        <w:t>Тебя с успокоенных гонит небес.</w:t>
      </w:r>
    </w:p>
    <w:p w:rsidR="003F284E" w:rsidRPr="003F284E" w:rsidRDefault="003F284E" w:rsidP="003F284E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(А.С.Пушкин, 1835)</w:t>
      </w:r>
    </w:p>
    <w:p w:rsidR="003F284E" w:rsidRPr="005E747F" w:rsidRDefault="003F284E" w:rsidP="003F284E">
      <w:pPr>
        <w:rPr>
          <w:rFonts w:ascii="Times New Roman" w:hAnsi="Times New Roman" w:cs="Times New Roman"/>
          <w:sz w:val="28"/>
        </w:rPr>
      </w:pPr>
      <w:r w:rsidRPr="005E747F">
        <w:rPr>
          <w:rFonts w:ascii="Times New Roman" w:hAnsi="Times New Roman" w:cs="Times New Roman"/>
          <w:sz w:val="28"/>
        </w:rPr>
        <w:t xml:space="preserve">1.2.1. Охарактеризуйте настроение лирического героя стихотворения </w:t>
      </w:r>
      <w:r>
        <w:rPr>
          <w:rFonts w:ascii="Times New Roman" w:hAnsi="Times New Roman" w:cs="Times New Roman"/>
          <w:sz w:val="28"/>
        </w:rPr>
        <w:t>А.С.Пушкина</w:t>
      </w:r>
      <w:r w:rsidRPr="005E747F">
        <w:rPr>
          <w:rFonts w:ascii="Times New Roman" w:hAnsi="Times New Roman" w:cs="Times New Roman"/>
          <w:sz w:val="28"/>
        </w:rPr>
        <w:t>.</w:t>
      </w:r>
    </w:p>
    <w:p w:rsidR="003F284E" w:rsidRDefault="003F284E" w:rsidP="003F284E">
      <w:pPr>
        <w:rPr>
          <w:rFonts w:ascii="Times New Roman" w:hAnsi="Times New Roman" w:cs="Times New Roman"/>
          <w:sz w:val="28"/>
        </w:rPr>
      </w:pPr>
      <w:r w:rsidRPr="005E747F">
        <w:rPr>
          <w:rFonts w:ascii="Times New Roman" w:hAnsi="Times New Roman" w:cs="Times New Roman"/>
          <w:sz w:val="28"/>
        </w:rPr>
        <w:t xml:space="preserve">1.2.2. Как соотносятся мир природы  и мир человека в </w:t>
      </w:r>
      <w:r>
        <w:rPr>
          <w:rFonts w:ascii="Times New Roman" w:hAnsi="Times New Roman" w:cs="Times New Roman"/>
          <w:sz w:val="28"/>
        </w:rPr>
        <w:t xml:space="preserve">пушкинском </w:t>
      </w:r>
      <w:r w:rsidRPr="005E747F">
        <w:rPr>
          <w:rFonts w:ascii="Times New Roman" w:hAnsi="Times New Roman" w:cs="Times New Roman"/>
          <w:sz w:val="28"/>
        </w:rPr>
        <w:t xml:space="preserve"> стихотворении?</w:t>
      </w:r>
    </w:p>
    <w:p w:rsidR="00FF5184" w:rsidRDefault="00E1729D" w:rsidP="003F2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выполнения задания 1.2.3. сначала запишите номер задания, а затем дайте прямой связный ответ (примерный  объём – 5-8 предложений). Следуйте указанному в задании направлению анализа. Излагайте свою точку зрения с учётом авторского замысла. Аргументируйте ответ, используя приведённые тексты. </w:t>
      </w:r>
    </w:p>
    <w:p w:rsidR="00FF5184" w:rsidRDefault="00FF5184" w:rsidP="003F28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Сопоставьте стихотворение А.С.Пушкин «Туча» с приведённым стихотворением М.Ю.Лермонтова «Тучи». Какие мотивы сближают оба стихотворения?</w:t>
      </w:r>
    </w:p>
    <w:p w:rsidR="003F284E" w:rsidRPr="005E747F" w:rsidRDefault="003F284E" w:rsidP="005E747F">
      <w:pPr>
        <w:rPr>
          <w:rFonts w:ascii="Times New Roman" w:hAnsi="Times New Roman" w:cs="Times New Roman"/>
          <w:sz w:val="28"/>
        </w:rPr>
      </w:pPr>
    </w:p>
    <w:sectPr w:rsidR="003F284E" w:rsidRPr="005E747F" w:rsidSect="00EB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31E51"/>
    <w:rsid w:val="003F284E"/>
    <w:rsid w:val="00444B68"/>
    <w:rsid w:val="00531E51"/>
    <w:rsid w:val="005E747F"/>
    <w:rsid w:val="00705FFD"/>
    <w:rsid w:val="00E1729D"/>
    <w:rsid w:val="00EB3427"/>
    <w:rsid w:val="00FA0553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27"/>
  </w:style>
  <w:style w:type="paragraph" w:styleId="1">
    <w:name w:val="heading 1"/>
    <w:basedOn w:val="a"/>
    <w:link w:val="10"/>
    <w:uiPriority w:val="9"/>
    <w:qFormat/>
    <w:rsid w:val="003F2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53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1E51"/>
    <w:rPr>
      <w:color w:val="0000FF"/>
      <w:u w:val="single"/>
    </w:rPr>
  </w:style>
  <w:style w:type="paragraph" w:customStyle="1" w:styleId="stih1">
    <w:name w:val="stih1"/>
    <w:basedOn w:val="a"/>
    <w:rsid w:val="0053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28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za">
    <w:name w:val="stanza"/>
    <w:basedOn w:val="a"/>
    <w:rsid w:val="003F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3F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042">
          <w:marLeft w:val="623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b-web.ru/feb/lermont/texts/lerm04/vol01/l41-529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2016-01-15T12:13:00Z</dcterms:created>
  <dcterms:modified xsi:type="dcterms:W3CDTF">2016-01-15T12:59:00Z</dcterms:modified>
</cp:coreProperties>
</file>