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№1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594ED4" w:rsidRDefault="00A752BE" w:rsidP="00A752BE">
      <w:pPr>
        <w:tabs>
          <w:tab w:val="left" w:pos="0"/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Из предложенных вопросов, выбрать правильный ответ.</w:t>
      </w:r>
    </w:p>
    <w:p w:rsidR="00A752BE" w:rsidRDefault="00A752BE" w:rsidP="00A752BE">
      <w:pPr>
        <w:tabs>
          <w:tab w:val="left" w:pos="360"/>
          <w:tab w:val="left" w:pos="72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Вопросы:</w:t>
      </w:r>
    </w:p>
    <w:p w:rsidR="00A752BE" w:rsidRDefault="00A752BE" w:rsidP="00A752BE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был основан город?</w:t>
      </w:r>
    </w:p>
    <w:p w:rsidR="00A752BE" w:rsidRDefault="00A752BE" w:rsidP="00A752BE">
      <w:pPr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1560 году</w:t>
      </w:r>
    </w:p>
    <w:p w:rsidR="00A752BE" w:rsidRDefault="00A752BE" w:rsidP="00A752BE">
      <w:pPr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1590 году</w:t>
      </w:r>
    </w:p>
    <w:p w:rsidR="00A752BE" w:rsidRDefault="00A752BE" w:rsidP="00A752BE">
      <w:pPr>
        <w:numPr>
          <w:ilvl w:val="0"/>
          <w:numId w:val="2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1580 году</w:t>
      </w:r>
    </w:p>
    <w:p w:rsidR="00A752BE" w:rsidRDefault="00A752BE" w:rsidP="00A752BE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каком году город был перенесен на правый берег?</w:t>
      </w:r>
    </w:p>
    <w:p w:rsidR="00A752BE" w:rsidRDefault="00A752BE" w:rsidP="00A752BE">
      <w:pPr>
        <w:numPr>
          <w:ilvl w:val="0"/>
          <w:numId w:val="3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1674 году</w:t>
      </w:r>
    </w:p>
    <w:p w:rsidR="00A752BE" w:rsidRDefault="00A752BE" w:rsidP="00A752BE">
      <w:pPr>
        <w:numPr>
          <w:ilvl w:val="0"/>
          <w:numId w:val="3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1671 году</w:t>
      </w:r>
    </w:p>
    <w:p w:rsidR="00A752BE" w:rsidRDefault="00A752BE" w:rsidP="00A752BE">
      <w:pPr>
        <w:numPr>
          <w:ilvl w:val="0"/>
          <w:numId w:val="3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1673 году</w:t>
      </w:r>
    </w:p>
    <w:p w:rsidR="00A752BE" w:rsidRDefault="00A752BE" w:rsidP="00A752BE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Выберите ученых, которые посетили Саратов в 18 веке?</w:t>
      </w:r>
    </w:p>
    <w:p w:rsidR="00A752BE" w:rsidRDefault="00A752BE" w:rsidP="00A752BE">
      <w:pPr>
        <w:numPr>
          <w:ilvl w:val="0"/>
          <w:numId w:val="4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Беринг, Татищев, </w:t>
      </w:r>
      <w:proofErr w:type="spellStart"/>
      <w:r>
        <w:rPr>
          <w:sz w:val="28"/>
          <w:szCs w:val="28"/>
        </w:rPr>
        <w:t>Глемин</w:t>
      </w:r>
      <w:proofErr w:type="spellEnd"/>
      <w:r>
        <w:rPr>
          <w:sz w:val="28"/>
          <w:szCs w:val="28"/>
        </w:rPr>
        <w:t>, Лепехин, Фальк, Паллас, Плещеев</w:t>
      </w:r>
    </w:p>
    <w:p w:rsidR="00A752BE" w:rsidRDefault="00A752BE" w:rsidP="00A752BE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какого года Саратовское наместничество становится </w:t>
      </w:r>
      <w:proofErr w:type="spellStart"/>
      <w:r>
        <w:rPr>
          <w:sz w:val="28"/>
          <w:szCs w:val="28"/>
        </w:rPr>
        <w:t>губеринией</w:t>
      </w:r>
      <w:proofErr w:type="spellEnd"/>
      <w:r>
        <w:rPr>
          <w:sz w:val="28"/>
          <w:szCs w:val="28"/>
        </w:rPr>
        <w:t>?</w:t>
      </w:r>
    </w:p>
    <w:p w:rsidR="00A752BE" w:rsidRDefault="00A752BE" w:rsidP="00A752BE">
      <w:pPr>
        <w:numPr>
          <w:ilvl w:val="0"/>
          <w:numId w:val="4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1780 года</w:t>
      </w:r>
    </w:p>
    <w:p w:rsidR="00A752BE" w:rsidRDefault="00A752BE" w:rsidP="00A752BE">
      <w:pPr>
        <w:numPr>
          <w:ilvl w:val="0"/>
          <w:numId w:val="4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1781 года</w:t>
      </w:r>
    </w:p>
    <w:p w:rsidR="00A752BE" w:rsidRDefault="00A752BE" w:rsidP="00A752BE">
      <w:pPr>
        <w:numPr>
          <w:ilvl w:val="0"/>
          <w:numId w:val="4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 1782 года</w:t>
      </w:r>
    </w:p>
    <w:p w:rsidR="00A752BE" w:rsidRDefault="00A752BE" w:rsidP="00A752BE">
      <w:pPr>
        <w:numPr>
          <w:ilvl w:val="0"/>
          <w:numId w:val="1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Назовите трех деятелей культуры и науки второй половины 19 века, которые жили и работали в нашем городе?</w:t>
      </w:r>
    </w:p>
    <w:p w:rsidR="00A752BE" w:rsidRDefault="00A752BE" w:rsidP="00A752BE">
      <w:pPr>
        <w:tabs>
          <w:tab w:val="left" w:pos="360"/>
          <w:tab w:val="left" w:pos="72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900"/>
          <w:tab w:val="left" w:pos="1260"/>
          <w:tab w:val="left" w:pos="1440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Ответы:</w:t>
      </w:r>
    </w:p>
    <w:p w:rsidR="00A752BE" w:rsidRDefault="00A752BE" w:rsidP="00A752BE">
      <w:pPr>
        <w:numPr>
          <w:ilvl w:val="0"/>
          <w:numId w:val="5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</w:p>
    <w:p w:rsidR="00A752BE" w:rsidRDefault="00A752BE" w:rsidP="00A752BE">
      <w:pPr>
        <w:numPr>
          <w:ilvl w:val="0"/>
          <w:numId w:val="5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A752BE" w:rsidRDefault="00A752BE" w:rsidP="00A752BE">
      <w:pPr>
        <w:numPr>
          <w:ilvl w:val="0"/>
          <w:numId w:val="5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Татищев, Лепехин, Фальк, Паллас</w:t>
      </w:r>
    </w:p>
    <w:p w:rsidR="00A752BE" w:rsidRDefault="00A752BE" w:rsidP="00A752BE">
      <w:pPr>
        <w:numPr>
          <w:ilvl w:val="0"/>
          <w:numId w:val="5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</w:p>
    <w:p w:rsidR="00A752BE" w:rsidRPr="007923FB" w:rsidRDefault="00A752BE" w:rsidP="00A752BE">
      <w:pPr>
        <w:numPr>
          <w:ilvl w:val="0"/>
          <w:numId w:val="5"/>
        </w:numPr>
        <w:tabs>
          <w:tab w:val="left" w:pos="360"/>
          <w:tab w:val="left" w:pos="90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Чернышевский, Яблочков, </w:t>
      </w:r>
      <w:proofErr w:type="spellStart"/>
      <w:r>
        <w:rPr>
          <w:sz w:val="28"/>
          <w:szCs w:val="28"/>
        </w:rPr>
        <w:t>Навашин</w:t>
      </w:r>
      <w:proofErr w:type="spellEnd"/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Pr="001B0351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2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 w:rsidRPr="00214514">
        <w:rPr>
          <w:b/>
          <w:sz w:val="28"/>
          <w:szCs w:val="28"/>
        </w:rPr>
        <w:lastRenderedPageBreak/>
        <w:t>Приложение №</w:t>
      </w:r>
      <w:r>
        <w:rPr>
          <w:b/>
          <w:sz w:val="28"/>
          <w:szCs w:val="28"/>
        </w:rPr>
        <w:t xml:space="preserve"> 3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Pr="00215F35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48"/>
          <w:szCs w:val="48"/>
          <w:u w:val="single"/>
        </w:rPr>
      </w:pPr>
      <w:r>
        <w:rPr>
          <w:b/>
          <w:noProof/>
          <w:sz w:val="48"/>
          <w:szCs w:val="48"/>
          <w:u w:val="single"/>
        </w:rPr>
        <w:pict>
          <v:line id="_x0000_s1065" style="position:absolute;left:0;text-align:left;z-index:251662336" from="342pt,37.45pt" to="396pt,73.45pt">
            <v:stroke endarrow="block"/>
          </v:line>
        </w:pict>
      </w:r>
      <w:r w:rsidR="00A752BE" w:rsidRPr="00215F35">
        <w:rPr>
          <w:b/>
          <w:sz w:val="48"/>
          <w:szCs w:val="48"/>
          <w:u w:val="single"/>
        </w:rPr>
        <w:t>Рельеф Саратовской области</w:t>
      </w:r>
    </w:p>
    <w:p w:rsidR="00A752BE" w:rsidRPr="00215F35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8"/>
          <w:szCs w:val="48"/>
          <w:u w:val="single"/>
        </w:rPr>
      </w:pPr>
    </w:p>
    <w:p w:rsidR="00A752BE" w:rsidRPr="009E2D9F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48"/>
          <w:szCs w:val="48"/>
        </w:rPr>
      </w:pPr>
      <w:r w:rsidRPr="00237A74">
        <w:rPr>
          <w:b/>
          <w:noProof/>
          <w:sz w:val="48"/>
          <w:szCs w:val="48"/>
          <w:u w:val="single"/>
        </w:rPr>
        <w:pict>
          <v:line id="_x0000_s1071" style="position:absolute;z-index:251668480" from="387pt,35.65pt" to="423pt,80.65pt">
            <v:stroke endarrow="block"/>
          </v:line>
        </w:pict>
      </w:r>
      <w:r w:rsidRPr="00237A74">
        <w:rPr>
          <w:b/>
          <w:noProof/>
          <w:sz w:val="48"/>
          <w:szCs w:val="48"/>
          <w:u w:val="single"/>
        </w:rPr>
        <w:pict>
          <v:line id="_x0000_s1069" style="position:absolute;flip:x;z-index:251666432" from="324pt,35.65pt" to="342pt,71.65pt">
            <v:stroke endarrow="block"/>
          </v:line>
        </w:pict>
      </w:r>
      <w:r w:rsidRPr="00237A74">
        <w:rPr>
          <w:b/>
          <w:noProof/>
          <w:sz w:val="48"/>
          <w:szCs w:val="48"/>
          <w:u w:val="single"/>
        </w:rPr>
        <w:pict>
          <v:line id="_x0000_s1068" style="position:absolute;flip:x;z-index:251665408" from="261pt,26.65pt" to="306pt,80.65pt">
            <v:stroke endarrow="block"/>
          </v:line>
        </w:pict>
      </w:r>
      <w:r w:rsidRPr="00237A74">
        <w:rPr>
          <w:b/>
          <w:noProof/>
          <w:sz w:val="48"/>
          <w:szCs w:val="48"/>
          <w:u w:val="single"/>
        </w:rPr>
        <w:pict>
          <v:line id="_x0000_s1067" style="position:absolute;z-index:251664384" from="135pt,35.65pt" to="135pt,80.65pt">
            <v:stroke endarrow="block"/>
          </v:line>
        </w:pict>
      </w:r>
      <w:r w:rsidRPr="00237A74">
        <w:rPr>
          <w:b/>
          <w:noProof/>
          <w:sz w:val="48"/>
          <w:szCs w:val="48"/>
          <w:u w:val="single"/>
        </w:rPr>
        <w:pict>
          <v:line id="_x0000_s1066" style="position:absolute;z-index:251663360" from="27pt,35.65pt" to="27pt,80.65pt">
            <v:stroke endarrow="block"/>
          </v:line>
        </w:pict>
      </w:r>
      <w:r w:rsidR="00A752BE" w:rsidRPr="009E2D9F">
        <w:rPr>
          <w:b/>
          <w:sz w:val="48"/>
          <w:szCs w:val="48"/>
          <w:u w:val="single"/>
        </w:rPr>
        <w:t>Правобережье</w:t>
      </w:r>
      <w:r w:rsidR="00A752BE" w:rsidRPr="009E2D9F">
        <w:rPr>
          <w:b/>
          <w:sz w:val="48"/>
          <w:szCs w:val="48"/>
        </w:rPr>
        <w:t xml:space="preserve">                      </w:t>
      </w:r>
      <w:r w:rsidR="00A752BE">
        <w:rPr>
          <w:b/>
          <w:sz w:val="48"/>
          <w:szCs w:val="48"/>
        </w:rPr>
        <w:t xml:space="preserve"> </w:t>
      </w:r>
      <w:r w:rsidR="00A752BE" w:rsidRPr="009E2D9F">
        <w:rPr>
          <w:b/>
          <w:sz w:val="48"/>
          <w:szCs w:val="48"/>
          <w:u w:val="single"/>
        </w:rPr>
        <w:t xml:space="preserve">     Левобережье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32"/>
          <w:szCs w:val="32"/>
        </w:rPr>
      </w:pPr>
      <w:r>
        <w:rPr>
          <w:noProof/>
          <w:sz w:val="32"/>
          <w:szCs w:val="32"/>
        </w:rPr>
        <w:pict>
          <v:line id="_x0000_s1070" style="position:absolute;z-index:251667456" from="396pt,3.25pt" to="396pt,3.25pt">
            <v:stroke endarrow="block"/>
          </v:line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32"/>
          <w:szCs w:val="32"/>
        </w:rPr>
      </w:pPr>
    </w:p>
    <w:p w:rsidR="00A752BE" w:rsidRPr="009E2D9F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 w:rsidRPr="009E2D9F">
        <w:t xml:space="preserve">Окско-Донская        Приволжская                       </w:t>
      </w:r>
      <w:proofErr w:type="spellStart"/>
      <w:r w:rsidRPr="009E2D9F">
        <w:t>Сыртовая</w:t>
      </w:r>
      <w:proofErr w:type="spellEnd"/>
      <w:r w:rsidRPr="009E2D9F">
        <w:t xml:space="preserve">       Общий        Прикаспийская</w:t>
      </w:r>
    </w:p>
    <w:p w:rsidR="00A752BE" w:rsidRPr="009E2D9F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 w:rsidRPr="009E2D9F">
        <w:t>низменность          возвышенность                      равнина          Сырт           низменность</w:t>
      </w:r>
    </w:p>
    <w:p w:rsidR="00A752BE" w:rsidRPr="009E2D9F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</w:pPr>
      <w:r>
        <w:rPr>
          <w:noProof/>
        </w:rPr>
        <w:pict>
          <v:line id="_x0000_s1072" style="position:absolute;left:0;text-align:left;z-index:251669504" from="126pt,5.65pt" to="126pt,41.65pt">
            <v:stroke endarrow="block"/>
          </v:line>
        </w:pict>
      </w:r>
      <w:r w:rsidR="00A752BE" w:rsidRPr="009E2D9F">
        <w:t xml:space="preserve">                                                                  (60-100м)        (228м)          (-20 – 30м)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                                 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                          </w:t>
      </w:r>
      <w:proofErr w:type="spellStart"/>
      <w:r>
        <w:t>Хвалынские</w:t>
      </w:r>
      <w:proofErr w:type="spellEnd"/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                          горы (</w:t>
      </w:r>
      <w:smartTag w:uri="urn:schemas-microsoft-com:office:smarttags" w:element="metricconverter">
        <w:smartTagPr>
          <w:attr w:name="ProductID" w:val="370 м"/>
        </w:smartTagPr>
        <w:r>
          <w:t>370 м</w:t>
        </w:r>
      </w:smartTag>
      <w:r>
        <w:t>)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rPr>
          <w:noProof/>
        </w:rPr>
        <w:pict>
          <v:line id="_x0000_s1074" style="position:absolute;z-index:251671552" from="121.4pt,.2pt" to="121.4pt,36.2pt">
            <v:stroke endarrow="block"/>
          </v:line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rPr>
          <w:noProof/>
        </w:rPr>
        <w:pict>
          <v:line id="_x0000_s1075" style="position:absolute;flip:x;z-index:251672576" from="81pt,-327.6pt" to="117pt,-291.6pt">
            <v:stroke endarrow="block"/>
          </v:line>
        </w:pict>
      </w:r>
      <w:r w:rsidR="00A752BE">
        <w:t xml:space="preserve">                               </w:t>
      </w:r>
      <w:proofErr w:type="spellStart"/>
      <w:r w:rsidR="00A752BE">
        <w:t>Вольские</w:t>
      </w:r>
      <w:proofErr w:type="spellEnd"/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rPr>
          <w:noProof/>
        </w:rPr>
        <w:pict>
          <v:line id="_x0000_s1073" style="position:absolute;z-index:251670528" from="117pt,20.1pt" to="117pt,56.1pt">
            <v:stroke endarrow="block"/>
          </v:line>
        </w:pict>
      </w:r>
      <w:r w:rsidR="00A752BE">
        <w:t xml:space="preserve">                                 горы 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                         </w:t>
      </w:r>
      <w:proofErr w:type="spellStart"/>
      <w:r>
        <w:t>Змеевы</w:t>
      </w:r>
      <w:proofErr w:type="spellEnd"/>
      <w:r>
        <w:t xml:space="preserve"> </w:t>
      </w:r>
    </w:p>
    <w:p w:rsidR="00A752BE" w:rsidRPr="00215F35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</w:pPr>
      <w:r>
        <w:t xml:space="preserve">                                 горы</w:t>
      </w: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4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работа.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E11BDF">
        <w:rPr>
          <w:b/>
          <w:sz w:val="28"/>
          <w:szCs w:val="28"/>
          <w:u w:val="single"/>
        </w:rPr>
        <w:t>Задание 1</w:t>
      </w:r>
      <w:r>
        <w:rPr>
          <w:sz w:val="28"/>
          <w:szCs w:val="28"/>
        </w:rPr>
        <w:t>: Дать описание климата области.</w:t>
      </w:r>
    </w:p>
    <w:p w:rsidR="00A752BE" w:rsidRPr="00195C59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 w:rsidRPr="00195C59">
        <w:rPr>
          <w:b/>
          <w:sz w:val="28"/>
          <w:szCs w:val="28"/>
          <w:u w:val="single"/>
        </w:rPr>
        <w:t>Ответ</w:t>
      </w:r>
      <w:r>
        <w:rPr>
          <w:sz w:val="28"/>
          <w:szCs w:val="28"/>
        </w:rPr>
        <w:t>: Саратовская область расположена в умеренном климатическом поясе. Характерен континентальный климат. Средняя температура января от -11 до -15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>С; июля - + 20-24</w:t>
      </w:r>
      <w:r>
        <w:rPr>
          <w:sz w:val="28"/>
          <w:szCs w:val="28"/>
          <w:vertAlign w:val="superscript"/>
        </w:rPr>
        <w:t>0</w:t>
      </w:r>
      <w:r>
        <w:rPr>
          <w:sz w:val="28"/>
          <w:szCs w:val="28"/>
        </w:rPr>
        <w:t xml:space="preserve">С. Осадки – от 200 до </w:t>
      </w:r>
      <w:smartTag w:uri="urn:schemas-microsoft-com:office:smarttags" w:element="metricconverter">
        <w:smartTagPr>
          <w:attr w:name="ProductID" w:val="500 мм"/>
        </w:smartTagPr>
        <w:r>
          <w:rPr>
            <w:sz w:val="28"/>
            <w:szCs w:val="28"/>
          </w:rPr>
          <w:t>500 мм</w:t>
        </w:r>
      </w:smartTag>
      <w:r>
        <w:rPr>
          <w:sz w:val="28"/>
          <w:szCs w:val="28"/>
        </w:rPr>
        <w:t xml:space="preserve"> в год.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Задание 2</w:t>
      </w:r>
      <w:r>
        <w:rPr>
          <w:sz w:val="28"/>
          <w:szCs w:val="28"/>
        </w:rPr>
        <w:t>: Сравнить климатические особенности Правобережья и Левобережья.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Ответ</w:t>
      </w:r>
      <w:r>
        <w:rPr>
          <w:sz w:val="28"/>
          <w:szCs w:val="28"/>
        </w:rPr>
        <w:t>: Для правобережья характерно большее количество осадков, чем в Левобережье.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</w:p>
    <w:p w:rsidR="00A752BE" w:rsidRPr="00BB13A2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4" style="position:absolute;left:0;text-align:left;z-index:251661312" from="45pt,-359.5pt" to="45pt,-359.5pt">
            <v:stroke endarrow="block"/>
          </v:line>
        </w:pict>
      </w: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B13A2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line id="_x0000_s1063" style="position:absolute;left:0;text-align:left;z-index:251660288" from="76.4pt,-306pt" to="76.4pt,-306pt">
            <v:stroke endarrow="block"/>
          </v:line>
        </w:pict>
      </w: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77364B" w:rsidRPr="00BB13A2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B13A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5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0"/>
          <w:szCs w:val="40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0"/>
          <w:szCs w:val="40"/>
        </w:rPr>
      </w:pPr>
    </w:p>
    <w:p w:rsidR="00A752BE" w:rsidRPr="00212F2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color w:val="008000"/>
          <w:sz w:val="40"/>
          <w:szCs w:val="40"/>
        </w:rPr>
      </w:pPr>
      <w:r w:rsidRPr="00212F22">
        <w:rPr>
          <w:color w:val="008000"/>
          <w:sz w:val="40"/>
          <w:szCs w:val="40"/>
        </w:rPr>
        <w:t>Земельные                   Водные                           Лесные</w:t>
      </w:r>
    </w:p>
    <w:p w:rsidR="00A752BE" w:rsidRPr="00212F2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color w:val="008000"/>
          <w:sz w:val="40"/>
          <w:szCs w:val="40"/>
        </w:rPr>
      </w:pPr>
      <w:r w:rsidRPr="00212F22">
        <w:rPr>
          <w:color w:val="008000"/>
          <w:sz w:val="40"/>
          <w:szCs w:val="40"/>
        </w:rPr>
        <w:t xml:space="preserve">ресурсы                        </w:t>
      </w:r>
      <w:proofErr w:type="spellStart"/>
      <w:proofErr w:type="gramStart"/>
      <w:r w:rsidRPr="00212F22">
        <w:rPr>
          <w:color w:val="008000"/>
          <w:sz w:val="40"/>
          <w:szCs w:val="40"/>
        </w:rPr>
        <w:t>ресурсы</w:t>
      </w:r>
      <w:proofErr w:type="spellEnd"/>
      <w:proofErr w:type="gramEnd"/>
      <w:r w:rsidRPr="00212F22">
        <w:rPr>
          <w:color w:val="008000"/>
          <w:sz w:val="40"/>
          <w:szCs w:val="40"/>
        </w:rPr>
        <w:t xml:space="preserve">                          </w:t>
      </w:r>
      <w:proofErr w:type="spellStart"/>
      <w:r w:rsidRPr="00212F22">
        <w:rPr>
          <w:color w:val="008000"/>
          <w:sz w:val="40"/>
          <w:szCs w:val="40"/>
        </w:rPr>
        <w:t>ресурсы</w:t>
      </w:r>
      <w:proofErr w:type="spellEnd"/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78" style="position:absolute;flip:y;z-index:251675648" from="297pt,4.6pt" to="405pt,112.6pt">
            <v:stroke endarrow="block"/>
          </v:line>
        </w:pict>
      </w:r>
      <w:r>
        <w:rPr>
          <w:noProof/>
          <w:sz w:val="40"/>
          <w:szCs w:val="40"/>
        </w:rPr>
        <w:pict>
          <v:line id="_x0000_s1077" style="position:absolute;flip:y;z-index:251674624" from="225pt,13.6pt" to="225pt,103.6pt">
            <v:stroke endarrow="block"/>
          </v:line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40"/>
          <w:szCs w:val="40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40"/>
          <w:szCs w:val="40"/>
        </w:rPr>
      </w:pPr>
    </w:p>
    <w:p w:rsidR="00A752BE" w:rsidRPr="00212F2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color w:val="FF0000"/>
          <w:sz w:val="40"/>
          <w:szCs w:val="40"/>
        </w:rPr>
      </w:pPr>
      <w:r w:rsidRPr="00212F22">
        <w:rPr>
          <w:color w:val="FF0000"/>
          <w:sz w:val="40"/>
          <w:szCs w:val="40"/>
        </w:rPr>
        <w:t>Природные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0"/>
          <w:szCs w:val="40"/>
        </w:rPr>
      </w:pPr>
      <w:r w:rsidRPr="00237A74">
        <w:rPr>
          <w:noProof/>
          <w:color w:val="FF0000"/>
          <w:sz w:val="40"/>
          <w:szCs w:val="40"/>
        </w:rPr>
        <w:pict>
          <v:line id="_x0000_s1081" style="position:absolute;left:0;text-align:left;z-index:251678720" from="279pt,28.65pt" to="5in,100.65pt">
            <v:stroke endarrow="block"/>
          </v:line>
        </w:pict>
      </w:r>
      <w:r w:rsidRPr="00237A74">
        <w:rPr>
          <w:noProof/>
          <w:color w:val="FF0000"/>
          <w:sz w:val="40"/>
          <w:szCs w:val="40"/>
        </w:rPr>
        <w:pict>
          <v:line id="_x0000_s1080" style="position:absolute;left:0;text-align:left;z-index:251677696" from="279pt,1.65pt" to="279pt,1.65pt">
            <v:stroke endarrow="block"/>
          </v:line>
        </w:pict>
      </w:r>
      <w:r w:rsidRPr="00237A74">
        <w:rPr>
          <w:noProof/>
          <w:color w:val="FF0000"/>
          <w:sz w:val="40"/>
          <w:szCs w:val="40"/>
        </w:rPr>
        <w:pict>
          <v:line id="_x0000_s1079" style="position:absolute;left:0;text-align:left;flip:x;z-index:251676672" from="63pt,10.65pt" to="171pt,91.65pt">
            <v:stroke endarrow="block"/>
          </v:line>
        </w:pict>
      </w:r>
      <w:r w:rsidR="00A752BE" w:rsidRPr="00212F22">
        <w:rPr>
          <w:color w:val="FF0000"/>
          <w:sz w:val="40"/>
          <w:szCs w:val="40"/>
        </w:rPr>
        <w:t>ресурсы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0"/>
          <w:szCs w:val="40"/>
        </w:rPr>
      </w:pP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sz w:val="40"/>
          <w:szCs w:val="40"/>
        </w:rPr>
      </w:pPr>
      <w:r>
        <w:rPr>
          <w:noProof/>
          <w:sz w:val="40"/>
          <w:szCs w:val="40"/>
        </w:rPr>
        <w:pict>
          <v:line id="_x0000_s1076" style="position:absolute;left:0;text-align:left;flip:x y;z-index:251673600" from="49.4pt,-189pt" to="157.4pt,-99pt">
            <v:stroke endarrow="block"/>
          </v:line>
        </w:pict>
      </w:r>
    </w:p>
    <w:p w:rsidR="00A752BE" w:rsidRPr="00212F2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color w:val="008000"/>
          <w:sz w:val="40"/>
          <w:szCs w:val="40"/>
        </w:rPr>
      </w:pPr>
      <w:r w:rsidRPr="00212F22">
        <w:rPr>
          <w:color w:val="008000"/>
          <w:sz w:val="40"/>
          <w:szCs w:val="40"/>
        </w:rPr>
        <w:t>Ресурсы                                                         Полезные</w:t>
      </w:r>
    </w:p>
    <w:p w:rsidR="00A752BE" w:rsidRPr="00212F22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color w:val="008000"/>
          <w:sz w:val="40"/>
          <w:szCs w:val="40"/>
        </w:rPr>
      </w:pPr>
      <w:r w:rsidRPr="00212F22">
        <w:rPr>
          <w:color w:val="008000"/>
          <w:sz w:val="40"/>
          <w:szCs w:val="40"/>
        </w:rPr>
        <w:t>животного мира                                           ископаемые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both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</w:p>
    <w:p w:rsidR="00A752BE" w:rsidRDefault="00A752BE" w:rsidP="0077364B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7</w:t>
      </w:r>
    </w:p>
    <w:tbl>
      <w:tblPr>
        <w:tblStyle w:val="a4"/>
        <w:tblW w:w="11216" w:type="dxa"/>
        <w:tblInd w:w="-1152" w:type="dxa"/>
        <w:tblLook w:val="01E0"/>
      </w:tblPr>
      <w:tblGrid>
        <w:gridCol w:w="3060"/>
        <w:gridCol w:w="3836"/>
        <w:gridCol w:w="4320"/>
      </w:tblGrid>
      <w:tr w:rsidR="00A752BE" w:rsidTr="00E25561">
        <w:tc>
          <w:tcPr>
            <w:tcW w:w="3060" w:type="dxa"/>
          </w:tcPr>
          <w:p w:rsidR="00A752BE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ind w:left="-54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Полезные ископаемые</w:t>
            </w:r>
          </w:p>
        </w:tc>
        <w:tc>
          <w:tcPr>
            <w:tcW w:w="3836" w:type="dxa"/>
          </w:tcPr>
          <w:p w:rsidR="00A752BE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 месторождений</w:t>
            </w:r>
          </w:p>
        </w:tc>
        <w:tc>
          <w:tcPr>
            <w:tcW w:w="4320" w:type="dxa"/>
          </w:tcPr>
          <w:p w:rsidR="00A752BE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Применение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1903C3">
              <w:rPr>
                <w:sz w:val="28"/>
                <w:szCs w:val="28"/>
              </w:rPr>
              <w:t>Нефть</w:t>
            </w:r>
            <w:r>
              <w:rPr>
                <w:sz w:val="28"/>
                <w:szCs w:val="28"/>
              </w:rPr>
              <w:t xml:space="preserve"> и газ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Урицкое, </w:t>
            </w:r>
            <w:proofErr w:type="spellStart"/>
            <w:r>
              <w:rPr>
                <w:sz w:val="28"/>
                <w:szCs w:val="28"/>
              </w:rPr>
              <w:t>Соколово-горское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Топливо, энерготехническое сырье; источник хим. сырья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Горючие сланцы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Савельевское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Озинское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Химическое сырье для технологической переработки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Калийно-магнезиальные соли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Озинское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Гремучинское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 пищевой промышленности, в химической – для получения соды, хлора, в с/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– как удобрения</w:t>
            </w:r>
            <w:proofErr w:type="gramEnd"/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Фосфориты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Саратовское, Орловское</w:t>
            </w:r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производства минеральных удобрений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Известняки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Березовское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Иргизское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строительстве, в металлургии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Мел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цемента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Опоки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Вольское</w:t>
            </w:r>
            <w:proofErr w:type="spellEnd"/>
            <w:r>
              <w:rPr>
                <w:sz w:val="28"/>
                <w:szCs w:val="28"/>
              </w:rPr>
              <w:t xml:space="preserve">, гора </w:t>
            </w:r>
            <w:proofErr w:type="spellStart"/>
            <w:r>
              <w:rPr>
                <w:sz w:val="28"/>
                <w:szCs w:val="28"/>
              </w:rPr>
              <w:t>Малиниха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цемента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Кирпичные глины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Гуселкинское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Озинское</w:t>
            </w:r>
            <w:proofErr w:type="spellEnd"/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производства кирпича</w:t>
            </w:r>
          </w:p>
        </w:tc>
      </w:tr>
      <w:tr w:rsidR="00A752BE" w:rsidTr="00E25561">
        <w:tc>
          <w:tcPr>
            <w:tcW w:w="306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Пески</w:t>
            </w:r>
          </w:p>
        </w:tc>
        <w:tc>
          <w:tcPr>
            <w:tcW w:w="3836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Александровское, </w:t>
            </w:r>
            <w:proofErr w:type="spellStart"/>
            <w:r>
              <w:rPr>
                <w:sz w:val="28"/>
                <w:szCs w:val="28"/>
              </w:rPr>
              <w:t>Хватовское</w:t>
            </w:r>
            <w:proofErr w:type="spellEnd"/>
            <w:r>
              <w:rPr>
                <w:sz w:val="28"/>
                <w:szCs w:val="28"/>
              </w:rPr>
              <w:t>, Калининское</w:t>
            </w:r>
          </w:p>
        </w:tc>
        <w:tc>
          <w:tcPr>
            <w:tcW w:w="4320" w:type="dxa"/>
          </w:tcPr>
          <w:p w:rsidR="00A752BE" w:rsidRPr="001903C3" w:rsidRDefault="00A752BE" w:rsidP="00E25561">
            <w:pPr>
              <w:tabs>
                <w:tab w:val="left" w:pos="360"/>
                <w:tab w:val="left" w:pos="720"/>
                <w:tab w:val="left" w:pos="1260"/>
                <w:tab w:val="left" w:pos="1440"/>
              </w:tabs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строительстве, в производстве стекла</w:t>
            </w:r>
          </w:p>
        </w:tc>
      </w:tr>
    </w:tbl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Pr="00672EF2" w:rsidRDefault="00A752BE" w:rsidP="00A752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№8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26" editas="canvas" style="width:459pt;height:279.85pt;mso-position-horizontal-relative:char;mso-position-vertical-relative:line" coordorigin="2279,2381" coordsize="7200,433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79;top:2381;width:7200;height:4333" o:preferrelative="f">
              <v:fill o:detectmouseclick="t"/>
              <v:path o:extrusionok="t" o:connecttype="none"/>
              <o:lock v:ext="edit" text="t"/>
            </v:shape>
            <v:rect id="_x0000_s1028" style="position:absolute;left:4397;top:5307;width:2542;height:1115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4397;top:5029;width:2541;height:1672">
              <v:textbox style="mso-next-textbox:#_x0000_s1029">
                <w:txbxContent>
                  <w:p w:rsidR="00A752BE" w:rsidRDefault="00A752BE" w:rsidP="00A752B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  <w:p w:rsidR="00A752BE" w:rsidRPr="00212F22" w:rsidRDefault="0077364B" w:rsidP="00A752BE">
                    <w:pPr>
                      <w:jc w:val="center"/>
                      <w:rPr>
                        <w:b/>
                        <w:color w:val="FF6600"/>
                        <w:sz w:val="36"/>
                        <w:szCs w:val="36"/>
                      </w:rPr>
                    </w:pPr>
                    <w:r>
                      <w:rPr>
                        <w:b/>
                        <w:color w:val="FF6600"/>
                        <w:sz w:val="36"/>
                        <w:szCs w:val="36"/>
                      </w:rPr>
                      <w:t>Охраняемые природные территории.</w:t>
                    </w:r>
                  </w:p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FF6600"/>
                        <w:sz w:val="36"/>
                        <w:szCs w:val="36"/>
                      </w:rPr>
                    </w:pPr>
                  </w:p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FF6600"/>
                        <w:sz w:val="36"/>
                        <w:szCs w:val="36"/>
                      </w:rPr>
                    </w:pPr>
                  </w:p>
                  <w:p w:rsidR="00A752BE" w:rsidRPr="0017510E" w:rsidRDefault="00A752BE" w:rsidP="00A752BE">
                    <w:pPr>
                      <w:jc w:val="center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rect id="_x0000_s1030" style="position:absolute;left:4538;top:2520;width:2259;height:418"/>
            <v:rect id="_x0000_s1031" style="position:absolute;left:6797;top:3217;width:2258;height:836"/>
            <v:shape id="_x0000_s1032" type="#_x0000_t202" style="position:absolute;left:4397;top:2381;width:2541;height:557">
              <v:textbox style="mso-next-textbox:#_x0000_s1032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ЗАПОВЕДНИКИ</w:t>
                    </w:r>
                  </w:p>
                </w:txbxContent>
              </v:textbox>
            </v:shape>
            <v:shape id="_x0000_s1033" type="#_x0000_t202" style="position:absolute;left:2561;top:3635;width:1836;height:418">
              <v:textbox style="mso-next-textbox:#_x0000_s1033">
                <w:txbxContent>
                  <w:p w:rsidR="00A752BE" w:rsidRDefault="00A752BE" w:rsidP="00A752BE"/>
                </w:txbxContent>
              </v:textbox>
            </v:shape>
            <v:shape id="_x0000_s1034" type="#_x0000_t202" style="position:absolute;left:2420;top:3635;width:1835;height:418">
              <v:textbox style="mso-next-textbox:#_x0000_s1034">
                <w:txbxContent>
                  <w:p w:rsidR="00A752BE" w:rsidRDefault="00A752BE" w:rsidP="00A752BE"/>
                </w:txbxContent>
              </v:textbox>
            </v:shape>
            <v:line id="_x0000_s1035" style="position:absolute;flip:y" from="5667,2938" to="5668,4750">
              <v:stroke endarrow="block"/>
            </v:line>
            <v:line id="_x0000_s1036" style="position:absolute;flip:y" from="7079,4053" to="8067,5168">
              <v:stroke endarrow="block"/>
            </v:line>
            <v:line id="_x0000_s1037" style="position:absolute;flip:x y" from="3408,4053" to="4114,5029">
              <v:stroke endarrow="block"/>
            </v:line>
            <v:shape id="_x0000_s1038" type="#_x0000_t202" style="position:absolute;left:3126;top:3841;width:1129;height:139">
              <v:textbox style="mso-next-textbox:#_x0000_s1038">
                <w:txbxContent>
                  <w:p w:rsidR="00A752BE" w:rsidRDefault="00A752BE" w:rsidP="00A752BE"/>
                </w:txbxContent>
              </v:textbox>
            </v:shape>
            <v:shape id="_x0000_s1039" type="#_x0000_t202" style="position:absolute;left:2420;top:3356;width:1835;height:558">
              <v:textbox style="mso-next-textbox:#_x0000_s1039">
                <w:txbxContent>
                  <w:p w:rsidR="00A752BE" w:rsidRDefault="00A752BE" w:rsidP="00A752BE"/>
                </w:txbxContent>
              </v:textbox>
            </v:shape>
            <v:shape id="_x0000_s1040" type="#_x0000_t202" style="position:absolute;left:2279;top:3356;width:2259;height:470">
              <v:textbox style="mso-next-textbox:#_x0000_s1040">
                <w:txbxContent>
                  <w:p w:rsidR="00A752BE" w:rsidRDefault="00A752BE" w:rsidP="00A752BE"/>
                </w:txbxContent>
              </v:textbox>
            </v:shape>
            <v:shape id="_x0000_s1041" type="#_x0000_t202" style="position:absolute;left:2561;top:3548;width:706;height:278">
              <v:textbox style="mso-next-textbox:#_x0000_s1041">
                <w:txbxContent>
                  <w:p w:rsidR="00A752BE" w:rsidRDefault="00A752BE" w:rsidP="00A752BE"/>
                </w:txbxContent>
              </v:textbox>
            </v:shape>
            <v:rect id="_x0000_s1042" style="position:absolute;left:2279;top:3269;width:2259;height:784"/>
            <v:shape id="_x0000_s1043" type="#_x0000_t202" style="position:absolute;left:2279;top:3217;width:2259;height:836">
              <v:textbox style="mso-next-textbox:#_x0000_s1043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ЗАКАЗНИКИ</w:t>
                    </w:r>
                  </w:p>
                </w:txbxContent>
              </v:textbox>
            </v:shape>
            <v:shape id="_x0000_s1044" type="#_x0000_t202" style="position:absolute;left:6797;top:3217;width:2400;height:836">
              <v:textbox style="mso-next-textbox:#_x0000_s1044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ПАМЯТНИКИ ПРИРОДЫ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45" editas="canvas" style="width:459pt;height:3in;mso-position-horizontal-relative:char;mso-position-vertical-relative:line" coordorigin="2279,4721" coordsize="7200,3345">
            <o:lock v:ext="edit" aspectratio="t"/>
            <v:shape id="_x0000_s1046" type="#_x0000_t75" style="position:absolute;left:2279;top:4721;width:7200;height:3345" o:preferrelative="f">
              <v:fill o:detectmouseclick="t"/>
              <v:path o:extrusionok="t" o:connecttype="none"/>
              <o:lock v:ext="edit" text="t"/>
            </v:shape>
            <v:rect id="_x0000_s1047" style="position:absolute;left:2279;top:5696;width:2118;height:976"/>
            <v:rect id="_x0000_s1048" style="position:absolute;left:4679;top:6672;width:2259;height:1115"/>
            <v:rect id="_x0000_s1049" style="position:absolute;left:7079;top:5696;width:2259;height:976"/>
            <v:line id="_x0000_s1050" style="position:absolute;flip:x" from="2985,4721" to="3973,5696">
              <v:stroke endarrow="block"/>
            </v:line>
            <v:line id="_x0000_s1051" style="position:absolute" from="5667,4721" to="5668,6672">
              <v:stroke endarrow="block"/>
            </v:line>
            <v:line id="_x0000_s1052" style="position:absolute" from="7220,4721" to="8208,5663">
              <v:stroke endarrow="block"/>
            </v:line>
            <v:shape id="_x0000_s1053" type="#_x0000_t202" style="position:absolute;left:2279;top:5696;width:2259;height:978">
              <v:textbox style="mso-next-textbox:#_x0000_s1053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НАЦИОНАЛЬНЫЕ ПАРКИ</w:t>
                    </w:r>
                  </w:p>
                </w:txbxContent>
              </v:textbox>
            </v:shape>
            <v:shape id="_x0000_s1054" type="#_x0000_t202" style="position:absolute;left:4679;top:6672;width:2259;height:1115">
              <v:textbox style="mso-next-textbox:#_x0000_s1054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БОТАНИЧЕСКИЕ САДЫ</w:t>
                    </w:r>
                  </w:p>
                </w:txbxContent>
              </v:textbox>
            </v:shape>
            <v:shape id="_x0000_s1055" type="#_x0000_t202" style="position:absolute;left:7079;top:5696;width:2259;height:976">
              <v:textbox style="mso-next-textbox:#_x0000_s1055">
                <w:txbxContent>
                  <w:p w:rsidR="00A752BE" w:rsidRPr="00212F22" w:rsidRDefault="00A752BE" w:rsidP="00A752BE">
                    <w:pPr>
                      <w:jc w:val="center"/>
                      <w:rPr>
                        <w:b/>
                        <w:color w:val="0000FF"/>
                        <w:sz w:val="28"/>
                        <w:szCs w:val="28"/>
                      </w:rPr>
                    </w:pPr>
                    <w:r w:rsidRPr="00212F22">
                      <w:rPr>
                        <w:b/>
                        <w:color w:val="0000FF"/>
                        <w:sz w:val="28"/>
                        <w:szCs w:val="28"/>
                      </w:rPr>
                      <w:t>ДЕНДРАРИИ</w:t>
                    </w:r>
                  </w:p>
                  <w:p w:rsidR="00A752BE" w:rsidRPr="003C0D02" w:rsidRDefault="00A752BE" w:rsidP="00A752BE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77364B" w:rsidRDefault="0077364B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 9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36"/>
          <w:szCs w:val="36"/>
        </w:rPr>
      </w:pPr>
      <w:r w:rsidRPr="006C74ED">
        <w:rPr>
          <w:b/>
          <w:sz w:val="36"/>
          <w:szCs w:val="36"/>
        </w:rPr>
        <w:t>Производственные нужды</w:t>
      </w:r>
    </w:p>
    <w:p w:rsidR="00A752BE" w:rsidRPr="004B3F64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52"/>
          <w:szCs w:val="52"/>
        </w:rPr>
      </w:pPr>
      <w:r w:rsidRPr="004B3F64">
        <w:rPr>
          <w:b/>
          <w:sz w:val="52"/>
          <w:szCs w:val="52"/>
        </w:rPr>
        <w:t>35%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>
        <w:rPr>
          <w:b/>
          <w:sz w:val="28"/>
          <w:szCs w:val="28"/>
        </w:rPr>
        <w:pict>
          <v:group id="_x0000_s1056" editas="canvas" style="width:459pt;height:234pt;mso-position-horizontal-relative:char;mso-position-vertical-relative:line" coordorigin="2279,21" coordsize="7200,3623">
            <o:lock v:ext="edit" aspectratio="t"/>
            <v:shape id="_x0000_s1057" type="#_x0000_t75" style="position:absolute;left:2279;top:21;width:7200;height:3623" o:preferrelative="f">
              <v:fill o:detectmouseclick="t"/>
              <v:path o:extrusionok="t" o:connecttype="none"/>
              <o:lock v:ext="edit" text="t"/>
            </v:shape>
            <v:oval id="_x0000_s1058" style="position:absolute;left:3691;top:718;width:3247;height:1533">
              <v:shadow type="perspective" opacity=".5" origin=",.5" offset="0,0" matrix=",56756f,,-.5"/>
              <o:extrusion v:ext="view" backdepth="1in" color="gray" on="t" rotationangle="35" viewpoint="0,34.72222mm" viewpointorigin="0,.5" skewangle="90" lightposition="-50000" lightposition2="50000" type="perspective"/>
            </v:oval>
            <v:line id="_x0000_s1059" style="position:absolute" from="3973,1275" to="5244,1554"/>
            <v:line id="_x0000_s1060" style="position:absolute;flip:y" from="5244,1275" to="6655,1554"/>
            <v:shape id="_x0000_s1061" type="#_x0000_t202" style="position:absolute;left:4820;top:996;width:987;height:279" fillcolor="#f60">
              <v:textbox>
                <w:txbxContent>
                  <w:p w:rsidR="00A752BE" w:rsidRDefault="00A752BE" w:rsidP="00A752B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89,3</w:t>
                    </w:r>
                  </w:p>
                  <w:p w:rsidR="00A752BE" w:rsidRPr="00E65369" w:rsidRDefault="00A752BE" w:rsidP="00A752BE">
                    <w:pPr>
                      <w:jc w:val="center"/>
                      <w:rPr>
                        <w:b/>
                      </w:rPr>
                    </w:pPr>
                  </w:p>
                </w:txbxContent>
              </v:textbox>
            </v:shape>
            <v:shape id="_x0000_s1062" type="#_x0000_t202" style="position:absolute;left:4820;top:1693;width:988;height:279" fillcolor="#f60">
              <v:textbox>
                <w:txbxContent>
                  <w:p w:rsidR="00A752BE" w:rsidRPr="00E65369" w:rsidRDefault="00A752BE" w:rsidP="00A752BE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168,5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36"/>
          <w:szCs w:val="36"/>
        </w:rPr>
      </w:pPr>
      <w:proofErr w:type="spellStart"/>
      <w:r>
        <w:rPr>
          <w:b/>
          <w:sz w:val="36"/>
          <w:szCs w:val="36"/>
        </w:rPr>
        <w:t>Хоз</w:t>
      </w:r>
      <w:proofErr w:type="spellEnd"/>
      <w:r>
        <w:rPr>
          <w:b/>
          <w:sz w:val="36"/>
          <w:szCs w:val="36"/>
        </w:rPr>
        <w:t>. питьевые нужды</w:t>
      </w:r>
    </w:p>
    <w:p w:rsidR="00A752BE" w:rsidRPr="004B3F64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52"/>
          <w:szCs w:val="52"/>
        </w:rPr>
      </w:pPr>
      <w:r w:rsidRPr="004B3F64">
        <w:rPr>
          <w:b/>
          <w:sz w:val="52"/>
          <w:szCs w:val="52"/>
        </w:rPr>
        <w:t>65%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36"/>
          <w:szCs w:val="36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Использование поверхностных вод предприятий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Саратова в 2003 году</w:t>
      </w:r>
    </w:p>
    <w:p w:rsidR="00A752BE" w:rsidRPr="00971447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По докладу обл. Совета ВООП, 2004 года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pict>
          <v:shape id="_x0000_s1086" type="#_x0000_t202" style="position:absolute;left:0;text-align:left;margin-left:-99pt;margin-top:-73.35pt;width:13.95pt;height:15.1pt;z-index:251683840">
            <v:textbox>
              <w:txbxContent>
                <w:p w:rsidR="00A752BE" w:rsidRDefault="00A752BE" w:rsidP="00A752BE"/>
              </w:txbxContent>
            </v:textbox>
          </v:shape>
        </w:pict>
      </w:r>
      <w:r w:rsidR="00A752BE">
        <w:rPr>
          <w:b/>
          <w:sz w:val="28"/>
          <w:szCs w:val="28"/>
        </w:rPr>
        <w:t>Приложение № 10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-168275</wp:posOffset>
            </wp:positionV>
            <wp:extent cx="5930900" cy="4152900"/>
            <wp:effectExtent l="19050" t="0" r="0" b="0"/>
            <wp:wrapNone/>
            <wp:docPr id="58" name="Рисунок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Pr="00B21E15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36"/>
          <w:szCs w:val="36"/>
        </w:rPr>
      </w:pPr>
      <w:r w:rsidRPr="00B21E15">
        <w:rPr>
          <w:b/>
          <w:sz w:val="36"/>
          <w:szCs w:val="36"/>
        </w:rPr>
        <w:t>41%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36"/>
          <w:szCs w:val="36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</w:t>
      </w:r>
    </w:p>
    <w:p w:rsidR="00A752BE" w:rsidRPr="00B21E15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</w:t>
      </w:r>
      <w:r w:rsidRPr="00B21E15">
        <w:rPr>
          <w:b/>
          <w:sz w:val="36"/>
          <w:szCs w:val="36"/>
        </w:rPr>
        <w:t>33%</w:t>
      </w:r>
      <w:r>
        <w:rPr>
          <w:b/>
          <w:sz w:val="36"/>
          <w:szCs w:val="36"/>
        </w:rPr>
        <w:t xml:space="preserve">                       </w:t>
      </w:r>
      <w:r w:rsidRPr="00B21E15">
        <w:rPr>
          <w:b/>
          <w:sz w:val="36"/>
          <w:szCs w:val="36"/>
        </w:rPr>
        <w:t>26%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3" style="position:absolute;left:0;text-align:left;margin-left:-27pt;margin-top:22.35pt;width:36pt;height:19.85pt;z-index:251680768" fillcolor="#36f"/>
        </w:pic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- практически здоровы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4" style="position:absolute;margin-left:-27pt;margin-top:.7pt;width:36pt;height:18pt;z-index:251681792" fillcolor="fuchsia"/>
        </w:pict>
      </w:r>
      <w:r w:rsidR="00A752BE">
        <w:rPr>
          <w:b/>
          <w:sz w:val="28"/>
          <w:szCs w:val="28"/>
        </w:rPr>
        <w:t xml:space="preserve">      - имеют отклонения в здоровье</w:t>
      </w:r>
    </w:p>
    <w:p w:rsidR="00A752BE" w:rsidRDefault="00237A74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85" style="position:absolute;margin-left:-27pt;margin-top:3.55pt;width:36pt;height:18pt;z-index:251682816" fillcolor="green"/>
        </w:pict>
      </w:r>
      <w:r w:rsidR="00A752BE">
        <w:rPr>
          <w:b/>
          <w:sz w:val="28"/>
          <w:szCs w:val="28"/>
        </w:rPr>
        <w:t xml:space="preserve">      - хронически больны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b/>
          <w:sz w:val="28"/>
          <w:szCs w:val="28"/>
        </w:rPr>
      </w:pPr>
    </w:p>
    <w:p w:rsidR="00A752BE" w:rsidRPr="00971447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rPr>
          <w:sz w:val="28"/>
          <w:szCs w:val="28"/>
        </w:rPr>
      </w:pPr>
      <w:r w:rsidRPr="00CE258D">
        <w:rPr>
          <w:sz w:val="28"/>
          <w:szCs w:val="28"/>
        </w:rPr>
        <w:t>Состояние здоровья детей г. Саратова по докладу</w:t>
      </w:r>
      <w:proofErr w:type="gramStart"/>
      <w:r w:rsidRPr="00CE258D">
        <w:rPr>
          <w:sz w:val="28"/>
          <w:szCs w:val="28"/>
        </w:rPr>
        <w:t xml:space="preserve"> О</w:t>
      </w:r>
      <w:proofErr w:type="gramEnd"/>
      <w:r w:rsidRPr="00CE258D">
        <w:rPr>
          <w:sz w:val="28"/>
          <w:szCs w:val="28"/>
        </w:rPr>
        <w:t>бл. совета ВООП 2003 года</w:t>
      </w:r>
    </w:p>
    <w:p w:rsidR="00A752BE" w:rsidRDefault="00A752BE" w:rsidP="00A752BE">
      <w:pPr>
        <w:tabs>
          <w:tab w:val="left" w:pos="360"/>
          <w:tab w:val="left" w:pos="720"/>
          <w:tab w:val="left" w:pos="1260"/>
          <w:tab w:val="left" w:pos="1440"/>
        </w:tabs>
        <w:spacing w:line="360" w:lineRule="auto"/>
        <w:jc w:val="center"/>
        <w:rPr>
          <w:b/>
          <w:sz w:val="28"/>
          <w:szCs w:val="28"/>
        </w:rPr>
      </w:pPr>
    </w:p>
    <w:p w:rsidR="00A56BA4" w:rsidRDefault="00A56BA4" w:rsidP="00A752BE">
      <w:pPr>
        <w:pStyle w:val="a3"/>
      </w:pPr>
    </w:p>
    <w:sectPr w:rsidR="00A56BA4" w:rsidSect="00A752BE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7A5"/>
    <w:multiLevelType w:val="hybridMultilevel"/>
    <w:tmpl w:val="36CCAB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C048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2C16F9"/>
    <w:multiLevelType w:val="hybridMultilevel"/>
    <w:tmpl w:val="E968C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0F5000"/>
    <w:multiLevelType w:val="hybridMultilevel"/>
    <w:tmpl w:val="BCE2A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E8057F"/>
    <w:multiLevelType w:val="hybridMultilevel"/>
    <w:tmpl w:val="F15E4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8027289"/>
    <w:multiLevelType w:val="hybridMultilevel"/>
    <w:tmpl w:val="76288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2BE"/>
    <w:rsid w:val="00237A74"/>
    <w:rsid w:val="006F7509"/>
    <w:rsid w:val="0077364B"/>
    <w:rsid w:val="00A56BA4"/>
    <w:rsid w:val="00A752BE"/>
    <w:rsid w:val="00FC0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2BE"/>
    <w:pPr>
      <w:spacing w:after="0" w:line="240" w:lineRule="auto"/>
    </w:pPr>
  </w:style>
  <w:style w:type="table" w:styleId="a4">
    <w:name w:val="Table Grid"/>
    <w:basedOn w:val="a1"/>
    <w:rsid w:val="00A752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533</Words>
  <Characters>3039</Characters>
  <Application>Microsoft Office Word</Application>
  <DocSecurity>0</DocSecurity>
  <Lines>25</Lines>
  <Paragraphs>7</Paragraphs>
  <ScaleCrop>false</ScaleCrop>
  <Company>Krokoz™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днс</cp:lastModifiedBy>
  <cp:revision>3</cp:revision>
  <dcterms:created xsi:type="dcterms:W3CDTF">2014-01-06T13:53:00Z</dcterms:created>
  <dcterms:modified xsi:type="dcterms:W3CDTF">2014-01-07T13:46:00Z</dcterms:modified>
</cp:coreProperties>
</file>