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76" w:rsidRDefault="00B75E53" w:rsidP="00B201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B20176">
        <w:rPr>
          <w:b/>
          <w:bCs/>
          <w:color w:val="000000"/>
        </w:rPr>
        <w:t xml:space="preserve">Тема самообразования учителя начальных классов </w:t>
      </w:r>
    </w:p>
    <w:p w:rsidR="00B20176" w:rsidRDefault="00B75E53" w:rsidP="00B201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B20176">
        <w:rPr>
          <w:b/>
          <w:bCs/>
          <w:color w:val="000000"/>
        </w:rPr>
        <w:t xml:space="preserve">Никулиной Натальи Валерьевны  </w:t>
      </w:r>
    </w:p>
    <w:p w:rsidR="00B20176" w:rsidRDefault="00B75E53" w:rsidP="00B201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B20176">
        <w:rPr>
          <w:b/>
          <w:bCs/>
          <w:color w:val="000000"/>
        </w:rPr>
        <w:t>«</w:t>
      </w:r>
      <w:proofErr w:type="spellStart"/>
      <w:r w:rsidRPr="00B20176">
        <w:rPr>
          <w:b/>
          <w:bCs/>
          <w:color w:val="000000"/>
        </w:rPr>
        <w:t>Деятельностный</w:t>
      </w:r>
      <w:proofErr w:type="spellEnd"/>
      <w:r w:rsidRPr="00B20176">
        <w:rPr>
          <w:b/>
          <w:bCs/>
          <w:color w:val="000000"/>
        </w:rPr>
        <w:t xml:space="preserve"> подход в обучении как фактор </w:t>
      </w:r>
    </w:p>
    <w:p w:rsidR="00B75E53" w:rsidRPr="00B20176" w:rsidRDefault="00B75E53" w:rsidP="00B201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B20176">
        <w:rPr>
          <w:b/>
          <w:bCs/>
          <w:color w:val="000000"/>
        </w:rPr>
        <w:t>развития личности младшего школьника».</w:t>
      </w:r>
    </w:p>
    <w:p w:rsidR="00B75E53" w:rsidRPr="00B20176" w:rsidRDefault="00B75E53" w:rsidP="00B201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«Настоящий учитель показывает своему ученику не готовое здание, над которым положены тысячелетия труда, но ведет его к </w:t>
      </w:r>
      <w:proofErr w:type="spellStart"/>
      <w:r>
        <w:rPr>
          <w:color w:val="000000"/>
          <w:sz w:val="27"/>
          <w:szCs w:val="27"/>
        </w:rPr>
        <w:t>разрабатыванию</w:t>
      </w:r>
      <w:proofErr w:type="spellEnd"/>
      <w:r>
        <w:rPr>
          <w:color w:val="000000"/>
          <w:sz w:val="27"/>
          <w:szCs w:val="27"/>
        </w:rPr>
        <w:t xml:space="preserve"> строительного материала, возводит здание с ним вместе, учит его строительству». </w:t>
      </w:r>
      <w:proofErr w:type="spellStart"/>
      <w:r>
        <w:rPr>
          <w:color w:val="000000"/>
          <w:sz w:val="27"/>
          <w:szCs w:val="27"/>
        </w:rPr>
        <w:t>А.Дистервег</w:t>
      </w:r>
      <w:proofErr w:type="spellEnd"/>
      <w:r>
        <w:rPr>
          <w:color w:val="000000"/>
          <w:sz w:val="27"/>
          <w:szCs w:val="27"/>
        </w:rPr>
        <w:t>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согласиться с великим ученым, потому что, работая учителем начальных классов, я осознаю важность самостоятельной работы обучающихся как метода обучения, реализация которого способствует подготовке к самообразованию, самоконтролю, формированию умения планировать, анализировать, делать обобщения.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существует обширный перечень разнообразных образовательных технологий. Все они взаимосвязаны друг с другом, т. е заимствуют друг у друга технологические приемы. Я для своей работы выбрала технологию системно -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обучения, так как мне хотелось, чтобы мои ученики работали на уроках самостоятельно, могли контролировать и анализировать свою работу, «добывать» и осмысливать знания в посильной самостоятельной работе.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условиях перехода общеобразовательных школ на ФГОС  перед учителями ставятся задачи формирования знаний в соответствии с новыми стандартами, универсальных действий, обеспечивающих все учебные предметы, е компетенций, позволяющих ученикам действовать в новой обстановке на качественно высоком уровне. Реализации данных задач в полной мере способствует системно-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в обучении, который заложен в новые стандарты.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на уроках работают в соответствии со своими возможностями, участвуют в равноправном диалоге, осознают ценность своего участия в решении разных учебных задач. Данная технология требует от обучающихся умения высказывать свое мнение, обосновывать его, выстраивать цепочку логических рассуждений. Учебный процесс протекает более эффективно, когда я говорю меньше, чем мои ученики.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   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>   метода  означает, что постановку учебной проблемы и поиск ее решения осуществляют ученики в ходе специально выстроенного учителем диалога. Дети под моим руководством, но с высокой долей самостоятельности, отвечая на вопросы, открывают для себя новые знания.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даю детям возможность развивать в себе умение видеть каждое явление с разных точек зрения. Владение таким умением - одна из важнейших характеристик современного человека. С ним связаны такие черты личности, как толерантность к чужому мнению и привычкам, готовность к сотрудничеству, подвижность и гибкость мышления.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   подход   на своих уроках осуществляю </w:t>
      </w:r>
      <w:proofErr w:type="gramStart"/>
      <w:r>
        <w:rPr>
          <w:color w:val="000000"/>
          <w:sz w:val="27"/>
          <w:szCs w:val="27"/>
        </w:rPr>
        <w:t>через</w:t>
      </w:r>
      <w:proofErr w:type="gramEnd"/>
      <w:r>
        <w:rPr>
          <w:color w:val="000000"/>
          <w:sz w:val="27"/>
          <w:szCs w:val="27"/>
        </w:rPr>
        <w:t>: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моделирование и анализ жизненных ситуаций на занятиях;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активных и интерактивных методик;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участие в проектной деятельности, владение приёмами  исследовательской деятельности;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-вовлечение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игровую, оценочно-дискуссионную, рефлексивную деятельность.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выполняют работу на уроке по следующим направлениям: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работают с источниками  информации;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решают познавательные и практические задачи, отражающие типичные ситуации;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анализируют современные общественные явления и события;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осваивают типичные социальные роли через участие в обучающих играх и тренингах, моделирующих ситуации из реальной жизни;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аргументируют защиту своей позиции, оппонируют иному мнению;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выполняют творческие работы и исследовательские проекты.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Исходя из того, что важнейшей характеристикой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метода является системность, системн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я стараюсь осуществлять на различных этапах урока.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этапе </w:t>
      </w:r>
      <w:r>
        <w:rPr>
          <w:color w:val="000000"/>
          <w:sz w:val="27"/>
          <w:szCs w:val="27"/>
          <w:u w:val="single"/>
        </w:rPr>
        <w:t>мотивации (самоопределении) к учебной деятельности</w:t>
      </w:r>
      <w:r>
        <w:rPr>
          <w:color w:val="000000"/>
          <w:sz w:val="27"/>
          <w:szCs w:val="27"/>
        </w:rPr>
        <w:t xml:space="preserve"> организую осознанное вхождение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пространство учебной деятельности на уроке.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 данном этапе настраиваю детей на работу, проговаривая с ними задачу урока («потренируемся в решении примеров», «познакомимся с новым вычислительным приёмом» и т.п.) Также высказываю добрые пожелания детям, даю моральную поддержку или предлагаю детям подумать, что пригодится для успешной работы на уроке: девиз или эпиграф («С малой удачи начинается большой успех!»).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этапе </w:t>
      </w:r>
      <w:r>
        <w:rPr>
          <w:color w:val="000000"/>
          <w:sz w:val="27"/>
          <w:szCs w:val="27"/>
          <w:u w:val="single"/>
        </w:rPr>
        <w:t>актуализации знаний</w:t>
      </w:r>
      <w:r>
        <w:rPr>
          <w:color w:val="000000"/>
          <w:sz w:val="27"/>
          <w:szCs w:val="27"/>
        </w:rPr>
        <w:t> подготавливаю мышление детей к изучению нового материала, воспроизведению учебного содержания, необходимого и достаточного для восприятия нового, указываю ситуации, демонстрирующие недостаточность имеющихся знаний. Включаю проблемный вопрос, мотивирующий изучение новой темы. Одновременно провожу работу над развитием внимания, памяти, речи, мыслительных операций.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этапе </w:t>
      </w:r>
      <w:r>
        <w:rPr>
          <w:color w:val="000000"/>
          <w:sz w:val="27"/>
          <w:szCs w:val="27"/>
          <w:u w:val="single"/>
        </w:rPr>
        <w:t>проблемного объяснения нового материала</w:t>
      </w:r>
      <w:r>
        <w:rPr>
          <w:color w:val="000000"/>
          <w:sz w:val="27"/>
          <w:szCs w:val="27"/>
        </w:rPr>
        <w:t> внимание детей обращаю на отличительное свойство задания, вызвавшего затруднение, затем формулируется цель и тема урока, организую подводящий диалог, направленный на построение и осмысление нового материала, которое фиксируется вербально, знаками и с помощью схем.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Предлагаю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систему вопросов и заданий, подводящих их к самостоятельному открытию нового. В результате обсуждения подвожу итог.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этапе </w:t>
      </w:r>
      <w:r>
        <w:rPr>
          <w:color w:val="000000"/>
          <w:sz w:val="27"/>
          <w:szCs w:val="27"/>
          <w:u w:val="single"/>
        </w:rPr>
        <w:t>первичного закрепления</w:t>
      </w:r>
      <w:r>
        <w:rPr>
          <w:color w:val="000000"/>
          <w:sz w:val="27"/>
          <w:szCs w:val="27"/>
        </w:rPr>
        <w:t> мои ученики выполняют тренировочные упражнения с обязательным комментированием, проговариванием вслух изученных алгоритмов действия.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проведении </w:t>
      </w:r>
      <w:r>
        <w:rPr>
          <w:color w:val="000000"/>
          <w:sz w:val="27"/>
          <w:szCs w:val="27"/>
          <w:u w:val="single"/>
        </w:rPr>
        <w:t>самостоятельной работы с самопроверкой</w:t>
      </w:r>
      <w:r>
        <w:rPr>
          <w:color w:val="000000"/>
          <w:sz w:val="27"/>
          <w:szCs w:val="27"/>
        </w:rPr>
        <w:t xml:space="preserve"> использую индивидуальную форму работы. Ученики самостоятельно выполняют задания на применение изученных свойств, правил, проверяют их в классе пошагово, сравнивая с эталоном, и исправляют допущенные ошибки, определяют их </w:t>
      </w:r>
      <w:r>
        <w:rPr>
          <w:color w:val="000000"/>
          <w:sz w:val="27"/>
          <w:szCs w:val="27"/>
        </w:rPr>
        <w:lastRenderedPageBreak/>
        <w:t>причины, устанавливают способы действий, которые вызывают у них затруднение и им предстоит их доработать. Создаю для каждого ребёнка ситуацию успеха.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Следующий эта</w:t>
      </w:r>
      <w:proofErr w:type="gramStart"/>
      <w:r>
        <w:rPr>
          <w:color w:val="000000"/>
          <w:sz w:val="27"/>
          <w:szCs w:val="27"/>
        </w:rPr>
        <w:t>п-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включение в систему знаний и повторение</w:t>
      </w:r>
      <w:r>
        <w:rPr>
          <w:color w:val="000000"/>
          <w:sz w:val="27"/>
          <w:szCs w:val="27"/>
        </w:rPr>
        <w:t>. Здесь мои дети определяют границы применимости нового знания, тренируют навыки его использования совместно с раннее изученным материалом, и повторяют содержание, которое потребуется на следующих уроках. При повторении использую игровые элементы: сказочные персонажи, соревнования. Это способствует положительному эмоциональному фону, развитию у детей интереса к урокам.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 </w:t>
      </w:r>
      <w:r>
        <w:rPr>
          <w:color w:val="000000"/>
          <w:sz w:val="27"/>
          <w:szCs w:val="27"/>
          <w:u w:val="single"/>
        </w:rPr>
        <w:t>подведении итога</w:t>
      </w:r>
      <w:r>
        <w:rPr>
          <w:color w:val="000000"/>
          <w:sz w:val="27"/>
          <w:szCs w:val="27"/>
        </w:rPr>
        <w:t> урока фиксируем изученное новое знание и его значимость. Я организую самооценку учебной деятельности и согласовываю домашнее задание. Подведение итогов урока помогает ребенку осмыслить его собственные достижения и его проблемы.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использование приёмов проблемного обучения, проектных методик и групповых форм работы даёт мне возможность реализовать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в обучении младших школьников.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разряд неуспевающих. Обучение через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метод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считаю, что правильное использование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метода обучения на уроках в начальной школе позволит оптимизировать учебный процесс, устранить перегрузку ученика, предотвратить школьные стрессы, а самое главное – сделает учёбу в школе единым образовательным процессом.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каждый учитель может использовать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метод в своей практической работе, так как все составляющие этого метода общеизвестны. Поэтому достаточно лишь осмыслить значимость каждого элемента и использовать их в работе системно. Применение технологии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 (самовоспитание). Этим обеспечивается выполнение социального заказа, отраженного в положениях Закона РФ "Об образовании"</w:t>
      </w:r>
    </w:p>
    <w:p w:rsidR="00B75E53" w:rsidRDefault="00B75E53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</w:p>
    <w:p w:rsidR="00E74891" w:rsidRPr="00B75E53" w:rsidRDefault="00E74891" w:rsidP="00B20176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74891" w:rsidRPr="00B7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DBB"/>
    <w:multiLevelType w:val="multilevel"/>
    <w:tmpl w:val="31A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3"/>
    <w:rsid w:val="00B20176"/>
    <w:rsid w:val="00B75E53"/>
    <w:rsid w:val="00E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Никулина</dc:creator>
  <cp:lastModifiedBy>Наталья Никулина</cp:lastModifiedBy>
  <cp:revision>2</cp:revision>
  <dcterms:created xsi:type="dcterms:W3CDTF">2018-11-17T11:43:00Z</dcterms:created>
  <dcterms:modified xsi:type="dcterms:W3CDTF">2018-11-17T11:59:00Z</dcterms:modified>
</cp:coreProperties>
</file>