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27" w:rsidRDefault="00AB6827" w:rsidP="00AB68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Лецких Л.А.</w:t>
      </w:r>
    </w:p>
    <w:p w:rsidR="00AB6827" w:rsidRDefault="00AB6827" w:rsidP="00AB68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AB6827" w:rsidRDefault="00AB6827" w:rsidP="00AB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МАОУ СОШ №21, г.Кунгур</w:t>
      </w:r>
    </w:p>
    <w:p w:rsidR="00AB6827" w:rsidRPr="00AB6827" w:rsidRDefault="00AB6827" w:rsidP="00AB6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27">
        <w:rPr>
          <w:rFonts w:ascii="Times New Roman" w:hAnsi="Times New Roman" w:cs="Times New Roman"/>
          <w:b/>
          <w:sz w:val="28"/>
          <w:szCs w:val="28"/>
        </w:rPr>
        <w:t>Урок технологии во 2 классе по теме: «Домашние животные и птицы. Человек и лошадь. Работа с картоном. Конструирование «Лошадка»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75"/>
        <w:gridCol w:w="12125"/>
      </w:tblGrid>
      <w:tr w:rsidR="00AB6827">
        <w:trPr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Цели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педагога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профессиями людей, занимающихся разведением и содержанием домашних животных, со значением лошадей в жизни людей; закрепить навыки разметки по шаблону; учить способам создания подвижных игрушек, составлять технологическую карту, работать с иглой и шилом, выполнять аппликацию на деталях изделия, подвижное соединение; развивать навыки конструирования; воспитывать чувство любви к животным, формировать желание о них заботиться</w:t>
            </w:r>
          </w:p>
        </w:tc>
      </w:tr>
      <w:tr w:rsidR="00AB6827">
        <w:trPr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и решение учебной задачи</w:t>
            </w:r>
          </w:p>
        </w:tc>
      </w:tr>
      <w:tr w:rsidR="00AB6827">
        <w:trPr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Методы и формы обучения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Объяснительно-иллюстративный; индивидуальная, фронтальная</w:t>
            </w:r>
          </w:p>
        </w:tc>
      </w:tr>
      <w:tr w:rsidR="00AB6827">
        <w:trPr>
          <w:trHeight w:val="825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понятия и термины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Конструирование, конструкция, верховые, скаковые лошади, конюх</w:t>
            </w:r>
          </w:p>
        </w:tc>
      </w:tr>
      <w:tr w:rsidR="00AB6827">
        <w:trPr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> http://www.zooeko.ru/node/329</w:t>
            </w:r>
          </w:p>
        </w:tc>
      </w:tr>
      <w:tr w:rsidR="00AB6827">
        <w:trPr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Наглядно-демонстрационный материал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Изображения лошадей, готовое изделие; материалы и инструменты, необходимые для сборки изделия</w:t>
            </w:r>
          </w:p>
        </w:tc>
      </w:tr>
      <w:tr w:rsidR="00AB6827">
        <w:trPr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тетрадь; цветная бумага, клей, ножницы, шило, нитки, игла</w:t>
            </w:r>
          </w:p>
        </w:tc>
      </w:tr>
      <w:tr w:rsidR="00AB6827">
        <w:trPr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образовательные результаты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проявление чувства любви к животным, желания заботиться о них; понимают значимость профессий людей, занимающихся разведением и содержанием домашних животных.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узнают о профессиях людей, занимающихся разведением и содержанием домашних животных, о значении лошадей в жизни людей; закрепят навыки разметки по шаблону; научатся создавать подвижные игрушки.</w:t>
            </w:r>
          </w:p>
        </w:tc>
      </w:tr>
    </w:tbl>
    <w:p w:rsidR="00AB6827" w:rsidRDefault="00AB6827" w:rsidP="00AB682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Окончание табл. </w:t>
      </w:r>
    </w:p>
    <w:tbl>
      <w:tblPr>
        <w:tblW w:w="141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"/>
        <w:gridCol w:w="1030"/>
        <w:gridCol w:w="915"/>
        <w:gridCol w:w="661"/>
        <w:gridCol w:w="4974"/>
        <w:gridCol w:w="1412"/>
        <w:gridCol w:w="976"/>
        <w:gridCol w:w="3215"/>
        <w:gridCol w:w="887"/>
        <w:gridCol w:w="30"/>
      </w:tblGrid>
      <w:tr w:rsidR="00AB6827" w:rsidTr="00DF349E">
        <w:trPr>
          <w:gridAfter w:val="1"/>
          <w:wAfter w:w="30" w:type="dxa"/>
          <w:jc w:val="center"/>
        </w:trPr>
        <w:tc>
          <w:tcPr>
            <w:tcW w:w="1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Метапредметные: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 – овладеют способностью самостоятельно планировать свою деятельность, контролировать и корректировать свои действия в соответствии с выявленными отклонениями, адекватно оценивать результаты своего труда; 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 – научатся делать анализ изделия по заданному алгоритму; 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 – научатся обмениваться мнениями, понимать позицию партнера, активно слушать одноклассников, учителя, совместно рассуждать и находить ответы на вопросы, формулировать ответы на вопросы</w:t>
            </w:r>
          </w:p>
        </w:tc>
      </w:tr>
      <w:tr w:rsidR="00AB6827" w:rsidTr="00DF349E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30" w:type="dxa"/>
          <w:jc w:val="center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</w:p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совзаимодействия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уроке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контроль</w:t>
            </w:r>
          </w:p>
        </w:tc>
      </w:tr>
      <w:tr w:rsidR="00AB6827" w:rsidTr="00DF349E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30" w:type="dxa"/>
          <w:jc w:val="center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B6827" w:rsidTr="00DF349E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30" w:type="dxa"/>
          <w:jc w:val="center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Постановка учебной задачи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Эмоциональная, психологическая и мотивационная подготовка учащихся 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усвоению изучаемого 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Проверяет готовность обучающихся к уроку. 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прошлом уроке мы с вами говорили о деревне, людях, живущих в ней. А теперь познакомимся с другими обитателями деревень. Кого я имею в виду? Конечно же, я говорю о животных. Без них трудно представить деревенскую жизнь. Главным помощником человека долгое время в деревне была лошадь. Сегодня вы узнаете о лошадях много нового и сделаете подвижную игрушку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мотивацию к учебной деятельности; проявляют внимание, удивление, желание больше узнать.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принимают 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сохраняют учебную задачу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</w:tbl>
    <w:p w:rsidR="00AB6827" w:rsidRDefault="00AB6827" w:rsidP="00AB682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0"/>
        <w:gridCol w:w="1576"/>
        <w:gridCol w:w="4974"/>
        <w:gridCol w:w="1412"/>
        <w:gridCol w:w="976"/>
        <w:gridCol w:w="3215"/>
        <w:gridCol w:w="917"/>
      </w:tblGrid>
      <w:tr w:rsidR="00AB6827">
        <w:trPr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B6827">
        <w:trPr>
          <w:jc w:val="center"/>
        </w:trPr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Освоение нового материала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(с. 34). Просмотр мультимедийной презентации по теме «Лошадь и ее значение в жизни людей»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keepNext/>
              <w:spacing w:line="264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Много тысячелетий назад люди стали приручать диких животных. Из их потомства для разведения человек отбирал самых здоровых и послушных животных, например дающих больше молока, мяса или шерсти. Таким образом появились современные породы домашних животных. В природе животные за собой ухаживают сами, о домашних животных заботится человек. Он их кормит, содержит в чистоте и тепле, лечит. Самым большим помощником в доме была лошадь. Прочитайте текст в учебнике (с. 34). Рассмотрите рисунки, ответьте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заданные вопросы.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дополнительный материал к уроку.)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учителя, участвуют </w:t>
            </w:r>
            <w:r>
              <w:rPr>
                <w:rFonts w:ascii="Times New Roman" w:hAnsi="Times New Roman" w:cs="Times New Roman"/>
              </w:rPr>
              <w:br/>
              <w:t>в коллективной беседе, смотрят презентацию, читают текст в учебнике, анализируют информацию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умеют под руководством учителя осуществлять поиск нужной информации в учебнике и учебных пособиях, осознанно читать тексты с целью освоения и использования информации.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и сохранять учебную задачу.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умеют формулировать ответы на вопросы, вступать в учебное сотрудничество, слушать одноклассников, учителя. 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проявление чувства любви к животным, желания заботиться о них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AB6827">
        <w:trPr>
          <w:jc w:val="center"/>
        </w:trPr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«Профессии, связанные с уходом 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лошадьми». Просмотр слайдов или картинок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же занимается коневодством? Ну конечно, коневод. Вот некоторые профессии (специальности) коневодов: конюхи, табунщики, наездники, тренеры и жокеи. Наиболее распространена профессия конюха.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Коневоды занимаются разведением лошадей и их кормлением, ухаживают за ними, обеспечи-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учителя, анализируют информацию, рассматривают слайды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внимание, удивление, желание больше узнать.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принимают 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сохраняют учебную задачу.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умеют формулировать ответы на во-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</w:tbl>
    <w:p w:rsidR="00AB6827" w:rsidRDefault="00AB6827" w:rsidP="00AB682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0"/>
        <w:gridCol w:w="1576"/>
        <w:gridCol w:w="4974"/>
        <w:gridCol w:w="1412"/>
        <w:gridCol w:w="976"/>
        <w:gridCol w:w="3215"/>
        <w:gridCol w:w="917"/>
      </w:tblGrid>
      <w:tr w:rsidR="00AB6827">
        <w:trPr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B6827">
        <w:trPr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вают их нагул для производства конского мяса и молока. Специально подготовленные коневоды-тренеры тренируют отборных коней, готовят их к спортивным соревнованиям и играм, воспитывают наездников. Нетрудно запрячь лошадь в телегу и управлять прирученным животным. А ведь для этого коневоду-конюху пришлось долго и упорно работать. Лошадей-двухлеток коневод приучает к узде, поводьям, седлу, упряжке, а затем и к работе. А тех, кого выбрали для цирковой арены или ипподрома, начинают тренировать уже с 6–8-месячного возраста. Чтобы сделать лошадь кроткой и послушной, коневод должен хорошо знать ее повадки. Кроме того, он должен обладать физической силой, смелостью и ловкостью.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Уход за лошадьми – их кормление, чистка, купание, стрижка гривы – тоже обязанность коневода. В передовых хозяйствах эти операции механизированы: лошадей чистят пылесосом, для их купания используются души; автоматизированы кормоподача и уборка навоза. Однако большинство лошадей плохо воспринимают услуги техники и предпочитают ручной труд конюха. Одна из самых сложных работ – доить кобыл и готовить кумыс. Обычно лошади привыкают к одному хозяину и допускают к себе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просы, вступать в учебное сотрудничество, слушать одноклассников, учителя, строить понятные для партнера высказывания.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>
              <w:rPr>
                <w:rFonts w:ascii="Times New Roman" w:hAnsi="Times New Roman" w:cs="Times New Roman"/>
              </w:rPr>
              <w:t xml:space="preserve"> извлекают необходимую информацию из прослушанного объяснения учителя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B6827" w:rsidRDefault="00AB6827" w:rsidP="00AB682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0"/>
        <w:gridCol w:w="1576"/>
        <w:gridCol w:w="4974"/>
        <w:gridCol w:w="1412"/>
        <w:gridCol w:w="976"/>
        <w:gridCol w:w="3215"/>
        <w:gridCol w:w="917"/>
      </w:tblGrid>
      <w:tr w:rsidR="00AB6827">
        <w:trPr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B6827">
        <w:trPr>
          <w:jc w:val="center"/>
        </w:trPr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его, поэтому с доением кобыл успешно справляется только сам коневод. Коневод-тренер (и жокей-наездник) обучает юношей и девушек ездить верхом, в качалках, готовит их к скачкам и другим конным соревнованиям и народным играм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B6827">
        <w:trPr>
          <w:jc w:val="center"/>
        </w:trPr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Проводит физкультминутку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положительно относятся к занятиям двигательной деятельностью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B6827">
        <w:trPr>
          <w:jc w:val="center"/>
        </w:trPr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Творческая практическая деятельность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рабочего места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Проверяет организацию рабочего места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Организуют свое рабочее место </w:t>
            </w:r>
            <w:r>
              <w:rPr>
                <w:rFonts w:ascii="Times New Roman" w:hAnsi="Times New Roman" w:cs="Times New Roman"/>
              </w:rPr>
              <w:br/>
              <w:t>в зависимости от вида работы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>
              <w:rPr>
                <w:rFonts w:ascii="Times New Roman" w:hAnsi="Times New Roman" w:cs="Times New Roman"/>
              </w:rPr>
              <w:t>умеют организовать творческое пространство, подготовить рабочее место к работе.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знания 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гигиене труда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рабочего места</w:t>
            </w:r>
          </w:p>
        </w:tc>
      </w:tr>
      <w:tr w:rsidR="00AB6827">
        <w:trPr>
          <w:jc w:val="center"/>
        </w:trPr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«Что 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как мы будем делать». 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приемов работы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Мы с вами сегодня создадим свою лошадку с подвижной конструкцией. Что такое конструкция? </w:t>
            </w:r>
            <w:r>
              <w:rPr>
                <w:rFonts w:ascii="Times New Roman" w:hAnsi="Times New Roman" w:cs="Times New Roman"/>
                <w:i/>
                <w:iCs/>
              </w:rPr>
              <w:t>(Состав, взаимное расположение частей какого-нибудь построения, сооружения или механизма.)</w:t>
            </w:r>
            <w:r>
              <w:rPr>
                <w:rFonts w:ascii="Times New Roman" w:hAnsi="Times New Roman" w:cs="Times New Roman"/>
              </w:rPr>
              <w:t xml:space="preserve"> Так называется и само сооружение, механизм.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Рассмотрим конструкцию игрушки-лошадки.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Предлагает учащимся выполнить анализ готового изделия,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заполнить таблицу в рабочей тетради (с. 21)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повторить правила безопасности при работе с шилом, клеем, ножница-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конструкцию изделия, узнают и называют освоенные материалы, их свойства, приемы работы; ориентируются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понимают схемы, приведенные в учебнике и учебных пособиях; под руководством учителя и в сотрудничестве </w:t>
            </w:r>
            <w:r>
              <w:rPr>
                <w:rFonts w:ascii="Times New Roman" w:hAnsi="Times New Roman" w:cs="Times New Roman"/>
              </w:rPr>
              <w:br/>
              <w:t xml:space="preserve">с одноклассниками умеют на основе полученной информации принимать несложные практические решения;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осуществляют поиск необходимой информации.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</w:tbl>
    <w:p w:rsidR="00AB6827" w:rsidRDefault="00AB6827" w:rsidP="00AB682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0"/>
        <w:gridCol w:w="1576"/>
        <w:gridCol w:w="4974"/>
        <w:gridCol w:w="1412"/>
        <w:gridCol w:w="976"/>
        <w:gridCol w:w="3215"/>
        <w:gridCol w:w="917"/>
      </w:tblGrid>
      <w:tr w:rsidR="00AB6827">
        <w:trPr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B6827">
        <w:trPr>
          <w:jc w:val="center"/>
        </w:trPr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ми, составить план работы над изделием, сверять его с готовым планом в учебнике (с. 35)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разнообразие способов выполнения задания;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наблюдают 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действиями учителя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составляют план и последовательность действий; проговаривают вслух последовательность производимых действий, составляющих основу осваиваемой деятельности.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умеют задавать вопросы для уточнения последовательности работы и техники изготовления поделки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B6827">
        <w:trPr>
          <w:jc w:val="center"/>
        </w:trPr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Наблюдает, советует, руководит деятельностью, отвечает на вопросы учащихся, помогает затрудняющимся в выполнении задания.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Контролирует соблюдение правил безопасной работы.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Выполните игрушку «Лошадка» с подвижным соединением деталей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Отбирают необходимые материалы и инструменты в зависимости от вида работы; выстраивают последовательность реализации собственного замысла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желание работать; понимают значимость правильной организации рабочего места; знают правила поведения на уроке.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организовывать свое рабочее место с учетом удобства и безопасности работы,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игрушки «Лошадка» 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подвижным соединением деталей</w:t>
            </w:r>
          </w:p>
        </w:tc>
      </w:tr>
    </w:tbl>
    <w:p w:rsidR="00AB6827" w:rsidRDefault="00AB6827" w:rsidP="00AB682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bookmarkStart w:id="0" w:name="_GoBack"/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Окончание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0"/>
        <w:gridCol w:w="1576"/>
        <w:gridCol w:w="4974"/>
        <w:gridCol w:w="1412"/>
        <w:gridCol w:w="976"/>
        <w:gridCol w:w="3215"/>
        <w:gridCol w:w="917"/>
      </w:tblGrid>
      <w:tr w:rsidR="00AB6827">
        <w:trPr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B6827">
        <w:trPr>
          <w:jc w:val="center"/>
        </w:trPr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Итоги урока. Рефлексия деятельности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 учащихся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Назначает группу организаторов, контролирует и оценивает работу.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Какую загадку составили?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выполненные поделки, проверяют игрушку в действии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эстетическое восприятие изделий.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оценивают свою работу, сравнивая с образцом; умеют адекватно воспринимать информацию учителя или товарища, содержащую оценочный характер отзыва о готовом изделии.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умеют излагать свое мнение и аргументировать свою точку зрения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учащихся за работу на уроке</w:t>
            </w:r>
          </w:p>
        </w:tc>
      </w:tr>
      <w:tr w:rsidR="00AB6827">
        <w:trPr>
          <w:jc w:val="center"/>
        </w:trPr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полученных 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сведений, оценивание результатов работы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беседу по вопросам в учебнике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(с. 35)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учителя, 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AB6827">
        <w:trPr>
          <w:jc w:val="center"/>
        </w:trPr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Заключительное слово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Читает стихотворение из учебника (с. 35)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B6827">
        <w:trPr>
          <w:jc w:val="center"/>
        </w:trPr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Домашнее 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Объясняет домашнее задание.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Выполните задания в рабочей тетради (с. 16–</w:t>
            </w:r>
          </w:p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19). Принесите на следующий урок небольшое количество различных видов круп: гречки, пшена, бобов, риса, фасоли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27" w:rsidRDefault="00AB68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B6827" w:rsidRDefault="00AB6827" w:rsidP="00AB6827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bookmarkEnd w:id="0"/>
    <w:p w:rsidR="00C70C0D" w:rsidRDefault="00C70C0D">
      <w:r>
        <w:br w:type="page"/>
      </w:r>
    </w:p>
    <w:p w:rsidR="00FC358A" w:rsidRDefault="00C70C0D">
      <w:hyperlink r:id="rId4" w:history="1">
        <w:r w:rsidRPr="00C70C0D">
          <w:rPr>
            <w:rStyle w:val="a4"/>
          </w:rPr>
          <w:t>Скачано с www.znanio.ru</w:t>
        </w:r>
      </w:hyperlink>
    </w:p>
    <w:sectPr w:rsidR="00FC358A" w:rsidSect="00AB68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6827"/>
    <w:rsid w:val="00062BAB"/>
    <w:rsid w:val="00351A35"/>
    <w:rsid w:val="00AB6827"/>
    <w:rsid w:val="00C3584C"/>
    <w:rsid w:val="00C70C0D"/>
    <w:rsid w:val="00DF349E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65FE0-A0FE-4315-A108-B7442378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AB6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AB682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AB6827"/>
    <w:rPr>
      <w:color w:val="000000"/>
      <w:sz w:val="20"/>
      <w:szCs w:val="20"/>
    </w:rPr>
  </w:style>
  <w:style w:type="character" w:customStyle="1" w:styleId="Heading">
    <w:name w:val="Heading"/>
    <w:uiPriority w:val="99"/>
    <w:rsid w:val="00AB682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B682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B682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B682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B6827"/>
    <w:rPr>
      <w:color w:val="008000"/>
      <w:sz w:val="20"/>
      <w:szCs w:val="20"/>
      <w:u w:val="single"/>
    </w:rPr>
  </w:style>
  <w:style w:type="character" w:styleId="a4">
    <w:name w:val="Hyperlink"/>
    <w:basedOn w:val="a0"/>
    <w:uiPriority w:val="99"/>
    <w:unhideWhenUsed/>
    <w:rsid w:val="00C70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1631</Words>
  <Characters>9303</Characters>
  <Application>Microsoft Office Word</Application>
  <DocSecurity>0</DocSecurity>
  <Lines>77</Lines>
  <Paragraphs>21</Paragraphs>
  <ScaleCrop>false</ScaleCrop>
  <Company>Microsoft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4</cp:revision>
  <dcterms:created xsi:type="dcterms:W3CDTF">2017-01-17T06:48:00Z</dcterms:created>
  <dcterms:modified xsi:type="dcterms:W3CDTF">2020-08-06T01:23:00Z</dcterms:modified>
</cp:coreProperties>
</file>