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43" w:rsidRPr="00E51C2A" w:rsidRDefault="00DF1943" w:rsidP="00E5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51C2A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Пояснительная записка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кружка «Умники и умницы»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данного кружка представляет систему интеллектуально-развивающих занятий для учащихся начальных классов и рассчитана на 1 год обучения. В первом классе 33 часа (1 час в неделю). Программа первого класса реализуется в рамках «Внеурочная деятельность».</w:t>
      </w:r>
    </w:p>
    <w:p w:rsidR="00DF1943" w:rsidRPr="00E51C2A" w:rsidRDefault="00DF1943" w:rsidP="00E51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Актуальность программы заключается в том, что обеспечивает развитие интеллектуальных общеучебных умений 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учащихся, необходимых для дальнейшей самореализации и формирования личности ребенка.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данного курса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развитие познавательных способностей учащихся на основе системы развивающих занятий.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задачи курса: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развитие психических познавательных процессов: различных видов памяти, внимания, зрительного восприятия, воображения;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DF1943" w:rsidRPr="00E51C2A" w:rsidRDefault="00DF1943" w:rsidP="00E51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навыков творческого мышления и развитие умения решать нестандартные задачи;</w:t>
      </w:r>
    </w:p>
    <w:p w:rsidR="00DF1943" w:rsidRPr="00E51C2A" w:rsidRDefault="00DF1943" w:rsidP="00E51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развитие познавательной активности и самостоятельной мыслительной деятельности учащихся;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  <w:r w:rsidRPr="00E5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занятий кружка представляет собой введение в мир элементарной математики и грамматики, а также расширенный углубленный вариант наиболее актуальных вопросов базовых предметов – математика и русский язык. 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Данная практика поможет ему успешно овладеть не только общеучебными умениями и навыками, но и осваивать более сложный уровень знаний по предметам, достойно выступать на олимпиадах и участвовать в различных конкурсах.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вопросы и задания рассчитаны на работу учащихся на занятии. Для эффективности работы кружка 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Следует помнить, что помочь ученикам найти себя как можно раньше – одна из важнейших задач учителя начальных классов.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организации учебного процесса.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занимательные и доступные для понимания задания и упражнения, задачи, вопросы, загадки, игры, ребусы, кроссворды и т.д. , что привлекательно для младших школьников.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курсе используются задания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виды деятельности учащихся: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занимательных задач;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оформление газет;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участие в конкурсах, международных играх «Кенгуру» и «Русский медвежонок;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знакомство с научно-популярной литературой;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проектная деятельность, творческие работы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работа; работа в парах, в группах.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личностным, метапредметным и предметным результатам освоения курса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результате изучения данного курса в 1-ом классе обучающиеся получат возможность формирования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Личностных результатов: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Метапредметных результататов :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Регулятивные УУД: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Определять и формулировать цель деятельности с помощью учителя.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Проговаривать последовательность действий .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Учиться высказывать своё предположение (версию) на основе работы с иллюстрацией рабочей тетради.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Учиться работать по предложенному учителем плану.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Учиться отличать верно выполненное задание от неверного.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Учиться совместно с учителем и другими учениками давать эмоциональную оценку деятельности товарищей.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Познавательные УУД: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DF1943" w:rsidRPr="00E51C2A" w:rsidRDefault="00A63B4B" w:rsidP="00E51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DF1943" w:rsidRPr="00E51C2A" w:rsidRDefault="00A63B4B" w:rsidP="00E51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Преобразовывать информацию из одной формы в другую: составлять рассказы и задачи на основе простейших моделей (предметных, рисунков, схематических рисунков, схем); находить и 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формулировать решение задачи с помощью простейших моделей (предметных, рисунков, схематических рисунков, схем).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Коммуникативные УУД: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Слушать и понимать речь других.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Читать и пересказывать текст.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Совместно договариваться о правилах общения и поведения в школе и следовать им.</w:t>
      </w:r>
    </w:p>
    <w:p w:rsidR="00DF1943" w:rsidRPr="00E51C2A" w:rsidRDefault="00A63B4B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1943"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Учиться выполнять различные роли в группе (лидера, исполнителя, критика).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Предметных результататов: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описывать признаки предметов и узнавать предметы по их признакам;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-выделять существенные признаки предметов;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-сравнивать между собой предметы, явления;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-обобщать, делать несложные выводы;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-классифицировать явления, предметы;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-определять последовательность событий;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-судить о противоположных явлениях;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-давать определения тем или иным понятиям;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-определять отношения между предметами типа «род» - «вид»;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-выявлять функциональные отношения между понятиями;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C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-выявлять закономерности и проводить аналогии.</w:t>
      </w:r>
    </w:p>
    <w:p w:rsidR="00DF1943" w:rsidRPr="00E51C2A" w:rsidRDefault="00DF1943" w:rsidP="00E51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7BA7" w:rsidRPr="00217BA7" w:rsidRDefault="00217BA7" w:rsidP="00217B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217B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Ожидаемые результаты реализации программы</w:t>
      </w:r>
    </w:p>
    <w:p w:rsidR="00217BA7" w:rsidRPr="00217BA7" w:rsidRDefault="00217BA7" w:rsidP="00217B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7B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первого уровня: совершенствование и повышение качества знаний, применение полученных знаний и умений в практической деятельности.</w:t>
      </w:r>
    </w:p>
    <w:p w:rsidR="00217BA7" w:rsidRPr="00217BA7" w:rsidRDefault="00217BA7" w:rsidP="00217B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7B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второго уровня: развитие интереса школьников к математике и русскому языку, потребности изучать углубленно эти предметы.</w:t>
      </w:r>
    </w:p>
    <w:p w:rsidR="00217BA7" w:rsidRDefault="00217BA7" w:rsidP="00217B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CDA" w:rsidRDefault="00217BA7" w:rsidP="00217B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7B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кружка рассчитана на 1год.</w:t>
      </w:r>
    </w:p>
    <w:p w:rsidR="00217BA7" w:rsidRDefault="00217BA7" w:rsidP="00217B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7B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Занятия 1 раз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каждой группы учащихся.</w:t>
      </w:r>
    </w:p>
    <w:p w:rsidR="00217BA7" w:rsidRDefault="00217BA7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E51C2A" w:rsidRDefault="00E51C2A" w:rsidP="00217B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</w:p>
    <w:p w:rsidR="00DF1943" w:rsidRDefault="00DF1943" w:rsidP="00E51C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51C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Тематическое планирование</w:t>
      </w:r>
    </w:p>
    <w:p w:rsidR="00E51C2A" w:rsidRPr="00E51C2A" w:rsidRDefault="00E51C2A" w:rsidP="00E51C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938"/>
      </w:tblGrid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 Вводное занятие.</w:t>
            </w: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– царица наук.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научились считать.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люди научились записывать цифры.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вокруг нас.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ноль. История открытия ноля.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О самых дорогих словах.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9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 Фольк</w:t>
            </w:r>
            <w:r w:rsidR="00910DFF">
              <w:rPr>
                <w:rFonts w:ascii="Times New Roman" w:eastAsia="Times New Roman" w:hAnsi="Times New Roman" w:cs="Times New Roman"/>
                <w:sz w:val="24"/>
                <w:szCs w:val="24"/>
              </w:rPr>
              <w:t>лор – что это? П</w:t>
            </w: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ословицы, поговорки, </w:t>
            </w: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загадок.</w:t>
            </w: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загадок.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группы слов. 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Чудесные превращения слов.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Алфавиту.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Общеинтеллектуальные задания</w:t>
            </w: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Учимся отгадывать ребусы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Задачи со спичками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Решение заданий международного конкурса  «Кенгуру»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Решение заданий международного конкурса  «Русский медвежонок»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38" w:type="dxa"/>
          </w:tcPr>
          <w:p w:rsidR="00E51C2A" w:rsidRPr="00E51C2A" w:rsidRDefault="00A63B4B" w:rsidP="00C7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диктанты..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линейки.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ребусы.</w:t>
            </w:r>
          </w:p>
        </w:tc>
      </w:tr>
      <w:tr w:rsidR="00E51C2A" w:rsidRPr="00E51C2A" w:rsidTr="00E51C2A">
        <w:trPr>
          <w:trHeight w:val="331"/>
        </w:trPr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 стихах.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«Создание задачника по математике»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цепочки.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слове.</w:t>
            </w:r>
            <w:r w:rsidRPr="00E51C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51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Страну Слогов</w:t>
            </w:r>
            <w:r w:rsidRPr="00E51C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  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они разные</w:t>
            </w: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– согласные.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противоположные по значению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– антонимы.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Слова-родственники. Однокоренные слова.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MS Mincho" w:hAnsi="Times New Roman" w:cs="Times New Roman"/>
                <w:sz w:val="24"/>
                <w:szCs w:val="24"/>
              </w:rPr>
              <w:t>Олимпиадные задания по русскому языку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1C2A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Общеинтеллектуальные задания</w:t>
            </w: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«Самый внимательный» 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</w:tr>
      <w:tr w:rsidR="00E51C2A" w:rsidRPr="00E51C2A" w:rsidTr="00E51C2A">
        <w:tc>
          <w:tcPr>
            <w:tcW w:w="709" w:type="dxa"/>
          </w:tcPr>
          <w:p w:rsidR="00E51C2A" w:rsidRPr="00E51C2A" w:rsidRDefault="00E51C2A" w:rsidP="00E51C2A">
            <w:pPr>
              <w:pStyle w:val="a4"/>
              <w:numPr>
                <w:ilvl w:val="0"/>
                <w:numId w:val="1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E51C2A" w:rsidRPr="00E51C2A" w:rsidRDefault="00E51C2A" w:rsidP="00E5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</w:tc>
      </w:tr>
    </w:tbl>
    <w:p w:rsidR="00DF1943" w:rsidRPr="00E51C2A" w:rsidRDefault="00DF1943" w:rsidP="00E51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bookmarkEnd w:id="0"/>
    <w:p w:rsidR="00405729" w:rsidRDefault="0040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7BA7" w:rsidRDefault="0040572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05729">
          <w:rPr>
            <w:rStyle w:val="a5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217BA7" w:rsidSect="00E51C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B30"/>
    <w:multiLevelType w:val="hybridMultilevel"/>
    <w:tmpl w:val="83D6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BE0"/>
    <w:multiLevelType w:val="hybridMultilevel"/>
    <w:tmpl w:val="C0B6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5EC4"/>
    <w:multiLevelType w:val="hybridMultilevel"/>
    <w:tmpl w:val="A6FEE5FA"/>
    <w:lvl w:ilvl="0" w:tplc="E6DC3E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A26A0"/>
    <w:multiLevelType w:val="multilevel"/>
    <w:tmpl w:val="13A0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709E5"/>
    <w:multiLevelType w:val="hybridMultilevel"/>
    <w:tmpl w:val="A6FEE5FA"/>
    <w:lvl w:ilvl="0" w:tplc="E6DC3E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F1943"/>
    <w:rsid w:val="0014062B"/>
    <w:rsid w:val="001F3F76"/>
    <w:rsid w:val="00217BA7"/>
    <w:rsid w:val="00243C3A"/>
    <w:rsid w:val="0026231F"/>
    <w:rsid w:val="002F3211"/>
    <w:rsid w:val="00405729"/>
    <w:rsid w:val="0060108C"/>
    <w:rsid w:val="0061250E"/>
    <w:rsid w:val="00910DFF"/>
    <w:rsid w:val="009941F2"/>
    <w:rsid w:val="00A63B4B"/>
    <w:rsid w:val="00C068C5"/>
    <w:rsid w:val="00C27CDA"/>
    <w:rsid w:val="00C72717"/>
    <w:rsid w:val="00CC1249"/>
    <w:rsid w:val="00DE58C6"/>
    <w:rsid w:val="00DF1943"/>
    <w:rsid w:val="00E50CAC"/>
    <w:rsid w:val="00E51C2A"/>
    <w:rsid w:val="00E54879"/>
    <w:rsid w:val="00ED08B9"/>
    <w:rsid w:val="00F2464E"/>
    <w:rsid w:val="00F819E7"/>
    <w:rsid w:val="00F908D3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7E307-B374-44F0-AFB1-013DF429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1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231F"/>
    <w:pPr>
      <w:ind w:left="720"/>
      <w:contextualSpacing/>
    </w:pPr>
    <w:rPr>
      <w:rFonts w:eastAsiaTheme="minorEastAsia"/>
      <w:lang w:eastAsia="ja-JP"/>
    </w:rPr>
  </w:style>
  <w:style w:type="character" w:styleId="a5">
    <w:name w:val="Hyperlink"/>
    <w:basedOn w:val="a0"/>
    <w:uiPriority w:val="99"/>
    <w:unhideWhenUsed/>
    <w:rsid w:val="00405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A14D-B976-46EE-909B-1906AD97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Viktar</cp:lastModifiedBy>
  <cp:revision>10</cp:revision>
  <cp:lastPrinted>2015-09-30T14:14:00Z</cp:lastPrinted>
  <dcterms:created xsi:type="dcterms:W3CDTF">2015-09-12T09:19:00Z</dcterms:created>
  <dcterms:modified xsi:type="dcterms:W3CDTF">2020-08-06T01:27:00Z</dcterms:modified>
</cp:coreProperties>
</file>