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48A" w:rsidRDefault="00F35E2A">
      <w:pPr>
        <w:spacing w:after="283"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b/>
          <w:color w:val="000000"/>
          <w:sz w:val="28"/>
        </w:rPr>
        <w:t>Лучше один раз увидеть</w:t>
      </w:r>
      <w:proofErr w:type="gramStart"/>
      <w:r>
        <w:rPr>
          <w:rFonts w:ascii="Times New Roman" w:eastAsia="Times New Roman" w:hAnsi="Times New Roman" w:cs="Times New Roman"/>
          <w:b/>
          <w:color w:val="000000"/>
          <w:sz w:val="28"/>
        </w:rPr>
        <w:t xml:space="preserve"> !</w:t>
      </w:r>
      <w:proofErr w:type="gramEnd"/>
    </w:p>
    <w:p w:rsidR="009B148A" w:rsidRDefault="00F35E2A">
      <w:pPr>
        <w:spacing w:after="283"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Выставка ЭКСПО-2017 в Астане — событие мирового масштаба, и впервые это мероприятие проводится на территории нашей страны</w:t>
      </w:r>
      <w:proofErr w:type="gramStart"/>
      <w:r>
        <w:rPr>
          <w:rFonts w:ascii="Times New Roman" w:eastAsia="Times New Roman" w:hAnsi="Times New Roman" w:cs="Times New Roman"/>
          <w:color w:val="000000"/>
          <w:sz w:val="28"/>
        </w:rPr>
        <w:t xml:space="preserve"> .</w:t>
      </w:r>
      <w:proofErr w:type="gramEnd"/>
      <w:r>
        <w:rPr>
          <w:rFonts w:ascii="Times New Roman" w:eastAsia="Times New Roman" w:hAnsi="Times New Roman" w:cs="Times New Roman"/>
          <w:color w:val="000000"/>
          <w:sz w:val="28"/>
        </w:rPr>
        <w:t xml:space="preserve"> Основная тема ЭКСПО-2017 – "Энергия будущего" – отражает озабоченность международного сообщества проблемой энергопотребления, которое оказывает все большее влияние на планет у.  Я , думаю ,что мечта каждого </w:t>
      </w:r>
      <w:proofErr w:type="spellStart"/>
      <w:r>
        <w:rPr>
          <w:rFonts w:ascii="Times New Roman" w:eastAsia="Times New Roman" w:hAnsi="Times New Roman" w:cs="Times New Roman"/>
          <w:color w:val="000000"/>
          <w:sz w:val="28"/>
        </w:rPr>
        <w:t>казахстанца</w:t>
      </w:r>
      <w:proofErr w:type="spellEnd"/>
      <w:r>
        <w:rPr>
          <w:rFonts w:ascii="Times New Roman" w:eastAsia="Times New Roman" w:hAnsi="Times New Roman" w:cs="Times New Roman"/>
          <w:color w:val="000000"/>
          <w:sz w:val="28"/>
        </w:rPr>
        <w:t xml:space="preserve">  посетить данную выставку в период с 10 июня по 10 сентября.  </w:t>
      </w:r>
    </w:p>
    <w:p w:rsidR="009B148A" w:rsidRDefault="00F35E2A">
      <w:pPr>
        <w:spacing w:after="283"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Мы</w:t>
      </w:r>
      <w:proofErr w:type="gramStart"/>
      <w:r>
        <w:rPr>
          <w:rFonts w:ascii="Times New Roman" w:eastAsia="Times New Roman" w:hAnsi="Times New Roman" w:cs="Times New Roman"/>
          <w:color w:val="000000"/>
          <w:sz w:val="28"/>
        </w:rPr>
        <w:t xml:space="preserve"> ,</w:t>
      </w:r>
      <w:proofErr w:type="gramEnd"/>
      <w:r>
        <w:rPr>
          <w:rFonts w:ascii="Times New Roman" w:eastAsia="Times New Roman" w:hAnsi="Times New Roman" w:cs="Times New Roman"/>
          <w:color w:val="000000"/>
          <w:sz w:val="28"/>
        </w:rPr>
        <w:t xml:space="preserve"> учащиеся и учителя </w:t>
      </w:r>
      <w:proofErr w:type="spellStart"/>
      <w:r>
        <w:rPr>
          <w:rFonts w:ascii="Times New Roman" w:eastAsia="Times New Roman" w:hAnsi="Times New Roman" w:cs="Times New Roman"/>
          <w:color w:val="000000"/>
          <w:sz w:val="28"/>
        </w:rPr>
        <w:t>Аккольской</w:t>
      </w:r>
      <w:proofErr w:type="spellEnd"/>
      <w:r>
        <w:rPr>
          <w:rFonts w:ascii="Times New Roman" w:eastAsia="Times New Roman" w:hAnsi="Times New Roman" w:cs="Times New Roman"/>
          <w:color w:val="000000"/>
          <w:sz w:val="28"/>
        </w:rPr>
        <w:t xml:space="preserve"> средней школы решили посетить специализированную выставку .  Так 25 июля  26 учащихся </w:t>
      </w:r>
      <w:proofErr w:type="spellStart"/>
      <w:r>
        <w:rPr>
          <w:rFonts w:ascii="Times New Roman" w:eastAsia="Times New Roman" w:hAnsi="Times New Roman" w:cs="Times New Roman"/>
          <w:color w:val="000000"/>
          <w:sz w:val="28"/>
        </w:rPr>
        <w:t>Аккольской</w:t>
      </w:r>
      <w:proofErr w:type="spellEnd"/>
      <w:r>
        <w:rPr>
          <w:rFonts w:ascii="Times New Roman" w:eastAsia="Times New Roman" w:hAnsi="Times New Roman" w:cs="Times New Roman"/>
          <w:color w:val="000000"/>
          <w:sz w:val="28"/>
        </w:rPr>
        <w:t xml:space="preserve"> средней школы съездили на  международную выставку ЭКСПО- 2017.   Детям из малообеспеченных семей были предоставлены   бесплатные билеты.  В этот день учащиеся школы под руководством заместителя директора по ВР </w:t>
      </w:r>
      <w:proofErr w:type="spellStart"/>
      <w:r>
        <w:rPr>
          <w:rFonts w:ascii="Times New Roman" w:eastAsia="Times New Roman" w:hAnsi="Times New Roman" w:cs="Times New Roman"/>
          <w:color w:val="000000"/>
          <w:sz w:val="28"/>
        </w:rPr>
        <w:t>Маштиевой</w:t>
      </w:r>
      <w:proofErr w:type="spellEnd"/>
      <w:r>
        <w:rPr>
          <w:rFonts w:ascii="Times New Roman" w:eastAsia="Times New Roman" w:hAnsi="Times New Roman" w:cs="Times New Roman"/>
          <w:color w:val="000000"/>
          <w:sz w:val="28"/>
        </w:rPr>
        <w:t xml:space="preserve"> Б.З</w:t>
      </w:r>
      <w:proofErr w:type="gramStart"/>
      <w:r>
        <w:rPr>
          <w:rFonts w:ascii="Times New Roman" w:eastAsia="Times New Roman" w:hAnsi="Times New Roman" w:cs="Times New Roman"/>
          <w:color w:val="000000"/>
          <w:sz w:val="28"/>
        </w:rPr>
        <w:t xml:space="preserve"> .</w:t>
      </w:r>
      <w:proofErr w:type="gramEnd"/>
      <w:r>
        <w:rPr>
          <w:rFonts w:ascii="Times New Roman" w:eastAsia="Times New Roman" w:hAnsi="Times New Roman" w:cs="Times New Roman"/>
          <w:color w:val="000000"/>
          <w:sz w:val="28"/>
        </w:rPr>
        <w:t xml:space="preserve"> и в сопровождении врача </w:t>
      </w:r>
      <w:proofErr w:type="spellStart"/>
      <w:r>
        <w:rPr>
          <w:rFonts w:ascii="Times New Roman" w:eastAsia="Times New Roman" w:hAnsi="Times New Roman" w:cs="Times New Roman"/>
          <w:color w:val="000000"/>
          <w:sz w:val="28"/>
        </w:rPr>
        <w:t>Апеновой</w:t>
      </w:r>
      <w:proofErr w:type="spellEnd"/>
      <w:r>
        <w:rPr>
          <w:rFonts w:ascii="Times New Roman" w:eastAsia="Times New Roman" w:hAnsi="Times New Roman" w:cs="Times New Roman"/>
          <w:color w:val="000000"/>
          <w:sz w:val="28"/>
        </w:rPr>
        <w:t xml:space="preserve"> Б.  на круизном автобусе выехали в  столицу нашей родины Астану . Сразу же хочется выразить огромную благодарность руководству  отдела образования   </w:t>
      </w:r>
      <w:proofErr w:type="spellStart"/>
      <w:r>
        <w:rPr>
          <w:rFonts w:ascii="Times New Roman" w:eastAsia="Times New Roman" w:hAnsi="Times New Roman" w:cs="Times New Roman"/>
          <w:color w:val="000000"/>
          <w:sz w:val="28"/>
        </w:rPr>
        <w:t>Зерендинского</w:t>
      </w:r>
      <w:proofErr w:type="spellEnd"/>
      <w:r>
        <w:rPr>
          <w:rFonts w:ascii="Times New Roman" w:eastAsia="Times New Roman" w:hAnsi="Times New Roman" w:cs="Times New Roman"/>
          <w:color w:val="000000"/>
          <w:sz w:val="28"/>
        </w:rPr>
        <w:t xml:space="preserve"> района , а особенно методисту </w:t>
      </w:r>
      <w:proofErr w:type="spellStart"/>
      <w:r>
        <w:rPr>
          <w:rFonts w:ascii="Times New Roman" w:eastAsia="Times New Roman" w:hAnsi="Times New Roman" w:cs="Times New Roman"/>
          <w:color w:val="000000"/>
          <w:sz w:val="28"/>
        </w:rPr>
        <w:t>Аубакировой</w:t>
      </w:r>
      <w:proofErr w:type="spellEnd"/>
      <w:r>
        <w:rPr>
          <w:rFonts w:ascii="Times New Roman" w:eastAsia="Times New Roman" w:hAnsi="Times New Roman" w:cs="Times New Roman"/>
          <w:color w:val="000000"/>
          <w:sz w:val="28"/>
        </w:rPr>
        <w:t xml:space="preserve"> Кларе </w:t>
      </w:r>
      <w:proofErr w:type="spellStart"/>
      <w:r>
        <w:rPr>
          <w:rFonts w:ascii="Times New Roman" w:eastAsia="Times New Roman" w:hAnsi="Times New Roman" w:cs="Times New Roman"/>
          <w:color w:val="000000"/>
          <w:sz w:val="28"/>
        </w:rPr>
        <w:t>Аманбековне</w:t>
      </w:r>
      <w:proofErr w:type="spellEnd"/>
      <w:r>
        <w:rPr>
          <w:rFonts w:ascii="Times New Roman" w:eastAsia="Times New Roman" w:hAnsi="Times New Roman" w:cs="Times New Roman"/>
          <w:color w:val="000000"/>
          <w:sz w:val="28"/>
        </w:rPr>
        <w:t xml:space="preserve"> , которые организовали   поездку учащихся на ЭКСПО -2017.  Клара </w:t>
      </w:r>
      <w:proofErr w:type="spellStart"/>
      <w:r>
        <w:rPr>
          <w:rFonts w:ascii="Times New Roman" w:eastAsia="Times New Roman" w:hAnsi="Times New Roman" w:cs="Times New Roman"/>
          <w:color w:val="000000"/>
          <w:sz w:val="28"/>
        </w:rPr>
        <w:t>Аманбековна</w:t>
      </w:r>
      <w:proofErr w:type="spellEnd"/>
      <w:r>
        <w:rPr>
          <w:rFonts w:ascii="Times New Roman" w:eastAsia="Times New Roman" w:hAnsi="Times New Roman" w:cs="Times New Roman"/>
          <w:color w:val="000000"/>
          <w:sz w:val="28"/>
        </w:rPr>
        <w:t xml:space="preserve"> сама лично рано утром около семи нас посадила на автобус</w:t>
      </w:r>
      <w:proofErr w:type="gramStart"/>
      <w:r>
        <w:rPr>
          <w:rFonts w:ascii="Times New Roman" w:eastAsia="Times New Roman" w:hAnsi="Times New Roman" w:cs="Times New Roman"/>
          <w:color w:val="000000"/>
          <w:sz w:val="28"/>
        </w:rPr>
        <w:t xml:space="preserve"> .</w:t>
      </w:r>
      <w:proofErr w:type="gramEnd"/>
      <w:r>
        <w:rPr>
          <w:rFonts w:ascii="Times New Roman" w:eastAsia="Times New Roman" w:hAnsi="Times New Roman" w:cs="Times New Roman"/>
          <w:color w:val="000000"/>
          <w:sz w:val="28"/>
        </w:rPr>
        <w:t xml:space="preserve"> Нам был предоставлен комфортный  автобус , на котором к 11 часам мы добрались до Астаны  и около получаса нас знакомили с достопримечательностями столицы . Затем в 11.30 ч. нас ждал накрытый стол в кафе  «Незнакомка». Где ребята  поели и  немного отдохнули.  После  продолжили путь и уже 12.30 ч. мы были на территории ЭКСПО.   При входе посетителей встречают волонтеры, предлагают варианты, что можно посетить, также их можно попросить вас сориентировать, если заблудились. Также недалеко от входа есть информационный центр, где можно взять карты </w:t>
      </w:r>
      <w:proofErr w:type="spellStart"/>
      <w:r>
        <w:rPr>
          <w:rFonts w:ascii="Times New Roman" w:eastAsia="Times New Roman" w:hAnsi="Times New Roman" w:cs="Times New Roman"/>
          <w:color w:val="000000"/>
          <w:sz w:val="28"/>
        </w:rPr>
        <w:t>Экспо</w:t>
      </w:r>
      <w:proofErr w:type="spellEnd"/>
      <w:r>
        <w:rPr>
          <w:rFonts w:ascii="Times New Roman" w:eastAsia="Times New Roman" w:hAnsi="Times New Roman" w:cs="Times New Roman"/>
          <w:color w:val="000000"/>
          <w:sz w:val="28"/>
        </w:rPr>
        <w:t xml:space="preserve"> на русском, английском и казахском. </w:t>
      </w:r>
      <w:r>
        <w:rPr>
          <w:rFonts w:ascii="Times New Roman" w:eastAsia="Times New Roman" w:hAnsi="Times New Roman" w:cs="Times New Roman"/>
          <w:color w:val="000000"/>
          <w:sz w:val="28"/>
        </w:rPr>
        <w:br/>
        <w:t xml:space="preserve">  Мы начали осмотр с павильона </w:t>
      </w:r>
      <w:proofErr w:type="spellStart"/>
      <w:r>
        <w:rPr>
          <w:rFonts w:ascii="Times New Roman" w:eastAsia="Times New Roman" w:hAnsi="Times New Roman" w:cs="Times New Roman"/>
          <w:color w:val="000000"/>
          <w:sz w:val="28"/>
        </w:rPr>
        <w:t>Нур</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Алем</w:t>
      </w:r>
      <w:proofErr w:type="spellEnd"/>
      <w:r>
        <w:rPr>
          <w:rFonts w:ascii="Times New Roman" w:eastAsia="Times New Roman" w:hAnsi="Times New Roman" w:cs="Times New Roman"/>
          <w:color w:val="000000"/>
          <w:sz w:val="28"/>
        </w:rPr>
        <w:t>, большое круглое здание в центре, это павильон Казахстана, он самый большой, как и положено принимающей стране. 1-й этаж посвящен традициям и истории, каждый следующий этаж представляет один вид возобновляемой энергии - энергии космоса, солнца, ветра, воды, биомассы, механической и кинетической энергии.   На следующих восьми уровнях находится «Музей Энергии Будущего», где можно узнать о разработках и о уже применяемых технологиях зеленой энергетики. Вокруг «Сферы» расположены тематические и международные павильоны, центр искусств, амфитеатр</w:t>
      </w:r>
      <w:proofErr w:type="gramStart"/>
      <w:r>
        <w:rPr>
          <w:rFonts w:ascii="Times New Roman" w:eastAsia="Times New Roman" w:hAnsi="Times New Roman" w:cs="Times New Roman"/>
          <w:color w:val="000000"/>
          <w:sz w:val="28"/>
        </w:rPr>
        <w:t xml:space="preserve"> .</w:t>
      </w:r>
      <w:proofErr w:type="gramEnd"/>
      <w:r>
        <w:rPr>
          <w:rFonts w:ascii="Times New Roman" w:eastAsia="Times New Roman" w:hAnsi="Times New Roman" w:cs="Times New Roman"/>
          <w:color w:val="000000"/>
          <w:sz w:val="28"/>
        </w:rPr>
        <w:t xml:space="preserve"> При посещении мы заметили ,что посетителей выставки очень много здесь и дети , и взрослые . Много иностранных представителей .   В  павильоне </w:t>
      </w:r>
      <w:proofErr w:type="spellStart"/>
      <w:r>
        <w:rPr>
          <w:rFonts w:ascii="Times New Roman" w:eastAsia="Times New Roman" w:hAnsi="Times New Roman" w:cs="Times New Roman"/>
          <w:color w:val="000000"/>
          <w:sz w:val="28"/>
        </w:rPr>
        <w:t>Нур</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Алем</w:t>
      </w:r>
      <w:proofErr w:type="spellEnd"/>
      <w:r>
        <w:rPr>
          <w:rFonts w:ascii="Times New Roman" w:eastAsia="Times New Roman" w:hAnsi="Times New Roman" w:cs="Times New Roman"/>
          <w:color w:val="000000"/>
          <w:sz w:val="28"/>
        </w:rPr>
        <w:t xml:space="preserve">  мы пробыли около полутора часа. Целых 8 этажей, посвященных энергии будущего. На самом верхнем этаже есть стеклянный мост, проходя по которому ощущаешь чувство полета!</w:t>
      </w:r>
    </w:p>
    <w:p w:rsidR="005E55A4" w:rsidRDefault="005E55A4">
      <w:pPr>
        <w:spacing w:after="283" w:line="240" w:lineRule="auto"/>
        <w:rPr>
          <w:rFonts w:ascii="Times New Roman" w:eastAsia="Times New Roman" w:hAnsi="Times New Roman" w:cs="Times New Roman"/>
          <w:color w:val="000000"/>
          <w:sz w:val="28"/>
          <w:lang w:val="kk-KZ"/>
        </w:rPr>
      </w:pPr>
    </w:p>
    <w:p w:rsidR="005E55A4" w:rsidRDefault="005E55A4">
      <w:pPr>
        <w:spacing w:after="283" w:line="240" w:lineRule="auto"/>
        <w:rPr>
          <w:rFonts w:ascii="Times New Roman" w:eastAsia="Times New Roman" w:hAnsi="Times New Roman" w:cs="Times New Roman"/>
          <w:color w:val="000000"/>
          <w:sz w:val="28"/>
          <w:lang w:val="kk-KZ"/>
        </w:rPr>
      </w:pPr>
      <w:r>
        <w:rPr>
          <w:rFonts w:ascii="Times New Roman" w:eastAsia="Times New Roman" w:hAnsi="Times New Roman" w:cs="Times New Roman"/>
          <w:noProof/>
          <w:color w:val="000000"/>
          <w:sz w:val="28"/>
        </w:rPr>
        <w:lastRenderedPageBreak/>
        <w:drawing>
          <wp:inline distT="0" distB="0" distL="0" distR="0">
            <wp:extent cx="2548322" cy="2324100"/>
            <wp:effectExtent l="19050" t="0" r="4378" b="0"/>
            <wp:docPr id="2" name="Рисунок 2" descr="C:\Users\Delux 2\Desktop\Э\IMG-20170802-WA0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ux 2\Desktop\Э\IMG-20170802-WA0005-1.jpg"/>
                    <pic:cNvPicPr>
                      <a:picLocks noChangeAspect="1" noChangeArrowheads="1"/>
                    </pic:cNvPicPr>
                  </pic:nvPicPr>
                  <pic:blipFill>
                    <a:blip r:embed="rId4" cstate="print"/>
                    <a:srcRect/>
                    <a:stretch>
                      <a:fillRect/>
                    </a:stretch>
                  </pic:blipFill>
                  <pic:spPr bwMode="auto">
                    <a:xfrm>
                      <a:off x="0" y="0"/>
                      <a:ext cx="2556582" cy="2331633"/>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8"/>
        </w:rPr>
        <w:drawing>
          <wp:inline distT="0" distB="0" distL="0" distR="0">
            <wp:extent cx="3112108" cy="2333625"/>
            <wp:effectExtent l="19050" t="0" r="0" b="0"/>
            <wp:docPr id="3" name="Рисунок 3" descr="C:\Users\Delux 2\Desktop\Э\20170725_145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ux 2\Desktop\Э\20170725_145209.jpg"/>
                    <pic:cNvPicPr>
                      <a:picLocks noChangeAspect="1" noChangeArrowheads="1"/>
                    </pic:cNvPicPr>
                  </pic:nvPicPr>
                  <pic:blipFill>
                    <a:blip r:embed="rId5" cstate="print"/>
                    <a:srcRect/>
                    <a:stretch>
                      <a:fillRect/>
                    </a:stretch>
                  </pic:blipFill>
                  <pic:spPr bwMode="auto">
                    <a:xfrm>
                      <a:off x="0" y="0"/>
                      <a:ext cx="3112108" cy="2333625"/>
                    </a:xfrm>
                    <a:prstGeom prst="rect">
                      <a:avLst/>
                    </a:prstGeom>
                    <a:noFill/>
                    <a:ln w="9525">
                      <a:noFill/>
                      <a:miter lim="800000"/>
                      <a:headEnd/>
                      <a:tailEnd/>
                    </a:ln>
                  </pic:spPr>
                </pic:pic>
              </a:graphicData>
            </a:graphic>
          </wp:inline>
        </w:drawing>
      </w:r>
    </w:p>
    <w:p w:rsidR="009B148A" w:rsidRDefault="00F35E2A">
      <w:pPr>
        <w:spacing w:after="283"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этот день мы обошли лишь малую часть и успели посетить павильоны стран Азии, Африки и Европы</w:t>
      </w:r>
      <w:proofErr w:type="gramStart"/>
      <w:r>
        <w:rPr>
          <w:rFonts w:ascii="Times New Roman" w:eastAsia="Times New Roman" w:hAnsi="Times New Roman" w:cs="Times New Roman"/>
          <w:color w:val="000000"/>
          <w:sz w:val="28"/>
        </w:rPr>
        <w:t xml:space="preserve"> .</w:t>
      </w:r>
      <w:proofErr w:type="gramEnd"/>
      <w:r>
        <w:rPr>
          <w:rFonts w:ascii="Times New Roman" w:eastAsia="Times New Roman" w:hAnsi="Times New Roman" w:cs="Times New Roman"/>
          <w:color w:val="000000"/>
          <w:sz w:val="28"/>
        </w:rPr>
        <w:t xml:space="preserve">  Хочется сказать , что один день для посещения выставки -  этого времени катастрофически мало, если есть возможность, лучше выделить побольше. Учащимся понравились павильоны следующих стран: Казахстана</w:t>
      </w:r>
      <w:proofErr w:type="gramStart"/>
      <w:r>
        <w:rPr>
          <w:rFonts w:ascii="Times New Roman" w:eastAsia="Times New Roman" w:hAnsi="Times New Roman" w:cs="Times New Roman"/>
          <w:color w:val="000000"/>
          <w:sz w:val="28"/>
        </w:rPr>
        <w:t xml:space="preserve"> ,</w:t>
      </w:r>
      <w:proofErr w:type="gramEnd"/>
      <w:r>
        <w:rPr>
          <w:rFonts w:ascii="Times New Roman" w:eastAsia="Times New Roman" w:hAnsi="Times New Roman" w:cs="Times New Roman"/>
          <w:color w:val="000000"/>
          <w:sz w:val="28"/>
        </w:rPr>
        <w:t xml:space="preserve"> Словакии, Китая , ОАЭ, Германии и Японии. </w:t>
      </w:r>
    </w:p>
    <w:p w:rsidR="009B148A" w:rsidRDefault="00F35E2A">
      <w:pPr>
        <w:spacing w:after="283"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Павильоны </w:t>
      </w:r>
      <w:proofErr w:type="spellStart"/>
      <w:r>
        <w:rPr>
          <w:rFonts w:ascii="Times New Roman" w:eastAsia="Times New Roman" w:hAnsi="Times New Roman" w:cs="Times New Roman"/>
          <w:color w:val="000000"/>
          <w:sz w:val="28"/>
        </w:rPr>
        <w:t>Экспо</w:t>
      </w:r>
      <w:proofErr w:type="spellEnd"/>
      <w:r>
        <w:rPr>
          <w:rFonts w:ascii="Times New Roman" w:eastAsia="Times New Roman" w:hAnsi="Times New Roman" w:cs="Times New Roman"/>
          <w:color w:val="000000"/>
          <w:sz w:val="28"/>
        </w:rPr>
        <w:t xml:space="preserve"> невозможно обойти за один день. Не только я, но и все посетители не скрывают своего восхищения. Многих впечатлил автомобиль BMW i8, который выставили в павильоне Германии. Удивительно в этой машине то, что там есть сразу два двигателя: один стандартный внутреннего сгорания и электродвигатель. Это новая эпоха автомобилей. </w:t>
      </w:r>
    </w:p>
    <w:p w:rsidR="009B148A" w:rsidRDefault="00F35E2A">
      <w:pPr>
        <w:spacing w:after="283"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К концу дня мы посетили тематический павильон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2, в котором учащиеся получили интерактивный ключ  с трехцветной эмблемой ЭКСПО</w:t>
      </w:r>
      <w:proofErr w:type="gramStart"/>
      <w:r>
        <w:rPr>
          <w:rFonts w:ascii="Times New Roman" w:eastAsia="Times New Roman" w:hAnsi="Times New Roman" w:cs="Times New Roman"/>
          <w:color w:val="000000"/>
          <w:sz w:val="28"/>
        </w:rPr>
        <w:t xml:space="preserve"> ,</w:t>
      </w:r>
      <w:proofErr w:type="gramEnd"/>
      <w:r>
        <w:rPr>
          <w:rFonts w:ascii="Times New Roman" w:eastAsia="Times New Roman" w:hAnsi="Times New Roman" w:cs="Times New Roman"/>
          <w:color w:val="000000"/>
          <w:sz w:val="28"/>
        </w:rPr>
        <w:t xml:space="preserve"> затем на электромобиле проехали в будущее, увидели сердце Земли . Ребята узнали , к примеру, что до окончания нефти на земле осталось всего 52 года, природного газа – 61 год, алюминия – 70 лет, а угля – 110 лет. Ну а чтобы окончательно закрепить полученную информацию, посетителям предлагают с помощью машины времени перенестись в 2209 год. Здесь нам показали  несколько вариантов развития событий - крах вселенной или ее спасение. А по какому пути идти - выбирать нам, жителям планеты Земля.</w:t>
      </w:r>
    </w:p>
    <w:p w:rsidR="009B148A" w:rsidRDefault="00F35E2A">
      <w:pPr>
        <w:spacing w:after="283"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Описать увиденное и услышанное просто невозможно, как говориться лучше один раз увидеть</w:t>
      </w:r>
      <w:proofErr w:type="gramStart"/>
      <w:r>
        <w:rPr>
          <w:rFonts w:ascii="Times New Roman" w:eastAsia="Times New Roman" w:hAnsi="Times New Roman" w:cs="Times New Roman"/>
          <w:color w:val="000000"/>
          <w:sz w:val="28"/>
        </w:rPr>
        <w:t xml:space="preserve"> !</w:t>
      </w:r>
      <w:proofErr w:type="gramEnd"/>
      <w:r>
        <w:rPr>
          <w:rFonts w:ascii="Times New Roman" w:eastAsia="Times New Roman" w:hAnsi="Times New Roman" w:cs="Times New Roman"/>
          <w:color w:val="000000"/>
          <w:sz w:val="28"/>
        </w:rPr>
        <w:t xml:space="preserve">  Дети с хорошим  настроением поехали домой</w:t>
      </w:r>
      <w:proofErr w:type="gramStart"/>
      <w:r>
        <w:rPr>
          <w:rFonts w:ascii="Times New Roman" w:eastAsia="Times New Roman" w:hAnsi="Times New Roman" w:cs="Times New Roman"/>
          <w:color w:val="000000"/>
          <w:sz w:val="28"/>
        </w:rPr>
        <w:t xml:space="preserve"> .</w:t>
      </w:r>
      <w:proofErr w:type="gramEnd"/>
      <w:r>
        <w:rPr>
          <w:rFonts w:ascii="Times New Roman" w:eastAsia="Times New Roman" w:hAnsi="Times New Roman" w:cs="Times New Roman"/>
          <w:color w:val="000000"/>
          <w:sz w:val="28"/>
        </w:rPr>
        <w:t xml:space="preserve"> Мне кажется, они получили позитивный заряд бодрости .  Многие из них еще хотят поехать на выставку , но уже со своими родителями . </w:t>
      </w:r>
      <w:r>
        <w:rPr>
          <w:rFonts w:ascii="Times New Roman" w:eastAsia="Times New Roman" w:hAnsi="Times New Roman" w:cs="Times New Roman"/>
          <w:color w:val="000000"/>
          <w:sz w:val="28"/>
        </w:rPr>
        <w:br/>
      </w:r>
    </w:p>
    <w:p w:rsidR="009B148A" w:rsidRDefault="00F35E2A">
      <w:pPr>
        <w:spacing w:after="283" w:line="240" w:lineRule="auto"/>
        <w:jc w:val="right"/>
        <w:rPr>
          <w:rFonts w:ascii="Times New Roman" w:eastAsia="Times New Roman" w:hAnsi="Times New Roman" w:cs="Times New Roman"/>
          <w:color w:val="000000"/>
          <w:sz w:val="28"/>
        </w:rPr>
      </w:pPr>
      <w:proofErr w:type="spellStart"/>
      <w:r>
        <w:rPr>
          <w:rFonts w:ascii="Times New Roman" w:eastAsia="Times New Roman" w:hAnsi="Times New Roman" w:cs="Times New Roman"/>
          <w:color w:val="000000"/>
          <w:sz w:val="28"/>
        </w:rPr>
        <w:t>Маштиева</w:t>
      </w:r>
      <w:proofErr w:type="spellEnd"/>
      <w:r>
        <w:rPr>
          <w:rFonts w:ascii="Times New Roman" w:eastAsia="Times New Roman" w:hAnsi="Times New Roman" w:cs="Times New Roman"/>
          <w:color w:val="000000"/>
          <w:sz w:val="28"/>
        </w:rPr>
        <w:t xml:space="preserve"> Б.З.</w:t>
      </w:r>
    </w:p>
    <w:p w:rsidR="009B148A" w:rsidRDefault="00F35E2A">
      <w:pPr>
        <w:spacing w:after="283" w:line="240" w:lineRule="auto"/>
        <w:jc w:val="right"/>
        <w:rPr>
          <w:rFonts w:ascii="Times New Roman" w:eastAsia="Times New Roman" w:hAnsi="Times New Roman" w:cs="Times New Roman"/>
          <w:color w:val="000000"/>
          <w:sz w:val="28"/>
        </w:rPr>
      </w:pPr>
      <w:proofErr w:type="spellStart"/>
      <w:r>
        <w:rPr>
          <w:rFonts w:ascii="Times New Roman" w:eastAsia="Times New Roman" w:hAnsi="Times New Roman" w:cs="Times New Roman"/>
          <w:color w:val="000000"/>
          <w:sz w:val="28"/>
        </w:rPr>
        <w:t>зам</w:t>
      </w:r>
      <w:proofErr w:type="gramStart"/>
      <w:r>
        <w:rPr>
          <w:rFonts w:ascii="Times New Roman" w:eastAsia="Times New Roman" w:hAnsi="Times New Roman" w:cs="Times New Roman"/>
          <w:color w:val="000000"/>
          <w:sz w:val="28"/>
        </w:rPr>
        <w:t>.д</w:t>
      </w:r>
      <w:proofErr w:type="gramEnd"/>
      <w:r>
        <w:rPr>
          <w:rFonts w:ascii="Times New Roman" w:eastAsia="Times New Roman" w:hAnsi="Times New Roman" w:cs="Times New Roman"/>
          <w:color w:val="000000"/>
          <w:sz w:val="28"/>
        </w:rPr>
        <w:t>ир</w:t>
      </w:r>
      <w:proofErr w:type="spellEnd"/>
      <w:r>
        <w:rPr>
          <w:rFonts w:ascii="Times New Roman" w:eastAsia="Times New Roman" w:hAnsi="Times New Roman" w:cs="Times New Roman"/>
          <w:color w:val="000000"/>
          <w:sz w:val="28"/>
        </w:rPr>
        <w:t xml:space="preserve">. по В.Р. </w:t>
      </w:r>
      <w:r>
        <w:rPr>
          <w:rFonts w:ascii="Times New Roman" w:eastAsia="Times New Roman" w:hAnsi="Times New Roman" w:cs="Times New Roman"/>
          <w:color w:val="000000"/>
          <w:sz w:val="28"/>
          <w:lang w:val="kk-KZ"/>
        </w:rPr>
        <w:t xml:space="preserve"> </w:t>
      </w:r>
      <w:proofErr w:type="spellStart"/>
      <w:r>
        <w:rPr>
          <w:rFonts w:ascii="Times New Roman" w:eastAsia="Times New Roman" w:hAnsi="Times New Roman" w:cs="Times New Roman"/>
          <w:color w:val="000000"/>
          <w:sz w:val="28"/>
        </w:rPr>
        <w:t>Аккольской</w:t>
      </w:r>
      <w:proofErr w:type="spellEnd"/>
      <w:r>
        <w:rPr>
          <w:rFonts w:ascii="Times New Roman" w:eastAsia="Times New Roman" w:hAnsi="Times New Roman" w:cs="Times New Roman"/>
          <w:color w:val="000000"/>
          <w:sz w:val="28"/>
        </w:rPr>
        <w:t xml:space="preserve"> СШ </w:t>
      </w:r>
      <w:r>
        <w:rPr>
          <w:rFonts w:ascii="Times New Roman" w:eastAsia="Times New Roman" w:hAnsi="Times New Roman" w:cs="Times New Roman"/>
          <w:color w:val="000000"/>
          <w:sz w:val="28"/>
        </w:rPr>
        <w:br/>
      </w:r>
    </w:p>
    <w:sectPr w:rsidR="009B148A" w:rsidSect="00917B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3" w:usb1="1200FFEF" w:usb2="0024C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B148A"/>
    <w:rsid w:val="005E55A4"/>
    <w:rsid w:val="00917B20"/>
    <w:rsid w:val="009B148A"/>
    <w:rsid w:val="00F35E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B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55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55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3668</Characters>
  <Application>Microsoft Office Word</Application>
  <DocSecurity>0</DocSecurity>
  <Lines>30</Lines>
  <Paragraphs>8</Paragraphs>
  <ScaleCrop>false</ScaleCrop>
  <Company>Reanimator Extreme Edition</Company>
  <LinksUpToDate>false</LinksUpToDate>
  <CharactersWithSpaces>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Delux 2</dc:creator>
  <cp:lastModifiedBy>Delux 2</cp:lastModifiedBy>
  <cp:revision>2</cp:revision>
  <dcterms:created xsi:type="dcterms:W3CDTF">2017-12-27T11:32:00Z</dcterms:created>
  <dcterms:modified xsi:type="dcterms:W3CDTF">2017-12-27T11:32:00Z</dcterms:modified>
</cp:coreProperties>
</file>