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A9" w:rsidRPr="002970A9" w:rsidRDefault="002970A9" w:rsidP="00297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0A9">
        <w:rPr>
          <w:rFonts w:ascii="Times New Roman" w:hAnsi="Times New Roman" w:cs="Times New Roman"/>
          <w:b/>
          <w:sz w:val="32"/>
          <w:szCs w:val="32"/>
        </w:rPr>
        <w:t>Выступление на педагогическом совете 31.10.16 г</w:t>
      </w:r>
    </w:p>
    <w:p w:rsidR="006D0782" w:rsidRDefault="002970A9" w:rsidP="00297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0A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415813" w:rsidRPr="00415813">
        <w:rPr>
          <w:rFonts w:ascii="Times New Roman" w:hAnsi="Times New Roman" w:cs="Times New Roman"/>
          <w:b/>
          <w:bCs/>
          <w:sz w:val="32"/>
          <w:szCs w:val="32"/>
        </w:rPr>
        <w:t>«Апробация учебно – методического комплекта «Школьный старт» как инструмента диагностики УУД в начальной школе»</w:t>
      </w:r>
      <w:r w:rsidR="00415813" w:rsidRPr="00415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5ED7" w:rsidRDefault="004F4185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Pr="004F4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в школе в сознании педагогов и родителей связано, прежде всего с проблемой готовности к школьному обучению. Редкий родитель не задается вопросом: готов ли мой ребенок к учебе в школе? Об этом же задумывается и педагог, набирающий первоклассников себе в класс. Для него это и вопрос собственной профессиональной успешности и беспокойство в дальнейшем за качество обучения. </w:t>
      </w:r>
    </w:p>
    <w:p w:rsidR="004F4185" w:rsidRDefault="004F4185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вопросы особенно актуальны именно сейчас, когда перед каждым учителем стоит задача вывести процесс обучения на качественно новый, современный уровень, когда во главу ставит</w:t>
      </w:r>
      <w:r w:rsidR="00E05ED7">
        <w:rPr>
          <w:rFonts w:ascii="Times New Roman" w:hAnsi="Times New Roman" w:cs="Times New Roman"/>
          <w:sz w:val="28"/>
          <w:szCs w:val="28"/>
        </w:rPr>
        <w:t>ся задача не только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предметных, но и метапредметных </w:t>
      </w:r>
      <w:r w:rsidR="00E05ED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E05ED7">
        <w:rPr>
          <w:rFonts w:ascii="Times New Roman" w:hAnsi="Times New Roman" w:cs="Times New Roman"/>
          <w:sz w:val="28"/>
          <w:szCs w:val="28"/>
        </w:rPr>
        <w:t xml:space="preserve"> (УУД).</w:t>
      </w:r>
    </w:p>
    <w:p w:rsidR="00E05ED7" w:rsidRDefault="00E05ED7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на протяжении многих лет в нашей школе, как правило в марте – июне месяце производится педагогом – психологом совместно с учителями, осуществляющими набор в 1 класс психологическая диагностика будущих первачков. Психологическая готовность – это взгляд на перспективы обучения ребенка, успешность и неуспешность с точки зрения параметров его психологического развития. В арсенале психолога имеется набор диагностических инструментов для оценки различных сторон такой готовности: учебной мотивации, личностной зрелости, уровня интеллектуального и сенсомоторного развития, сформированности произвольности и т. д. По результатам этой диагностики индивидуальные показатели сравниваются с показателями возрастной нормы. За счет этого появляется возможность оценить уровень психологической готовности к обучению в школе. </w:t>
      </w:r>
      <w:r w:rsidR="007C5784">
        <w:rPr>
          <w:rFonts w:ascii="Times New Roman" w:hAnsi="Times New Roman" w:cs="Times New Roman"/>
          <w:sz w:val="28"/>
          <w:szCs w:val="28"/>
        </w:rPr>
        <w:t>(</w:t>
      </w:r>
      <w:r w:rsidR="00A851D6">
        <w:rPr>
          <w:rFonts w:ascii="Times New Roman" w:hAnsi="Times New Roman" w:cs="Times New Roman"/>
          <w:sz w:val="28"/>
          <w:szCs w:val="28"/>
        </w:rPr>
        <w:t>Приложение 1)</w:t>
      </w:r>
      <w:r w:rsidR="00A908FE">
        <w:rPr>
          <w:rFonts w:ascii="Times New Roman" w:hAnsi="Times New Roman" w:cs="Times New Roman"/>
          <w:sz w:val="28"/>
          <w:szCs w:val="28"/>
        </w:rPr>
        <w:t xml:space="preserve"> Получив данные психологической диагностики учитель строит свою работу с учетом рекомендаций, данных психологом. Осуществляется индивидуальная психокорекционная работа, т. к. детям с низким уровнем готовности к школе трудно адаптироваться к обучению в 1 классе. </w:t>
      </w:r>
    </w:p>
    <w:p w:rsidR="00A908FE" w:rsidRDefault="00A908FE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 стала в последние годы основным стартовым показателем школьной жизни первоклассника. Но иногда мы сталкиваемся с ситуацией, когда по всем показателям психологической готовности ребенок находится в рамках возрастной нормы, а осваивать учебный материал и общаться с другими детьми ему трудно. В чем же причина? Оказывается, что одной только психологической готовности недостаточно для определения перспектив обучения конкретного ребенка и класса в</w:t>
      </w:r>
      <w:r w:rsidR="0052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целом, поскольку она не предлагает оценки целого ряда показателей. </w:t>
      </w:r>
    </w:p>
    <w:p w:rsidR="00A908FE" w:rsidRDefault="00A908FE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Авторы программы «Педагогическая диагностика стартовой готовности к успешному обучению в начальной школе» Беглова Татьяна Владимировна, Битянова Марина Ростиславовна, Меркулова Татьяна Викторовна, Теплицкая Александра Глебовна </w:t>
      </w:r>
      <w:r w:rsidR="00523C8F">
        <w:rPr>
          <w:rFonts w:ascii="Times New Roman" w:hAnsi="Times New Roman" w:cs="Times New Roman"/>
          <w:sz w:val="28"/>
          <w:szCs w:val="28"/>
        </w:rPr>
        <w:t>назвали сумму таких показателей «стартовой готовностью»</w:t>
      </w:r>
    </w:p>
    <w:p w:rsidR="00523C8F" w:rsidRDefault="00523C8F" w:rsidP="00523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Стартовая готовность – это совокупность умений (то есть овладение </w:t>
      </w:r>
      <w:r w:rsidRPr="00523C8F">
        <w:rPr>
          <w:rFonts w:ascii="Times New Roman" w:hAnsi="Times New Roman" w:cs="Times New Roman"/>
          <w:b/>
          <w:i/>
          <w:sz w:val="28"/>
          <w:szCs w:val="28"/>
        </w:rPr>
        <w:t xml:space="preserve">способами </w:t>
      </w:r>
      <w:r>
        <w:rPr>
          <w:rFonts w:ascii="Times New Roman" w:hAnsi="Times New Roman" w:cs="Times New Roman"/>
          <w:sz w:val="28"/>
          <w:szCs w:val="28"/>
        </w:rPr>
        <w:t xml:space="preserve">действия мышления, общения), которые позволяют ребенку успешно осваивать учебный материал, подаваемый определенным образом, и включаться в образовательные ситуации, которые создает для него педагог. Речь идет не об умении считать, писать или читать. Речь идет о различных способностях метапредметного характера. </w:t>
      </w:r>
    </w:p>
    <w:p w:rsidR="00523C8F" w:rsidRDefault="00523C8F" w:rsidP="00523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и стартовая готовность взаимно дополняют друг друга и дают общее представление о перспективах обучения и развития ребенка в школе.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3C8F" w:rsidTr="00523C8F">
        <w:tc>
          <w:tcPr>
            <w:tcW w:w="3115" w:type="dxa"/>
          </w:tcPr>
          <w:p w:rsidR="00523C8F" w:rsidRPr="007C5784" w:rsidRDefault="00523C8F" w:rsidP="007C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84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 для сравнения</w:t>
            </w:r>
          </w:p>
        </w:tc>
        <w:tc>
          <w:tcPr>
            <w:tcW w:w="3115" w:type="dxa"/>
          </w:tcPr>
          <w:p w:rsidR="00523C8F" w:rsidRPr="007C5784" w:rsidRDefault="00523C8F" w:rsidP="007C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8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готовность</w:t>
            </w:r>
          </w:p>
        </w:tc>
        <w:tc>
          <w:tcPr>
            <w:tcW w:w="3115" w:type="dxa"/>
          </w:tcPr>
          <w:p w:rsidR="00523C8F" w:rsidRPr="007C5784" w:rsidRDefault="00523C8F" w:rsidP="007C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84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готовность</w:t>
            </w:r>
          </w:p>
        </w:tc>
      </w:tr>
      <w:tr w:rsidR="00523C8F" w:rsidTr="00523C8F">
        <w:tc>
          <w:tcPr>
            <w:tcW w:w="3115" w:type="dxa"/>
          </w:tcPr>
          <w:p w:rsidR="00523C8F" w:rsidRPr="007C5784" w:rsidRDefault="00523C8F" w:rsidP="00523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84">
              <w:rPr>
                <w:rFonts w:ascii="Times New Roman" w:hAnsi="Times New Roman" w:cs="Times New Roman"/>
                <w:b/>
                <w:sz w:val="28"/>
                <w:szCs w:val="28"/>
              </w:rPr>
              <w:t>1. Содержание</w:t>
            </w:r>
          </w:p>
          <w:p w:rsidR="00523C8F" w:rsidRPr="007C5784" w:rsidRDefault="00523C8F" w:rsidP="00523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84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3115" w:type="dxa"/>
          </w:tcPr>
          <w:p w:rsidR="00523C8F" w:rsidRDefault="00523C8F" w:rsidP="0052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показателей психологического развития.</w:t>
            </w:r>
          </w:p>
        </w:tc>
        <w:tc>
          <w:tcPr>
            <w:tcW w:w="3115" w:type="dxa"/>
          </w:tcPr>
          <w:p w:rsidR="00523C8F" w:rsidRDefault="00523C8F" w:rsidP="0052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умений, которые раскрывают способность ребенка обучаться в специально создаваемых для него ситуациях</w:t>
            </w:r>
          </w:p>
        </w:tc>
      </w:tr>
      <w:tr w:rsidR="00523C8F" w:rsidTr="00523C8F">
        <w:tc>
          <w:tcPr>
            <w:tcW w:w="3115" w:type="dxa"/>
          </w:tcPr>
          <w:p w:rsidR="00523C8F" w:rsidRPr="007C5784" w:rsidRDefault="00523C8F" w:rsidP="00523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8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C5784" w:rsidRPr="007C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Кем изучается и оценивается </w:t>
            </w:r>
          </w:p>
        </w:tc>
        <w:tc>
          <w:tcPr>
            <w:tcW w:w="3115" w:type="dxa"/>
          </w:tcPr>
          <w:p w:rsidR="00523C8F" w:rsidRDefault="007C5784" w:rsidP="0052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Психологом</w:t>
            </w:r>
          </w:p>
        </w:tc>
        <w:tc>
          <w:tcPr>
            <w:tcW w:w="3115" w:type="dxa"/>
          </w:tcPr>
          <w:p w:rsidR="00523C8F" w:rsidRDefault="007C5784" w:rsidP="0052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Педагогом на 2 -3 неделе обучения в 1 классе</w:t>
            </w:r>
          </w:p>
        </w:tc>
      </w:tr>
      <w:tr w:rsidR="007C5784" w:rsidTr="00523C8F">
        <w:tc>
          <w:tcPr>
            <w:tcW w:w="3115" w:type="dxa"/>
          </w:tcPr>
          <w:p w:rsidR="007C5784" w:rsidRPr="007C5784" w:rsidRDefault="007C5784" w:rsidP="00523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84">
              <w:rPr>
                <w:rFonts w:ascii="Times New Roman" w:hAnsi="Times New Roman" w:cs="Times New Roman"/>
                <w:b/>
                <w:sz w:val="28"/>
                <w:szCs w:val="28"/>
              </w:rPr>
              <w:t>3.Направления использования результатов</w:t>
            </w:r>
          </w:p>
        </w:tc>
        <w:tc>
          <w:tcPr>
            <w:tcW w:w="3115" w:type="dxa"/>
          </w:tcPr>
          <w:p w:rsidR="007C5784" w:rsidRDefault="007C5784" w:rsidP="0052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 рекомендациями педагогу по построению индивидуальной работы с ребенком</w:t>
            </w:r>
          </w:p>
        </w:tc>
        <w:tc>
          <w:tcPr>
            <w:tcW w:w="3115" w:type="dxa"/>
          </w:tcPr>
          <w:p w:rsidR="007C5784" w:rsidRDefault="00B30906" w:rsidP="0052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C5784">
              <w:rPr>
                <w:rFonts w:ascii="Times New Roman" w:hAnsi="Times New Roman" w:cs="Times New Roman"/>
                <w:sz w:val="28"/>
                <w:szCs w:val="28"/>
              </w:rPr>
              <w:t>Учет полученных данных при создании индивидуальной работы для 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906" w:rsidRDefault="00B30906" w:rsidP="0052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Внесение корректировок в рабочую программу учителя;</w:t>
            </w:r>
          </w:p>
          <w:p w:rsidR="00B30906" w:rsidRDefault="00B30906" w:rsidP="0052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Корректирование темпа прохождения программы;</w:t>
            </w:r>
          </w:p>
          <w:p w:rsidR="00B30906" w:rsidRDefault="00B30906" w:rsidP="00B30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Разработка индивидуальных занятий при планировании уроков. </w:t>
            </w:r>
          </w:p>
        </w:tc>
      </w:tr>
    </w:tbl>
    <w:p w:rsidR="00523C8F" w:rsidRDefault="00523C8F" w:rsidP="00523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06" w:rsidRDefault="00B30906" w:rsidP="00523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Каковы же основные параметры стартовой готовности к обучению в школе?</w:t>
      </w:r>
    </w:p>
    <w:p w:rsidR="00AC13B0" w:rsidRDefault="00DB5282" w:rsidP="00523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стартовой готовности к успешному обучению в школе состоят из инструментального и личностного компонента. Инструментальный компонент – это сумма умений и инструментов для обработки полученной учебной информации (умения и способности). Эти умения обеспечивают эффективность учебных наблюдений и решение логических задач, учебное сотрудничество и диалог детей. Умения, составляющие инструментальный компонент стартовой готовности особенно важны в начале обучения. Вместе с тем они являются важной предпосылкой формирования универсальных личностных и метапредметных учебных действий.</w:t>
      </w:r>
    </w:p>
    <w:p w:rsidR="00DB5282" w:rsidRDefault="00DB5282" w:rsidP="00523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Личностный компонент – это отношение ребенка к учению, т. е. является ли знание и сам процесс познания ценностью для ребенка. </w:t>
      </w:r>
    </w:p>
    <w:p w:rsidR="00B30906" w:rsidRDefault="00EE012A" w:rsidP="00523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умений, входящих в блок «наблюдательность» и «мыслительные способности» создает важнейшие предпосылки для формирования познавательных УУД.</w:t>
      </w:r>
    </w:p>
    <w:p w:rsidR="00EE012A" w:rsidRDefault="00EE012A" w:rsidP="00523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умения составляют основу для формирования регулятивных УУД. </w:t>
      </w:r>
    </w:p>
    <w:p w:rsidR="00EE012A" w:rsidRDefault="00EE012A" w:rsidP="00523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умения соотносятся с образовательными результатами 1 класса и всей начальной школы. Все показатели стартовой готовности взяты из УМК Занкова или методик преподавания по разным УМК в первые 2 четверти в 1 классе. </w:t>
      </w:r>
    </w:p>
    <w:p w:rsidR="00A851D6" w:rsidRDefault="00DE4BEB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стартовая готовность к школьному обучению складывается из совокупности 17 показателей (умений), причем 15 из них относятся к компоненту «инструментальная готовность», 2 характеризуют личностную готовность.</w:t>
      </w:r>
    </w:p>
    <w:p w:rsidR="00DE4BEB" w:rsidRDefault="00DE4BEB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диагностики анализируются по каждому из 17 показателей в отдельности и по сочетанию уровня инструментальной и личностной готовности. </w:t>
      </w:r>
    </w:p>
    <w:p w:rsidR="00DE4BEB" w:rsidRDefault="00DE4BEB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диагностики по каждому показателю информативна в следующих случаях:</w:t>
      </w:r>
    </w:p>
    <w:p w:rsidR="00DE4BEB" w:rsidRDefault="00DE4BEB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Если в классе лишь несколько детей получили 2 балла ( высшая оценка) за выполнение диагностического задания на данное умение, а остальные справились на 1 или 0 баллов. В обследуемом нами классе это, например, задание 14. </w:t>
      </w:r>
      <w:r w:rsidR="00FD6640">
        <w:rPr>
          <w:rFonts w:ascii="Times New Roman" w:hAnsi="Times New Roman" w:cs="Times New Roman"/>
          <w:sz w:val="28"/>
          <w:szCs w:val="28"/>
        </w:rPr>
        <w:t xml:space="preserve">Учебный смысл данного умения – четкое следование инструкции, что является основой любого обучения. Ученик должен понять </w:t>
      </w:r>
      <w:r w:rsidR="00FD6640">
        <w:rPr>
          <w:rFonts w:ascii="Times New Roman" w:hAnsi="Times New Roman" w:cs="Times New Roman"/>
          <w:sz w:val="28"/>
          <w:szCs w:val="28"/>
        </w:rPr>
        <w:lastRenderedPageBreak/>
        <w:t xml:space="preserve">смысл задания и удерживать заданную последовательность действий до достижения результата. Данное умение является основой более сложного умения – выполнения заданий по алгоритму. </w:t>
      </w:r>
    </w:p>
    <w:p w:rsidR="00FD6640" w:rsidRDefault="00FD6640" w:rsidP="00E05E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задании 11 -  проверяет умение видеть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закономерность в изу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softHyphen/>
        <w:t>чаемой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Учебный смысл данного умения – умение обеспечивает возможность делать выводы на основе имеющейся информации и осуществлять прогнозы. Если ученик увидел закономерность, он сможет ее воспроизвести, продолжить, выполнить предлагаемое учебное действие. </w:t>
      </w:r>
    </w:p>
    <w:p w:rsidR="00FD6640" w:rsidRPr="00FD6640" w:rsidRDefault="00FD6640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же корректировать данное умение? </w:t>
      </w:r>
    </w:p>
    <w:p w:rsidR="00FD6640" w:rsidRPr="00FD6640" w:rsidRDefault="00FD6640" w:rsidP="00FD6640">
      <w:pPr>
        <w:shd w:val="clear" w:color="auto" w:fill="FFFFFF"/>
        <w:ind w:left="-142" w:right="-314" w:firstLine="284"/>
        <w:jc w:val="both"/>
        <w:rPr>
          <w:sz w:val="28"/>
          <w:szCs w:val="28"/>
        </w:rPr>
      </w:pPr>
      <w:r w:rsidRPr="00FD6640">
        <w:rPr>
          <w:rFonts w:ascii="Times New Roman" w:eastAsia="Times New Roman" w:hAnsi="Times New Roman" w:cs="Times New Roman"/>
          <w:sz w:val="28"/>
          <w:szCs w:val="28"/>
        </w:rPr>
        <w:t>В    учебниках    встречается</w:t>
      </w:r>
      <w:r w:rsidRPr="00FD6640">
        <w:rPr>
          <w:rFonts w:ascii="Times New Roman" w:hAnsi="Times New Roman" w:cs="Times New Roman"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много   задании,   построенных по принципу:  «Смотри</w:t>
      </w:r>
      <w:r w:rsidRPr="00FD6640">
        <w:rPr>
          <w:rFonts w:ascii="Times New Roman" w:hAnsi="Times New Roman" w:cs="Times New Roman"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на   картинку   (или   наблюдай)»  или  «Слушай меня».</w:t>
      </w:r>
      <w:r w:rsidRPr="00FD6640">
        <w:rPr>
          <w:rFonts w:ascii="Times New Roman" w:hAnsi="Times New Roman" w:cs="Times New Roman"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Сначала учитель предлагает</w:t>
      </w:r>
      <w:r w:rsidRPr="00FD6640">
        <w:rPr>
          <w:rFonts w:ascii="Times New Roman" w:hAnsi="Times New Roman" w:cs="Times New Roman"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ребенку   соотносить   новое знание,  которое он излага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softHyphen/>
        <w:t>ет,  со зрительными образа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softHyphen/>
        <w:t>ми.  Затем ребенку предла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softHyphen/>
        <w:t>гается воспроизвести услы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softHyphen/>
        <w:t>шанное.   При   этом  у  него есть возможность опираться</w:t>
      </w:r>
      <w:r w:rsidRPr="00FD6640">
        <w:rPr>
          <w:rFonts w:ascii="Times New Roman" w:hAnsi="Times New Roman" w:cs="Times New Roman"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на тот же образ. Такие задания   очень   важны,   так</w:t>
      </w:r>
      <w:r w:rsidRPr="00FD6640">
        <w:rPr>
          <w:rFonts w:ascii="Times New Roman" w:hAnsi="Times New Roman" w:cs="Times New Roman"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как они, выражаясь психологическим   языком,   учат</w:t>
      </w:r>
      <w:r w:rsidRPr="00FD6640">
        <w:rPr>
          <w:rFonts w:ascii="Times New Roman" w:hAnsi="Times New Roman" w:cs="Times New Roman"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ребенка опосредовать свою</w:t>
      </w:r>
      <w:r w:rsidRPr="00FD6640">
        <w:rPr>
          <w:rFonts w:ascii="Times New Roman" w:hAnsi="Times New Roman" w:cs="Times New Roman"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память.  Тем самым возрастает  способность  к  произвольному запоминанию.</w:t>
      </w:r>
    </w:p>
    <w:p w:rsidR="00FD6640" w:rsidRDefault="00FD6640" w:rsidP="00FD6640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40">
        <w:rPr>
          <w:rFonts w:ascii="Times New Roman" w:eastAsia="Times New Roman" w:hAnsi="Times New Roman" w:cs="Times New Roman"/>
          <w:b/>
          <w:sz w:val="28"/>
          <w:szCs w:val="28"/>
        </w:rPr>
        <w:t>Примеры</w:t>
      </w:r>
      <w:r w:rsidRPr="00FD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b/>
          <w:sz w:val="28"/>
          <w:szCs w:val="28"/>
        </w:rPr>
        <w:t>формулировок</w:t>
      </w:r>
      <w:r w:rsidRPr="00FD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b/>
          <w:sz w:val="28"/>
          <w:szCs w:val="28"/>
        </w:rPr>
        <w:t>учебных заданий,</w:t>
      </w:r>
      <w:r w:rsidRPr="00FD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b/>
          <w:sz w:val="28"/>
          <w:szCs w:val="28"/>
        </w:rPr>
        <w:t>виды заданий</w:t>
      </w:r>
      <w:r w:rsidRPr="00FD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b/>
          <w:sz w:val="28"/>
          <w:szCs w:val="28"/>
        </w:rPr>
        <w:t>в учебниках</w:t>
      </w:r>
      <w:r w:rsidRPr="00FD6640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FD6640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класса: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«Посмотри</w:t>
      </w:r>
      <w:r w:rsidRPr="00FD6640">
        <w:rPr>
          <w:rFonts w:ascii="Times New Roman" w:hAnsi="Times New Roman" w:cs="Times New Roman"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на рисунок</w:t>
      </w:r>
      <w:r w:rsidRPr="00FD6640">
        <w:rPr>
          <w:rFonts w:ascii="Times New Roman" w:hAnsi="Times New Roman" w:cs="Times New Roman"/>
          <w:sz w:val="28"/>
          <w:szCs w:val="28"/>
        </w:rPr>
        <w:t xml:space="preserve"> </w:t>
      </w:r>
      <w:r w:rsidRPr="00FD6640">
        <w:rPr>
          <w:rFonts w:ascii="Times New Roman" w:eastAsia="Times New Roman" w:hAnsi="Times New Roman" w:cs="Times New Roman"/>
          <w:sz w:val="28"/>
          <w:szCs w:val="28"/>
        </w:rPr>
        <w:t>и вспомни...»</w:t>
      </w:r>
    </w:p>
    <w:p w:rsidR="00FD6640" w:rsidRDefault="00862257" w:rsidP="00FD6640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2257">
        <w:rPr>
          <w:rFonts w:ascii="Times New Roman" w:eastAsia="Times New Roman" w:hAnsi="Times New Roman" w:cs="Times New Roman"/>
          <w:sz w:val="28"/>
          <w:szCs w:val="28"/>
        </w:rPr>
        <w:t>Итак, на выполнение такого рода учебных заданий нужно закладывать больше времени.</w:t>
      </w:r>
      <w:r w:rsidRPr="00862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Оптимальный вариант – в начале учебного года потратить некоторое время на то, чтобы развить данные умения, тренируя их на внеучебном материале, например, на внеурочных занятиях курса «Развитие познавательных способностей» О.А. Холодовой. </w:t>
      </w:r>
    </w:p>
    <w:p w:rsidR="00FD6640" w:rsidRPr="00862257" w:rsidRDefault="00862257" w:rsidP="00862257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сформированность того или иного умения у ребенка существенно отличается от уровня его сформированности у других детей в классе ( например, в задании</w:t>
      </w:r>
      <w:r w:rsidR="00524785">
        <w:rPr>
          <w:rFonts w:ascii="Times New Roman" w:hAnsi="Times New Roman" w:cs="Times New Roman"/>
          <w:sz w:val="28"/>
          <w:szCs w:val="28"/>
        </w:rPr>
        <w:t xml:space="preserve"> 13, которое формирует </w:t>
      </w:r>
      <w:r w:rsidR="00524785" w:rsidRPr="00524785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="005247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24785" w:rsidRPr="00524785">
        <w:rPr>
          <w:rFonts w:ascii="Times New Roman" w:eastAsia="Times New Roman" w:hAnsi="Times New Roman" w:cs="Times New Roman"/>
          <w:sz w:val="28"/>
          <w:szCs w:val="28"/>
        </w:rPr>
        <w:t>оотносить результат с образ</w:t>
      </w:r>
      <w:r w:rsidR="00524785"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цом   и   устанавливать   несоответ</w:t>
      </w:r>
      <w:r w:rsidR="00524785"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ствия</w:t>
      </w:r>
      <w:r w:rsidR="00524785">
        <w:rPr>
          <w:rFonts w:ascii="Times New Roman" w:eastAsia="Times New Roman" w:hAnsi="Times New Roman" w:cs="Times New Roman"/>
          <w:sz w:val="28"/>
          <w:szCs w:val="28"/>
        </w:rPr>
        <w:t>) только 2 ученика не справились с этим заданием. Для таких детей необходимо продумать индивидуальные задания.</w:t>
      </w:r>
    </w:p>
    <w:p w:rsidR="00524785" w:rsidRPr="00524785" w:rsidRDefault="00524785" w:rsidP="00524785">
      <w:pPr>
        <w:spacing w:after="0"/>
        <w:ind w:left="-142" w:right="-31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 xml:space="preserve">Итак, по результатам проведенной диагностики мы видим следующие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показатели:</w:t>
      </w:r>
    </w:p>
    <w:p w:rsidR="00524785" w:rsidRPr="00524785" w:rsidRDefault="00524785" w:rsidP="00524785">
      <w:pPr>
        <w:spacing w:after="0"/>
        <w:ind w:left="-142" w:right="-31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Процент де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softHyphen/>
        <w:t>тей, показавших базовый и низкий уровни по инструментальной готовности в целом: базовый - 68%, низкий - 32%.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Базовый уровень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говорит о том, что у конкретного ребенка или группы детей сформированы предпосылки к успешному обучению и готовность включаться в образовательные ситуа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ции, создаваемые учителем на уроке. Однако стоит обратить внимание на два важных момента:</w:t>
      </w:r>
    </w:p>
    <w:p w:rsidR="00524785" w:rsidRPr="00524785" w:rsidRDefault="00524785" w:rsidP="00524785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sz w:val="28"/>
          <w:szCs w:val="28"/>
        </w:rPr>
        <w:t>Результаты выполнения детьми отдельных заданий. Среди них могут оказаться такие, которые вызвали у детей затрудне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ния (0 или 1 балл). Это будет означать, что необходимо осуще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ствлять специальную работу по развитию этих умений у ребен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ка или группы.</w:t>
      </w:r>
    </w:p>
    <w:p w:rsidR="00524785" w:rsidRPr="00524785" w:rsidRDefault="00524785" w:rsidP="00524785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способа выполнения тех или иных зада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ний, которым пользуется ученик. Педагоги хорошо знают, что у детей к началу обучения в школе могут сложиться неэффек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тивные стратегии чтения, счета, письма, и что переучивать час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то оказывается сложнее, чем научить «с нуля». Точно так же ребенок может успешно справляться, например, с заданиями на наблюдение, но делать это нерационально долго из-за хаотичес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кого разглядывания картинок, перескакивания с одного образа и одной детали на другие. Если умения действительно сформи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рованы, на них удобно опираться при выполнении учебных за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даний.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Низкий уровень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сформированности умений инструменталь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ного компонента может свидетельствовать как о педагогичес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кой запущенности и незрелости ребенка, так и о наличии проб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лем в психическом развитии. В любом случае данный ребенок или данная группа детей не готовы обучаться на основе тех за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даний и тех образовательных ситуаций, которые предлагает им педагог. Сначала нужно устранить имеющиеся препятствия. Первым шагом может быть педагогическая программа индиви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дуальной работы, направленная на развитие соответствующих умений. Если у ребенка нет проблем в развитии, она поможет ему постепенно перейти от дошкольного к школьному уровню развития, и через некоторое время он сможет перенести полу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ченный опыт в образовательные ситуации. В процессе педаго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гической развивающей работы с ребенком важно показывать ему связь между «детскими» по форме заданиями, которые он выполняет, и «серьезными» учебными заданиями, с которыми ему пока сложно справляться. Если педагогу за 8-10 занятий не удастся добиться определенного прогресса, необходимо бу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дет обратиться к психологу или дефектологу (логопеду).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sz w:val="28"/>
          <w:szCs w:val="28"/>
        </w:rPr>
        <w:t>Развивая те или иные умения, педагогу необходимо не столько организовывать ситуации тренировки для детей, сколь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ко помогать им осваивать способ выполнения того или иного задания: как лучше наблюдать, как осуществлять умственное действие, как осуществлять контроль. В этом случае формиру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емые умения станут действительно прочной основой дальней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шего обучения и развития</w:t>
      </w:r>
    </w:p>
    <w:p w:rsidR="00524785" w:rsidRPr="00524785" w:rsidRDefault="00524785" w:rsidP="00524785">
      <w:pPr>
        <w:spacing w:after="0" w:line="240" w:lineRule="auto"/>
        <w:ind w:left="-142" w:right="-31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Процент де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тей, показавших базовый и низкий уровни по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личностной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готовности в целом: базовый - 95%, низкий - 5%.</w:t>
      </w:r>
    </w:p>
    <w:p w:rsidR="00524785" w:rsidRPr="00524785" w:rsidRDefault="00524785" w:rsidP="00524785">
      <w:pPr>
        <w:shd w:val="clear" w:color="auto" w:fill="FFFFFF"/>
        <w:spacing w:line="235" w:lineRule="exact"/>
        <w:ind w:left="-142" w:right="-314" w:firstLine="28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24785" w:rsidRPr="00524785" w:rsidRDefault="00524785" w:rsidP="00524785">
      <w:pPr>
        <w:shd w:val="clear" w:color="auto" w:fill="FFFFFF"/>
        <w:spacing w:line="240" w:lineRule="auto"/>
        <w:ind w:left="-142" w:right="-31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Базовый уровень личностной готовности </w:t>
      </w:r>
      <w:r w:rsidRPr="00524785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предполагает р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аботу с высокомотивирован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ными детьми, что накладывает на педагога большую ответственность, требует профес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сионализма не в меньшей степени, чем работа с детьми, испы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тывающими трудности в решении образовательных задач. С другой стороны, группа детей с базовым уровнем личностной готовности качественно неоднородна.</w:t>
      </w:r>
    </w:p>
    <w:p w:rsidR="00524785" w:rsidRPr="00524785" w:rsidRDefault="00524785" w:rsidP="00524785">
      <w:pPr>
        <w:shd w:val="clear" w:color="auto" w:fill="FFFFFF"/>
        <w:spacing w:line="240" w:lineRule="auto"/>
        <w:ind w:left="-142" w:right="-31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Низкий уровень личностной готовности </w:t>
      </w:r>
      <w:r w:rsidRPr="005247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говорит о том, что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этот внутренний источник «энергии» не сформирован, что сила воли ребенка питается не внутренними источниками интереса, а его отношением ко взрослому, внешними социальными фак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торами. Такие дети в своей учебной эффективности зависят не только от собственного самочувствия, но и от самочувствия взрослого, его готовности поддерживать ребенка, придавать ему сил своими реакциями,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оценками, побуждениями и т.д. Таким детям очень важно понимание, индивидуальный педагогический подход.</w:t>
      </w:r>
    </w:p>
    <w:p w:rsidR="00524785" w:rsidRPr="00524785" w:rsidRDefault="00524785" w:rsidP="00524785">
      <w:pPr>
        <w:spacing w:after="0" w:line="240" w:lineRule="auto"/>
        <w:ind w:left="-142" w:right="-31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проведённой диагностики даны следующие рекомендации.</w:t>
      </w: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sz w:val="28"/>
          <w:szCs w:val="28"/>
        </w:rPr>
        <w:t>Рекомендации даны в соответствии с выявленными недостатками готовности в целом по классу и содержат в себе название вида готовности, показателя (умение ребенка), учебного смысла умения. Приведены примеры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формулировок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учебных заданий,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виды заданий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в учебниках</w:t>
      </w:r>
      <w:r w:rsidRPr="00524785">
        <w:rPr>
          <w:rFonts w:ascii="Times New Roman" w:hAnsi="Times New Roman" w:cs="Times New Roman"/>
          <w:sz w:val="28"/>
          <w:szCs w:val="28"/>
        </w:rPr>
        <w:t xml:space="preserve"> 1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класса.</w:t>
      </w: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hAnsi="Times New Roman" w:cs="Times New Roman"/>
          <w:b/>
          <w:sz w:val="28"/>
          <w:szCs w:val="28"/>
        </w:rPr>
        <w:t>Инструментальная готовность</w:t>
      </w:r>
      <w:r w:rsidRPr="00524785">
        <w:rPr>
          <w:rFonts w:ascii="Times New Roman" w:hAnsi="Times New Roman" w:cs="Times New Roman"/>
          <w:sz w:val="28"/>
          <w:szCs w:val="28"/>
        </w:rPr>
        <w:t>: наблюдательность.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Показатель (умение ребенка):</w:t>
      </w:r>
      <w:r w:rsidRPr="005247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Опираться на зрительный образ для удержания в памяти учебной информации</w:t>
      </w:r>
    </w:p>
    <w:p w:rsidR="00524785" w:rsidRPr="00524785" w:rsidRDefault="00524785" w:rsidP="00524785">
      <w:pPr>
        <w:shd w:val="clear" w:color="auto" w:fill="FFFFFF"/>
        <w:ind w:left="-142" w:right="-314" w:firstLine="284"/>
        <w:jc w:val="both"/>
        <w:rPr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Учебный смысл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умения:</w:t>
      </w:r>
      <w:r w:rsidRPr="00524785">
        <w:rPr>
          <w:rFonts w:eastAsia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В    учебниках    встречается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много   задании,   построенных по принципу:  «Смотри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на   картинку   (или   наблюдай)»  или  «Слушай меня».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Сначала учитель предлагает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ребенку   соотносить   новое знание,  которое он излага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ет,  со зрительными образа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ми.  Затем ребенку предла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гается воспроизвести услы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шанное.   При   этом  у  него есть возможность опираться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на тот же образ. Такие задания   очень   важны,   так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как они, выражаясь психологическим   языком,   учат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ребенка опосредовать свою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память.  Тем самым возрастает  способность  к  произвольному запоминанию.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Примеры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формулировок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учебных заданий,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виды заданий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в учебниках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класса: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«Посмотри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на рисунок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и вспомни...»</w:t>
      </w: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hAnsi="Times New Roman" w:cs="Times New Roman"/>
          <w:b/>
          <w:sz w:val="28"/>
          <w:szCs w:val="28"/>
        </w:rPr>
        <w:t>Инструментальная готовность</w:t>
      </w:r>
      <w:r w:rsidRPr="00524785">
        <w:rPr>
          <w:rFonts w:ascii="Times New Roman" w:hAnsi="Times New Roman" w:cs="Times New Roman"/>
          <w:sz w:val="28"/>
          <w:szCs w:val="28"/>
        </w:rPr>
        <w:t>: мыслительные способности.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Показатель (умение ребенка):</w:t>
      </w:r>
      <w:r w:rsidRPr="005247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Видеть закономерность в изу</w:t>
      </w:r>
      <w:r w:rsidRPr="00524785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 xml:space="preserve">чаемой информации: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Умение обеспечивает возмож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ность делать выводы на основе имеющейся информации и осу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ществлять прогнозы. Если уче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ник увидел закономерность, он сможет ее воспроизвести, про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должить, выполнить предлагае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мое учебное действие.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Примеры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формулировок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учебных заданий,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виды заданий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в учебниках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класса: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«Продолжи узор», «Продолжи ряд», «Найди закономер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ность»</w:t>
      </w: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hAnsi="Times New Roman" w:cs="Times New Roman"/>
          <w:b/>
          <w:sz w:val="28"/>
          <w:szCs w:val="28"/>
        </w:rPr>
        <w:t>Инструментальная готовность</w:t>
      </w:r>
      <w:r w:rsidRPr="00524785">
        <w:rPr>
          <w:rFonts w:ascii="Times New Roman" w:hAnsi="Times New Roman" w:cs="Times New Roman"/>
          <w:sz w:val="28"/>
          <w:szCs w:val="28"/>
        </w:rPr>
        <w:t>: мыслительные способности.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Показатель (умение ребенка):</w:t>
      </w:r>
      <w:r w:rsidRPr="005247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Анализировать объекты и об</w:t>
      </w:r>
      <w:r w:rsidRPr="00524785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наруживать в  них существенные признаки понятий.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Учебный смысл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умения:</w:t>
      </w:r>
      <w:r w:rsidRPr="00524785">
        <w:rPr>
          <w:rFonts w:eastAsia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Обучение в школе построено на слове, понятии. В самом нача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ле 1 класса еще есть опора на образ предмета или явления, но с каждым днем роль понятийно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го мышления и слова будет воз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растать. Для того чтобы облег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чить переход от образа к слову, в учебнике ребенку предлагают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ся задания, построенные на уз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навании и обозначении словом (понятием) различных явлений и предметов. Чтобы выполнить такие задания, ребенку необхо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димо вычленить в воспринимае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мом объекте существенные признаки и на их основе соот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нести объект со словом, его обозначающим. Если ребенку трудно анализировать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маемый объект с точки зрения существенных признаков, он бу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дет ошибаться в обозначении его словом.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sz w:val="28"/>
          <w:szCs w:val="28"/>
        </w:rPr>
        <w:t>Данное умение является предпо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сылкой для развития более сложных умственных способнос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тей: подводить под понятие на основе выделения существенных признаков и их обобщения, а также давать определения поня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тиям.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Примеры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формулировок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учебных заданий,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виды заданий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в учебниках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класса: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 xml:space="preserve"> «Соедини слово (понятие) и рисунки, к которым эти слова относятся», «Определи, о чем идет речь», «Отгадай загадку».</w:t>
      </w: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hAnsi="Times New Roman" w:cs="Times New Roman"/>
          <w:b/>
          <w:sz w:val="28"/>
          <w:szCs w:val="28"/>
        </w:rPr>
        <w:t>Инструментальная готовность</w:t>
      </w:r>
      <w:r w:rsidRPr="00524785">
        <w:rPr>
          <w:rFonts w:ascii="Times New Roman" w:hAnsi="Times New Roman" w:cs="Times New Roman"/>
          <w:sz w:val="28"/>
          <w:szCs w:val="28"/>
        </w:rPr>
        <w:t>: контрольные (коррекционные) умения.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Показатель (умение ребенка):</w:t>
      </w:r>
      <w:r w:rsidRPr="005247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Следовать инструкции при вы</w:t>
      </w:r>
      <w:r w:rsidRPr="00524785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полнении учебных действий.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Учебный смысл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умения:</w:t>
      </w:r>
      <w:r w:rsidRPr="00524785">
        <w:rPr>
          <w:rFonts w:eastAsia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Четкое следование инструкции - основа любого обучения. Ученик должен понять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смысл задания и удерживать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заданную последовательность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действии до достижения результата.  Является основой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более сложного умения - выполнения  задания  по  алгоритму.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Примеры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формулировок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учебных заданий,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виды заданий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в учебниках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класса: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 xml:space="preserve"> «Выполни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в заданном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порядке»,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«Следуй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инструкции»,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«Соедини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буквы так же,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как на</w:t>
      </w:r>
      <w:r w:rsidRPr="00524785">
        <w:rPr>
          <w:rFonts w:ascii="Times New Roman" w:hAnsi="Times New Roman" w:cs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образце»</w:t>
      </w: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785" w:rsidRPr="00524785" w:rsidRDefault="00524785" w:rsidP="00524785">
      <w:pPr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hAnsi="Times New Roman" w:cs="Times New Roman"/>
          <w:b/>
          <w:sz w:val="28"/>
          <w:szCs w:val="28"/>
        </w:rPr>
        <w:t>Личностная готовность</w:t>
      </w:r>
      <w:r w:rsidRPr="00524785">
        <w:rPr>
          <w:rFonts w:ascii="Times New Roman" w:hAnsi="Times New Roman" w:cs="Times New Roman"/>
          <w:sz w:val="28"/>
          <w:szCs w:val="28"/>
        </w:rPr>
        <w:t>: контрольные (коррекционные) умения.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Показатель (умение ребенка):</w:t>
      </w:r>
      <w:r w:rsidRPr="005247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Иметь мотивационную готов</w:t>
      </w:r>
      <w:r w:rsidRPr="00524785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ность выполнять учебные задания высокого уровня сложности.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Учебный смысл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умения:</w:t>
      </w:r>
      <w:r w:rsidRPr="00524785">
        <w:rPr>
          <w:rFonts w:eastAsia="Times New Roman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Высокий уровень сложности заданий поддерживает инте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рес ребенка к учебному про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цессу. Есть категории детей (тревожные, неуверенные), которые чувствуют диском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форт в ситуации предъяв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ления таких заданий. Эти дети нуждаются в особой поддержке педагога, помога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ющей им преодолеть страх, неуверенность. (Этот пока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затель готовности крайне важен, так как одним из ди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дактических принципов си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стемы развивающего обуче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ния Л. В. Занкова является обучение на высоком уровне сложности с соблюдением меры трудности.)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Примеры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формулировок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учебных заданий,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виды заданий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в учебниках</w:t>
      </w:r>
      <w:r w:rsidRPr="00524785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класса: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 xml:space="preserve"> «Если хочешь, можешь выпол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нить и такое задание»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sz w:val="28"/>
          <w:szCs w:val="28"/>
        </w:rPr>
        <w:t>Рекомендации в соответствии с оценкой общего уровня стартовой готовности каждого ребенка и класса в целом.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1. </w:t>
      </w:r>
      <w:r w:rsidRPr="005247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Инструментальная и личностная готовность сформирова</w:t>
      </w:r>
      <w:r w:rsidRPr="005247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softHyphen/>
      </w:r>
      <w:r w:rsidRPr="00524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ны на базовом уровне: </w:t>
      </w:r>
      <w:r w:rsidRPr="00524785">
        <w:rPr>
          <w:rFonts w:ascii="Times New Roman" w:hAnsi="Times New Roman" w:cs="Times New Roman"/>
          <w:sz w:val="28"/>
          <w:szCs w:val="28"/>
        </w:rPr>
        <w:t>Агапова Мария, Агафонова Диана, Блохин Иван, Болдырев Максим, Верещагин Данила, Гапонов Михаил, Дмитриева Виктория, Изгаршева Алина, Колесник Александр, Курыгин Владислав, Османов Кирилл, Подкопаева Диана, Стефутина Софья, Тарасова Варвара, Черкесов Роман - 15 человек (68%)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Это личностно зрелые дети, ценностно ориентированные на познание, к тому же - инструментально готовые к обучению на высоком уровне сложности. Они быва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весьма требовательны к учебному материалу и учителю. Им нужно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разнообразие познавательных ситуаций, они скучают и быстро устают, когда учитель, ориентируясь на общий темп работы с классом, начинает «разъяснять и разжевывать» ин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формацию или способ действия. Не получая удовлетворения от работы с «сопротивляющимся» учебным материалом, они привыкают к легкому успеху и лидерству. Из-за этого у них легко развивается некритичное отношение к себе и своим воз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можностям, а как таковая учебная мотивация - падает. В луч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шем случае они найдут для себя источники удовлетворения познавательного интереса вне класса, в худшем - потеряют этот интерес. Такие дети способны не только замечать ошибки учителя и недочеты в его подготовке к уроку, они считают воз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можным на них указывать. Тактично или бестактно - это уже зависит от общего уровня их воспитанности, запаса социаль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ных знаний о мире. По этой и другим причинам они не всегда удобны, и не всегда входят в число любимых учеников педаго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га. В целом, риски личностного развития - при наличии отлич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ного потенциала! - у этих детей велики. И степень риска во многом зависит от грамотной работы педагога. Поддержка поз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навательной активности в тех формах, которые удовлетворяли бы потребность такого ребенка в признании и не мешали дру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гим ученикам демонстрировать свои достижения, обучение с опорой на сложный материал, передача роли консультанта или эксперта (в случае, если ребенок владеет и коммуникатив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ными навыками тоже), проба сил на марафонах, олимпиадах и внешних конкурсах - все это поможет развить образователь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ный потенциал сильного ученика.</w:t>
      </w:r>
    </w:p>
    <w:p w:rsidR="00524785" w:rsidRPr="00524785" w:rsidRDefault="00524785" w:rsidP="00524785">
      <w:pPr>
        <w:shd w:val="clear" w:color="auto" w:fill="FFFFFF"/>
        <w:tabs>
          <w:tab w:val="left" w:pos="557"/>
        </w:tabs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hAnsi="Times New Roman" w:cs="Times New Roman"/>
          <w:spacing w:val="-7"/>
          <w:sz w:val="28"/>
          <w:szCs w:val="28"/>
        </w:rPr>
        <w:t>3.</w:t>
      </w:r>
      <w:r w:rsidRPr="00524785">
        <w:rPr>
          <w:rFonts w:ascii="Times New Roman" w:hAnsi="Times New Roman" w:cs="Times New Roman"/>
          <w:sz w:val="28"/>
          <w:szCs w:val="28"/>
        </w:rPr>
        <w:tab/>
      </w:r>
      <w:r w:rsidRPr="0052478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Низкий</w:t>
      </w:r>
      <w:r w:rsidRPr="005247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уровень инструментальной готовности и базовый </w:t>
      </w:r>
      <w:r w:rsidRPr="005247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уровень личностной готовности:</w:t>
      </w:r>
      <w:r w:rsidRPr="00524785">
        <w:rPr>
          <w:rFonts w:ascii="Times New Roman" w:hAnsi="Times New Roman" w:cs="Times New Roman"/>
          <w:sz w:val="28"/>
          <w:szCs w:val="28"/>
        </w:rPr>
        <w:t xml:space="preserve"> Аксёнов Егор, Александрова Варвара, Аристова Мария, Журавлёва Таисия, Хильченко Иван, Шутова Ангелина- 6 человек (27%) </w:t>
      </w:r>
    </w:p>
    <w:p w:rsidR="00524785" w:rsidRPr="00524785" w:rsidRDefault="00524785" w:rsidP="00524785">
      <w:pPr>
        <w:shd w:val="clear" w:color="auto" w:fill="FFFFFF"/>
        <w:tabs>
          <w:tab w:val="left" w:pos="557"/>
        </w:tabs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4785">
        <w:rPr>
          <w:rFonts w:ascii="Times New Roman" w:eastAsia="Times New Roman" w:hAnsi="Times New Roman" w:cs="Times New Roman"/>
          <w:spacing w:val="-1"/>
          <w:sz w:val="28"/>
          <w:szCs w:val="28"/>
        </w:rPr>
        <w:t>Этот не слишком часто встре</w:t>
      </w:r>
      <w:r w:rsidRPr="0052478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чающийся вариант может быть частным случаем педагогичес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кой запущенности. В этом случае педагог может опи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раться на желание и стремление самого ребенка, его интерес. Вероятность быстрого исправления ситуации повышается. С таким сочетанием результатов педагог может столкнуться, работая с ребенком с особыми образовательными нуждами (иначе говоря, с ограниченными возможностями развития).</w:t>
      </w:r>
    </w:p>
    <w:p w:rsidR="00524785" w:rsidRP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sz w:val="28"/>
          <w:szCs w:val="28"/>
        </w:rPr>
        <w:t>Будучи высокомотивированным на учение, инструментально такой ученик может оказаться крайне уязвимым в силу проб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лем здоровья или физического развития. В развитии инстру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ментальных навыков такого ребенка педагогу необходимо опи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раться на знания специальной педагогики и советы специалис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тов.</w:t>
      </w:r>
    </w:p>
    <w:p w:rsidR="00524785" w:rsidRPr="00524785" w:rsidRDefault="00524785" w:rsidP="00524785">
      <w:pPr>
        <w:shd w:val="clear" w:color="auto" w:fill="FFFFFF"/>
        <w:tabs>
          <w:tab w:val="left" w:pos="557"/>
        </w:tabs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524785" w:rsidRPr="00524785" w:rsidRDefault="00524785" w:rsidP="00524785">
      <w:pPr>
        <w:shd w:val="clear" w:color="auto" w:fill="FFFFFF"/>
        <w:tabs>
          <w:tab w:val="left" w:pos="557"/>
        </w:tabs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Инструментальная </w:t>
      </w:r>
      <w:r w:rsidRPr="005247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</w:t>
      </w:r>
      <w:r w:rsidRPr="005247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личностная готовность находятся на </w:t>
      </w:r>
      <w:r w:rsidRPr="00524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низком уровне: </w:t>
      </w:r>
      <w:r w:rsidRPr="00524785">
        <w:rPr>
          <w:rFonts w:ascii="Times New Roman" w:hAnsi="Times New Roman" w:cs="Times New Roman"/>
          <w:sz w:val="28"/>
          <w:szCs w:val="28"/>
        </w:rPr>
        <w:t>Козлов Никита - 1 человек (5%)</w:t>
      </w:r>
      <w:r w:rsidRPr="00524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24785" w:rsidRPr="00524785" w:rsidRDefault="00524785" w:rsidP="00524785">
      <w:pPr>
        <w:shd w:val="clear" w:color="auto" w:fill="FFFFFF"/>
        <w:tabs>
          <w:tab w:val="left" w:pos="557"/>
        </w:tabs>
        <w:spacing w:after="0" w:line="240" w:lineRule="auto"/>
        <w:ind w:left="-142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785">
        <w:rPr>
          <w:rFonts w:ascii="Times New Roman" w:eastAsia="Times New Roman" w:hAnsi="Times New Roman" w:cs="Times New Roman"/>
          <w:sz w:val="28"/>
          <w:szCs w:val="28"/>
        </w:rPr>
        <w:t>Среди основных причин такого сложного «школьного старта» ребенка можно назвать следующие:</w:t>
      </w:r>
    </w:p>
    <w:p w:rsidR="00524785" w:rsidRDefault="00524785" w:rsidP="00524785">
      <w:pPr>
        <w:shd w:val="clear" w:color="auto" w:fill="FFFFFF"/>
        <w:spacing w:after="0" w:line="240" w:lineRule="auto"/>
        <w:ind w:left="-142" w:right="-31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5">
        <w:rPr>
          <w:rFonts w:ascii="Times New Roman" w:hAnsi="Times New Roman" w:cs="Times New Roman"/>
          <w:sz w:val="28"/>
          <w:szCs w:val="28"/>
        </w:rPr>
        <w:t xml:space="preserve">1.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Психологический возраст ребенка соответствует дошколь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ному уровню развития. Можно сказать, что ребенок просто «ма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ленький». Он не готов к обучению и не заинтересован в нем, поскольку проживает пока другой этап своего развития, решает другие важные для себя задачи: освоение социальных ролей, развитие воображения и наглядно-образного мышления и др. Можно начинать учить их, используя при этом «экологичный» для дошкольников вид деятельности </w:t>
      </w:r>
      <w:bookmarkStart w:id="0" w:name="_GoBack"/>
      <w:r w:rsidRPr="00524785">
        <w:rPr>
          <w:rFonts w:ascii="Times New Roman" w:eastAsia="Times New Roman" w:hAnsi="Times New Roman" w:cs="Times New Roman"/>
          <w:sz w:val="28"/>
          <w:szCs w:val="28"/>
        </w:rPr>
        <w:lastRenderedPageBreak/>
        <w:t>- игру. Кроме того, нужно учитывать их быструю эмоциональную и психофизиологичес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кую утомляемость (в сочетании с низкой произвольностью контроля за своим поведением). Педагогическим «девизом» в работе с такими детьми может стать «развитие осознанности и произвольности», а конкретными задачами: 1) принятие но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вой социальной роли - позиции </w:t>
      </w:r>
      <w:r w:rsidRPr="005247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школьника 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t>и освоение нового образа жизни; 2) развитие децентрации, то есть способности ви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деть предложенную ситуацию с разных точек зрения и в физи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ческом плане (пространство), и в психологическом плане (точ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ки зрения, ролевые позиции); 3) развитие произвольности; 4) развитие критичности в отношении своих действий, то есть умения сравнивать их с образцами и эталонами и делать объек</w:t>
      </w:r>
      <w:r w:rsidRPr="00524785">
        <w:rPr>
          <w:rFonts w:ascii="Times New Roman" w:eastAsia="Times New Roman" w:hAnsi="Times New Roman" w:cs="Times New Roman"/>
          <w:sz w:val="28"/>
          <w:szCs w:val="28"/>
        </w:rPr>
        <w:softHyphen/>
        <w:t>тивный вывод. За помощью в решении этих задач педагог может обратиться к школьному психологу, а также использовать различные развивающие программы.</w:t>
      </w:r>
    </w:p>
    <w:p w:rsidR="00C55136" w:rsidRPr="00524785" w:rsidRDefault="00C55136" w:rsidP="00C55136">
      <w:pPr>
        <w:shd w:val="clear" w:color="auto" w:fill="FFFFFF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работа должна быть системной, поэтому в конце каждого учебного года мы планируем провести предложенную авторами данного методического комплекса диагностики оценки УУД и в зависимости от результата сделать выводы о эффективности </w:t>
      </w:r>
      <w:r w:rsidR="00F922E2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опыта. </w:t>
      </w:r>
    </w:p>
    <w:p w:rsidR="00524785" w:rsidRPr="00524785" w:rsidRDefault="00524785" w:rsidP="00524785">
      <w:pPr>
        <w:shd w:val="clear" w:color="auto" w:fill="FFFFFF"/>
        <w:spacing w:line="230" w:lineRule="exact"/>
        <w:ind w:left="-142" w:right="-314" w:firstLine="284"/>
        <w:jc w:val="both"/>
        <w:rPr>
          <w:sz w:val="28"/>
          <w:szCs w:val="28"/>
        </w:rPr>
      </w:pPr>
    </w:p>
    <w:p w:rsidR="002970A9" w:rsidRPr="00C55136" w:rsidRDefault="00262BD9" w:rsidP="00E05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36">
        <w:rPr>
          <w:rFonts w:ascii="Times New Roman" w:hAnsi="Times New Roman" w:cs="Times New Roman"/>
          <w:sz w:val="28"/>
          <w:szCs w:val="28"/>
        </w:rPr>
        <w:t xml:space="preserve">И в заключении хочу сказать, что в первом классе ответ на вопрос об успешности ребенка во многом зависит именно от того, была ли </w:t>
      </w:r>
      <w:r w:rsidR="007C16D0" w:rsidRPr="00C55136">
        <w:rPr>
          <w:rFonts w:ascii="Times New Roman" w:hAnsi="Times New Roman" w:cs="Times New Roman"/>
          <w:sz w:val="28"/>
          <w:szCs w:val="28"/>
        </w:rPr>
        <w:t>проведена диагностика готовности к обучению и на ее основе – коррекция и индивидуализация процесса обучения. Ведь ребенок, которому были созданы оптимальные условия в начале обучения, быстрее адаптируется к школьной жизни.</w:t>
      </w:r>
    </w:p>
    <w:p w:rsidR="00137A39" w:rsidRDefault="007C16D0" w:rsidP="00E05E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__________________О.А. Токарь.</w:t>
      </w:r>
      <w:bookmarkEnd w:id="0"/>
    </w:p>
    <w:p w:rsidR="00137A39" w:rsidRDefault="00137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16D0" w:rsidRPr="00524785" w:rsidRDefault="00137A39" w:rsidP="00E05E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37A39">
          <w:rPr>
            <w:rStyle w:val="a6"/>
            <w:rFonts w:ascii="Times New Roman" w:hAnsi="Times New Roman" w:cs="Times New Roman"/>
            <w:b/>
            <w:sz w:val="28"/>
            <w:szCs w:val="28"/>
          </w:rPr>
          <w:t>Скачано с www.znanio.ru</w:t>
        </w:r>
      </w:hyperlink>
    </w:p>
    <w:sectPr w:rsidR="007C16D0" w:rsidRPr="005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716"/>
    <w:multiLevelType w:val="singleLevel"/>
    <w:tmpl w:val="4E1E62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E5"/>
    <w:rsid w:val="00137A39"/>
    <w:rsid w:val="00262BD9"/>
    <w:rsid w:val="002970A9"/>
    <w:rsid w:val="00415813"/>
    <w:rsid w:val="004F4185"/>
    <w:rsid w:val="00523C8F"/>
    <w:rsid w:val="00524785"/>
    <w:rsid w:val="006D0782"/>
    <w:rsid w:val="007C16D0"/>
    <w:rsid w:val="007C5784"/>
    <w:rsid w:val="00862257"/>
    <w:rsid w:val="00A851D6"/>
    <w:rsid w:val="00A908FE"/>
    <w:rsid w:val="00AC13B0"/>
    <w:rsid w:val="00B30906"/>
    <w:rsid w:val="00C55136"/>
    <w:rsid w:val="00CF10E5"/>
    <w:rsid w:val="00DB5282"/>
    <w:rsid w:val="00DE4BEB"/>
    <w:rsid w:val="00E05ED7"/>
    <w:rsid w:val="00EE012A"/>
    <w:rsid w:val="00F922E2"/>
    <w:rsid w:val="00FB614F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F131-9372-40FC-ABC9-5C4E714E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81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37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</dc:creator>
  <cp:keywords/>
  <dc:description/>
  <cp:lastModifiedBy>Viktar</cp:lastModifiedBy>
  <cp:revision>5</cp:revision>
  <cp:lastPrinted>2016-10-30T15:20:00Z</cp:lastPrinted>
  <dcterms:created xsi:type="dcterms:W3CDTF">2016-10-30T10:07:00Z</dcterms:created>
  <dcterms:modified xsi:type="dcterms:W3CDTF">2020-08-06T03:51:00Z</dcterms:modified>
</cp:coreProperties>
</file>