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7E" w:rsidRDefault="0090767E" w:rsidP="0090767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90767E" w:rsidRDefault="0090767E" w:rsidP="0090767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90767E" w:rsidRDefault="0090767E" w:rsidP="0090767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90767E" w:rsidRDefault="0090767E" w:rsidP="0090767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767E" w:rsidRPr="0090767E" w:rsidRDefault="0090767E" w:rsidP="00907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7E">
        <w:rPr>
          <w:rFonts w:ascii="Times New Roman" w:hAnsi="Times New Roman" w:cs="Times New Roman"/>
          <w:b/>
          <w:sz w:val="28"/>
          <w:szCs w:val="28"/>
        </w:rPr>
        <w:t>Урок письма в 1 классе по теме: «Строчная буква и» 19. УМК «Школа России».</w:t>
      </w:r>
    </w:p>
    <w:p w:rsidR="0090767E" w:rsidRPr="0090767E" w:rsidRDefault="0090767E" w:rsidP="0090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0767E">
        <w:rPr>
          <w:rFonts w:ascii="Arial" w:hAnsi="Arial" w:cs="Arial"/>
          <w:sz w:val="28"/>
          <w:szCs w:val="28"/>
        </w:rPr>
        <w:br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2"/>
        <w:gridCol w:w="11778"/>
      </w:tblGrid>
      <w:tr w:rsidR="0090767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Создать условия для формирования умения писать строчную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способствовать развитию фонематического слуха</w:t>
            </w:r>
          </w:p>
        </w:tc>
      </w:tr>
      <w:tr w:rsidR="0090767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90767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Осуществляют сравнение печатной и письменной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; конструируют буквы из различных материалов; 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со звуком [и]; подбирают слова со звуком [и], записывают отдельные слова; комментируют письмо слов и предложений</w:t>
            </w:r>
          </w:p>
        </w:tc>
      </w:tr>
      <w:tr w:rsidR="0090767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результаты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Воспринимают речь учителя (одноклассников), непосредственно не обращенную к учащемуся</w:t>
            </w:r>
          </w:p>
        </w:tc>
      </w:tr>
      <w:tr w:rsidR="0090767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удерживают цель деятельности до получения ее результата.</w:t>
            </w:r>
          </w:p>
          <w:p w:rsidR="0090767E" w:rsidRDefault="0090767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извлекают  необходимую  информацию  из объяснения учителя;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– осуществляют сравнение букв.</w:t>
            </w:r>
          </w:p>
          <w:p w:rsidR="0090767E" w:rsidRDefault="0090767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умеют задавать вопросы</w:t>
            </w:r>
          </w:p>
        </w:tc>
      </w:tr>
      <w:tr w:rsidR="0090767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содержание темы, понятия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и термины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Печатная и письменная буква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слова; звук [и]</w:t>
            </w:r>
          </w:p>
        </w:tc>
      </w:tr>
      <w:tr w:rsidR="0090767E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Презентация «Живая азбука»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http://viki.rdf.ru/item/1677/download/</w:t>
            </w:r>
            <w:r>
              <w:rPr>
                <w:rFonts w:ascii="Times New Roman" w:hAnsi="Times New Roman" w:cs="Times New Roman"/>
                <w:lang w:val="ru-RU"/>
              </w:rPr>
              <w:br/>
              <w:t>2. Презентация по письму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http://mentemirova.my1.ru/news/1-0-1</w:t>
            </w:r>
          </w:p>
        </w:tc>
      </w:tr>
    </w:tbl>
    <w:p w:rsidR="0090767E" w:rsidRDefault="0090767E" w:rsidP="0090767E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90767E">
        <w:trPr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Этапы</w:t>
            </w:r>
            <w:r>
              <w:rPr>
                <w:rFonts w:ascii="Times New Roman" w:hAnsi="Times New Roman" w:cs="Times New Roman"/>
                <w:lang w:val="ru-RU"/>
              </w:rPr>
              <w:br/>
              <w:t>урока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Формы,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методы, методические приемы </w:t>
            </w:r>
          </w:p>
        </w:tc>
        <w:tc>
          <w:tcPr>
            <w:tcW w:w="5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учащихся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и форма</w:t>
            </w:r>
            <w:r>
              <w:rPr>
                <w:rFonts w:ascii="Times New Roman" w:hAnsi="Times New Roman" w:cs="Times New Roman"/>
                <w:lang w:val="ru-RU"/>
              </w:rPr>
              <w:br/>
              <w:t>контроля</w:t>
            </w:r>
          </w:p>
        </w:tc>
      </w:tr>
      <w:tr w:rsidR="0090767E">
        <w:trPr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67E" w:rsidRDefault="0090767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67E" w:rsidRDefault="0090767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67E" w:rsidRDefault="0090767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действия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формируемые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умения</w:t>
            </w: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67E" w:rsidRDefault="0090767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</w:tr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I. Организация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начала урока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Приветствие.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Проверка готовности к уроку (наличие на столе учебной тетради «Прописи 2», </w:t>
            </w:r>
            <w:proofErr w:type="gramEnd"/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ручки)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Внимательно слушают, дают внутреннюю установку на урок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Проверка готовности к уроку</w:t>
            </w:r>
          </w:p>
        </w:tc>
      </w:tr>
      <w:tr w:rsidR="0090767E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Постановка учебной задачи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 Вступительное слово учителя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Молоток я раздобыл,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 дощечек букву сбил.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Сколько здесь дощечек?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Три!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А какая буква?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!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                          Е.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Тарлапан</w:t>
            </w:r>
            <w:proofErr w:type="spellEnd"/>
          </w:p>
          <w:p w:rsidR="0090767E" w:rsidRDefault="0090767E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Какая буква: строчная или заглавная – написана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«Прописи 2»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 7?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Сформулируйте тему нашего урока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Слушают стихотворение, рассматривают 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90767E" w:rsidRDefault="0090767E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Строчная.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Сегодня мы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будем учиться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Формулируют вместе с учителем учебную</w:t>
            </w:r>
            <w:r>
              <w:rPr>
                <w:rFonts w:ascii="Times New Roman" w:hAnsi="Times New Roman" w:cs="Times New Roman"/>
                <w:lang w:val="ru-RU"/>
              </w:rPr>
              <w:br/>
              <w:t>задачу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90767E" w:rsidRDefault="0090767E" w:rsidP="0090767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III. Усвоение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но-вых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знаний и способов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деятельности.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Пальчиковая гимнастика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видуальная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Практический, словесный. Упражнение для развития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мелкой </w:t>
            </w:r>
            <w:r>
              <w:rPr>
                <w:rFonts w:ascii="Times New Roman" w:hAnsi="Times New Roman" w:cs="Times New Roman"/>
                <w:lang w:val="ru-RU"/>
              </w:rPr>
              <w:br/>
              <w:t>моторики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Подготовим руку к письму. Выполним пальчиковую гимнастику «Крестики-нолики».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Зацепляют средний палец за указательный – крестик. Затем соединяют подушечки указательного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и большого пальца – нолик. 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Чередуют эти движения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слушают,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выпол-няют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упражнение в соответствии с показом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Правильное 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полнение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упражнения для мелкой </w:t>
            </w:r>
            <w:r>
              <w:rPr>
                <w:rFonts w:ascii="Times New Roman" w:hAnsi="Times New Roman" w:cs="Times New Roman"/>
                <w:lang w:val="ru-RU"/>
              </w:rPr>
              <w:br/>
              <w:t>моторики пальцев рук</w:t>
            </w:r>
          </w:p>
        </w:tc>
      </w:tr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Правила посадки за столом во время письма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Проверяем посадку, правила обращения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Показывают посадку за столом при письме, как правильно держать ручку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Правильно держат осанку при письме,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обращаются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Проверка правильной посадки при письме, верного обращения с ручкой</w:t>
            </w:r>
          </w:p>
        </w:tc>
      </w:tr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Сравнение букв 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Фронтальная. Словесный. 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Сравните печатную и письменную буквы,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установите их сходство и различие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Рассматривают буквы</w:t>
            </w:r>
            <w:r>
              <w:rPr>
                <w:rFonts w:ascii="Times New Roman" w:hAnsi="Times New Roman" w:cs="Times New Roman"/>
                <w:lang w:val="ru-RU"/>
              </w:rPr>
              <w:t xml:space="preserve"> и,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. Сравнивают их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Устанавливают сходство и различие букв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Знакомство со строчной буквой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(с. 7)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Фронтальная. Словесный, практический.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Беседа, </w:t>
            </w:r>
            <w:r>
              <w:rPr>
                <w:rFonts w:ascii="Times New Roman" w:hAnsi="Times New Roman" w:cs="Times New Roman"/>
                <w:lang w:val="ru-RU"/>
              </w:rPr>
              <w:br/>
              <w:t>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Рассмотрите образец строчной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Из каких двух элементов состоит строчная </w:t>
            </w:r>
            <w:r>
              <w:rPr>
                <w:rFonts w:ascii="Times New Roman" w:hAnsi="Times New Roman" w:cs="Times New Roman"/>
                <w:lang w:val="ru-RU"/>
              </w:rPr>
              <w:br/>
              <w:t>буква?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Для чего нужны стрелки?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Обведите элементы буквы.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Обведите контур бумеранга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Рассматривают букву, ее элементы. Отвечают на вопросы учителя. Пишут элементы буквы, обводят контур бумеранга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Анализируют образец изучаемой буквы, выделяют элементы в строчной букве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. Называют правильно элементы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 индивидуальный. Устные ответы, письмо элементов буквы, контура бумеранга</w:t>
            </w:r>
          </w:p>
        </w:tc>
      </w:tr>
    </w:tbl>
    <w:p w:rsidR="0090767E" w:rsidRDefault="0090767E" w:rsidP="0090767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напис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наглядно-демонстрационный, практический. Объяснение с опорой на показ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пишем без отрыва. Начинаем писать </w:t>
            </w:r>
            <w:r>
              <w:rPr>
                <w:rFonts w:ascii="Times New Roman" w:hAnsi="Times New Roman" w:cs="Times New Roman"/>
                <w:lang w:val="ru-RU"/>
              </w:rPr>
              <w:br/>
              <w:t>от верхней линии рабочей строки. Ведем вниз; чуть не дойдя до нижней линии рабочей строки, закругляем вправо и ведем вверх, чуть выше середины рабочей строки.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Второй элемент пишется так же, как и первый, </w:t>
            </w:r>
            <w:r>
              <w:rPr>
                <w:rFonts w:ascii="Times New Roman" w:hAnsi="Times New Roman" w:cs="Times New Roman"/>
                <w:lang w:val="ru-RU"/>
              </w:rPr>
              <w:br/>
              <w:t>но заканчивается на середине рабочей строки.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Запишите букву в воздухе под счет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раз-и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два-и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Слушают объяснение учителя, следят за написанием буквы. Прописывают элементы в воздухе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образец изучаемой буквы, выделяют элементы в строчной букве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Наблюдение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</w:tr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Работа 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«Прописи 2» (с. 7). Письмо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Практический.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Запишите на первой строке 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ее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элементы.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Допишите на второй строке 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Кто изображен на рисунке?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Заштрихуйте индейца буквами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Обведите 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словах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сливы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нитки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Пишут элементы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Вписывают 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слова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Осуществляют письмо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lang w:val="ru-RU"/>
              </w:rPr>
              <w:br/>
              <w:t>с образцом, соблюдают высоту, ширину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Правильное письмо</w:t>
            </w:r>
          </w:p>
        </w:tc>
      </w:tr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сорокой-белобокой</w:t>
            </w:r>
            <w:proofErr w:type="spellEnd"/>
            <w:proofErr w:type="gramEnd"/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Дружно делаем уроки.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писали и считали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от этого устали.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Встали по порядку,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Сделаем зарядку.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Крылья расправляем,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комнате летаем.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Приседаем столько раз,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Сколько пальчиков у нас.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Головою повертели,</w:t>
            </w:r>
          </w:p>
          <w:p w:rsidR="0090767E" w:rsidRDefault="0090767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Снова за уроки сели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Выполняют движения по тексту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Коллективный.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Правильное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выполнение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упражнения</w:t>
            </w:r>
          </w:p>
        </w:tc>
      </w:tr>
    </w:tbl>
    <w:p w:rsidR="0090767E" w:rsidRDefault="0090767E" w:rsidP="0090767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Закрепление знаний и способов действий.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 (с. 7)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Словесный, практический. Беседа, работа со схемой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Рассмотрите схему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сливы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слогов в слове?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Какой слог ударный?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Сколько звуков в первом слоге?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первый слог?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Из чего состоит второй слог?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Аналогично проводится анализ слова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нитки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Два.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Первый.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Три.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Их согласного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 xml:space="preserve">звука и слияния согласного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и гласного.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– Из слияния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 xml:space="preserve">согласного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с гласным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анализ слов, соотносят написанные слова со схемой-моделью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Анализ схемы слов, устные ответы</w:t>
            </w:r>
          </w:p>
        </w:tc>
      </w:tr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Работа 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«Прописи 2». Письмо буквы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ии</w:t>
            </w:r>
            <w:proofErr w:type="spell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 Практический.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Запишите красиво на строке 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по образцу.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Выберите наиболее красивую букву, обозначьте этот лучший вариант точкой и ориентируйтесь на него в процессе письма.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Посмотрите на сочетание букв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Напишите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такие же сочетания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Пишут букву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образцом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сочетания букв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ии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Анализируют написанную букву, сочетания букв, ориентируются на лучший вариант в процессе письма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Письмо</w:t>
            </w:r>
          </w:p>
        </w:tc>
      </w:tr>
      <w:tr w:rsidR="0090767E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Рефлексивно-оценочный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У какой буквы мы сегодня были в гостях?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Буква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довольна вашей работой. А вы?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Что получилось? Над чем надо еще поработать?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– Понравилось вам в гостях у буквы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?</w:t>
            </w:r>
          </w:p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– Дома потренируйтесь в написании изученной буквы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Отвечают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на вопросы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Оценивают свою работу на уроке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67E" w:rsidRDefault="0090767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</w:tbl>
    <w:p w:rsidR="0090767E" w:rsidRDefault="0090767E" w:rsidP="0090767E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FC358A" w:rsidRDefault="00FC358A"/>
    <w:sectPr w:rsidR="00FC358A" w:rsidSect="0090767E">
      <w:pgSz w:w="15840" w:h="12240" w:orient="landscape"/>
      <w:pgMar w:top="568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67E"/>
    <w:rsid w:val="00062BAB"/>
    <w:rsid w:val="00351A35"/>
    <w:rsid w:val="0090767E"/>
    <w:rsid w:val="00A12462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907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6143</Characters>
  <Application>Microsoft Office Word</Application>
  <DocSecurity>0</DocSecurity>
  <Lines>51</Lines>
  <Paragraphs>14</Paragraphs>
  <ScaleCrop>false</ScaleCrop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2017-03-27T12:49:00Z</dcterms:created>
  <dcterms:modified xsi:type="dcterms:W3CDTF">2017-03-27T12:50:00Z</dcterms:modified>
</cp:coreProperties>
</file>