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FC" w:rsidRDefault="00CF50B1" w:rsidP="00CF5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математике в 6 классе</w:t>
      </w:r>
    </w:p>
    <w:p w:rsidR="00CF50B1" w:rsidRDefault="00CF50B1" w:rsidP="00CF5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«Проценты» (связь с экологией)</w:t>
      </w:r>
    </w:p>
    <w:p w:rsidR="00CF50B1" w:rsidRDefault="00CF50B1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деловая игра «Производственное совещание»</w:t>
      </w:r>
      <w:r w:rsidR="006F6A7C">
        <w:rPr>
          <w:rFonts w:ascii="Times New Roman" w:hAnsi="Times New Roman" w:cs="Times New Roman"/>
          <w:sz w:val="28"/>
          <w:szCs w:val="28"/>
        </w:rPr>
        <w:t>.</w:t>
      </w:r>
    </w:p>
    <w:p w:rsidR="006F6A7C" w:rsidRDefault="006F6A7C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обобщающее повторение.</w:t>
      </w:r>
    </w:p>
    <w:p w:rsidR="006F6A7C" w:rsidRDefault="006F6A7C" w:rsidP="00CF50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6F6A7C" w:rsidRDefault="006F6A7C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6F6A7C" w:rsidRDefault="006F6A7C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знаний определения процента и алгоритмов решения трех типов задач на проценты; </w:t>
      </w:r>
    </w:p>
    <w:p w:rsidR="006F6A7C" w:rsidRDefault="006F6A7C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ориентирование в столбчатых диаграммах.</w:t>
      </w:r>
    </w:p>
    <w:p w:rsidR="006F6A7C" w:rsidRDefault="006F6A7C" w:rsidP="00CF50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F6A7C" w:rsidRDefault="006F6A7C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элементов логического мышления, творческой деятельности, речи, мировоззрения;</w:t>
      </w:r>
    </w:p>
    <w:p w:rsidR="006F6A7C" w:rsidRDefault="006F6A7C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должен понимать, что понятие процента – это одна из математических моделей окружающего мира.</w:t>
      </w:r>
    </w:p>
    <w:p w:rsidR="006F6A7C" w:rsidRDefault="00AF63BB" w:rsidP="00CF50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F63BB" w:rsidRDefault="00AF63BB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познавательного интереса, элементов культуры общения и экологической культуры;</w:t>
      </w:r>
    </w:p>
    <w:p w:rsidR="00AF63BB" w:rsidRDefault="00AF63BB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активности, любопытства, умения</w:t>
      </w:r>
      <w:r w:rsidR="00545C9A">
        <w:rPr>
          <w:rFonts w:ascii="Times New Roman" w:hAnsi="Times New Roman" w:cs="Times New Roman"/>
          <w:sz w:val="28"/>
          <w:szCs w:val="28"/>
        </w:rPr>
        <w:t xml:space="preserve"> к совместной деятельности, интереса к деятельности по изучению охраны природы, п улучшению окружающей среды.</w:t>
      </w:r>
    </w:p>
    <w:p w:rsidR="00545C9A" w:rsidRDefault="00545C9A" w:rsidP="00545C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545C9A" w:rsidRDefault="009033D1" w:rsidP="0054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предлагает учащимся глазами нарисовать дату.)</w:t>
      </w:r>
    </w:p>
    <w:p w:rsidR="00483274" w:rsidRPr="00483274" w:rsidRDefault="00483274" w:rsidP="00483274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483274">
        <w:rPr>
          <w:sz w:val="28"/>
          <w:szCs w:val="28"/>
        </w:rPr>
        <w:t>Давайте, друзья, в любую погоду</w:t>
      </w:r>
    </w:p>
    <w:p w:rsidR="00483274" w:rsidRPr="00483274" w:rsidRDefault="00483274" w:rsidP="00483274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483274">
        <w:rPr>
          <w:sz w:val="28"/>
          <w:szCs w:val="28"/>
        </w:rPr>
        <w:t>Будем беречь родную ПРИРОДУ!</w:t>
      </w:r>
    </w:p>
    <w:p w:rsidR="00483274" w:rsidRPr="00483274" w:rsidRDefault="00483274" w:rsidP="00483274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483274">
        <w:rPr>
          <w:sz w:val="28"/>
          <w:szCs w:val="28"/>
        </w:rPr>
        <w:t>И от любви заботливой нашей.</w:t>
      </w:r>
    </w:p>
    <w:p w:rsidR="00483274" w:rsidRPr="00483274" w:rsidRDefault="00483274" w:rsidP="00483274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483274">
        <w:rPr>
          <w:sz w:val="28"/>
          <w:szCs w:val="28"/>
        </w:rPr>
        <w:t>Станет земля и богаче, и краше!</w:t>
      </w:r>
    </w:p>
    <w:p w:rsidR="00483274" w:rsidRDefault="00483274" w:rsidP="004832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Verdana" w:hAnsi="Verdana"/>
          <w:color w:val="4E688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E6883"/>
          <w:sz w:val="20"/>
          <w:szCs w:val="20"/>
          <w:shd w:val="clear" w:color="auto" w:fill="FFFFFF"/>
        </w:rPr>
        <w:t>Петухова Татьяна Леонидовна</w:t>
      </w:r>
    </w:p>
    <w:p w:rsidR="009033D1" w:rsidRDefault="009033D1" w:rsidP="0054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необычный урок, урок – «производственное совещание».</w:t>
      </w:r>
    </w:p>
    <w:p w:rsidR="009033D1" w:rsidRDefault="009033D1" w:rsidP="0054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Ваша задача – разрешить возникшие на практике трудности, использую изученный материал. Самостоятельная работа покажет, сумели ли вы применить полученные знания.</w:t>
      </w:r>
    </w:p>
    <w:p w:rsidR="009033D1" w:rsidRDefault="009033D1" w:rsidP="0054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наше производственное совещание.</w:t>
      </w:r>
    </w:p>
    <w:p w:rsidR="009033D1" w:rsidRDefault="005024D8" w:rsidP="00502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сделано по охране природы: посажены новые леса, организованы заповедники, сохранены от полного уничтожения многие виды животных, например бобры.</w:t>
      </w:r>
    </w:p>
    <w:p w:rsidR="003D6794" w:rsidRDefault="003D6794" w:rsidP="003D67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области водится много бобров. Бобр – крупный грызун, ведет полуводный образ жизни и обитает по лесным рекам, сооружает из ветвей и ила домики.</w:t>
      </w:r>
    </w:p>
    <w:p w:rsidR="00F01C40" w:rsidRPr="00B021CA" w:rsidRDefault="003D6794" w:rsidP="00F01C4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1CA">
        <w:rPr>
          <w:rFonts w:ascii="Times New Roman" w:hAnsi="Times New Roman" w:cs="Times New Roman"/>
          <w:i/>
          <w:sz w:val="28"/>
          <w:szCs w:val="28"/>
        </w:rPr>
        <w:t xml:space="preserve">Узнать длину тела бобра в дециметрах вам поможет удивительный квадрат.    </w:t>
      </w:r>
      <w:r w:rsidR="00F01C40" w:rsidRPr="00B021CA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tbl>
      <w:tblPr>
        <w:tblStyle w:val="a4"/>
        <w:tblpPr w:leftFromText="180" w:rightFromText="180" w:vertAnchor="text" w:tblpX="58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1060"/>
        <w:gridCol w:w="999"/>
      </w:tblGrid>
      <w:tr w:rsidR="00F01C40" w:rsidTr="004775D0">
        <w:trPr>
          <w:trHeight w:val="988"/>
        </w:trPr>
        <w:tc>
          <w:tcPr>
            <w:tcW w:w="1026" w:type="dxa"/>
          </w:tcPr>
          <w:p w:rsidR="00F01C40" w:rsidRPr="00C91CC1" w:rsidRDefault="00F01C40" w:rsidP="00C91C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05C8" w:rsidRPr="00C91CC1" w:rsidRDefault="00C91CC1" w:rsidP="00C91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1CC1">
              <w:rPr>
                <w:rFonts w:ascii="Times New Roman" w:hAnsi="Times New Roman" w:cs="Times New Roman"/>
                <w:sz w:val="32"/>
                <w:szCs w:val="32"/>
              </w:rPr>
              <w:t>5,9</w:t>
            </w:r>
          </w:p>
          <w:p w:rsidR="003603D6" w:rsidRPr="00C91CC1" w:rsidRDefault="003603D6" w:rsidP="00C91C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0" w:type="dxa"/>
          </w:tcPr>
          <w:p w:rsidR="00F01C40" w:rsidRDefault="00F01C40" w:rsidP="00C91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CC1" w:rsidRPr="00C91CC1" w:rsidRDefault="00C91CC1" w:rsidP="00C91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6,3</w:t>
            </w:r>
          </w:p>
        </w:tc>
        <w:tc>
          <w:tcPr>
            <w:tcW w:w="999" w:type="dxa"/>
          </w:tcPr>
          <w:p w:rsidR="00C91CC1" w:rsidRPr="00C91CC1" w:rsidRDefault="00C91CC1" w:rsidP="00C91CC1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Cambria Math"/>
                    <w:sz w:val="32"/>
                    <w:szCs w:val="32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F01C40" w:rsidTr="00C705C8">
        <w:tc>
          <w:tcPr>
            <w:tcW w:w="1026" w:type="dxa"/>
          </w:tcPr>
          <w:p w:rsidR="00F01C40" w:rsidRPr="00C91CC1" w:rsidRDefault="00F01C40" w:rsidP="00C91C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03D6" w:rsidRPr="00C91CC1" w:rsidRDefault="004775D0" w:rsidP="00C91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4,9</w:t>
            </w:r>
          </w:p>
          <w:p w:rsidR="00C705C8" w:rsidRPr="00C91CC1" w:rsidRDefault="00C705C8" w:rsidP="00C91C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0" w:type="dxa"/>
          </w:tcPr>
          <w:p w:rsidR="00F01C40" w:rsidRDefault="00F01C40" w:rsidP="00C91C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D0" w:rsidRPr="00C91CC1" w:rsidRDefault="004775D0" w:rsidP="00477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5,0</w:t>
            </w:r>
          </w:p>
        </w:tc>
        <w:tc>
          <w:tcPr>
            <w:tcW w:w="999" w:type="dxa"/>
          </w:tcPr>
          <w:p w:rsidR="00F01C40" w:rsidRDefault="00F01C40" w:rsidP="00C91C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D0" w:rsidRPr="00C91CC1" w:rsidRDefault="004775D0" w:rsidP="00477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3,98</w:t>
            </w:r>
          </w:p>
        </w:tc>
      </w:tr>
      <w:tr w:rsidR="004775D0" w:rsidTr="004775D0">
        <w:trPr>
          <w:trHeight w:val="878"/>
        </w:trPr>
        <w:tc>
          <w:tcPr>
            <w:tcW w:w="1026" w:type="dxa"/>
          </w:tcPr>
          <w:p w:rsidR="004775D0" w:rsidRPr="00C91CC1" w:rsidRDefault="004775D0" w:rsidP="00477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60" w:type="dxa"/>
          </w:tcPr>
          <w:p w:rsidR="004775D0" w:rsidRPr="00C91CC1" w:rsidRDefault="004775D0" w:rsidP="00477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99" w:type="dxa"/>
          </w:tcPr>
          <w:p w:rsidR="004775D0" w:rsidRPr="00C91CC1" w:rsidRDefault="004775D0" w:rsidP="00477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</w:tbl>
    <w:p w:rsidR="00C705C8" w:rsidRDefault="00F01C40" w:rsidP="00F01C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</w:t>
      </w:r>
      <w:r w:rsidR="00C705C8">
        <w:rPr>
          <w:rFonts w:ascii="Times New Roman" w:hAnsi="Times New Roman" w:cs="Times New Roman"/>
          <w:sz w:val="28"/>
          <w:szCs w:val="28"/>
        </w:rPr>
        <w:t>:</w:t>
      </w:r>
    </w:p>
    <w:p w:rsidR="00C705C8" w:rsidRDefault="00C705C8" w:rsidP="00C705C8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первой строки наименьшее число</w:t>
      </w:r>
      <w:r w:rsidR="00A72822">
        <w:rPr>
          <w:rFonts w:ascii="Times New Roman" w:hAnsi="Times New Roman" w:cs="Times New Roman"/>
          <w:sz w:val="28"/>
          <w:szCs w:val="28"/>
        </w:rPr>
        <w:t>[</w:t>
      </w:r>
      <m:oMath>
        <m:r>
          <w:rPr>
            <w:rFonts w:ascii="Cambria Math" w:hAnsi="Cambria Math" w:cs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</m:oMath>
      <w:r w:rsidR="00A72822">
        <w:rPr>
          <w:rFonts w:ascii="Times New Roman" w:hAnsi="Times New Roman" w:cs="Times New Roman"/>
          <w:sz w:val="28"/>
          <w:szCs w:val="28"/>
        </w:rPr>
        <w:t>]</w:t>
      </w:r>
      <w:r w:rsidR="004B17B8">
        <w:rPr>
          <w:rFonts w:ascii="Times New Roman" w:hAnsi="Times New Roman" w:cs="Times New Roman"/>
          <w:sz w:val="28"/>
          <w:szCs w:val="28"/>
        </w:rPr>
        <w:t>.</w:t>
      </w:r>
    </w:p>
    <w:p w:rsidR="00C705C8" w:rsidRDefault="00C705C8" w:rsidP="00C705C8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второй строки – наибольшее число</w:t>
      </w:r>
      <w:r w:rsidR="00A72822">
        <w:rPr>
          <w:rFonts w:ascii="Times New Roman" w:hAnsi="Times New Roman" w:cs="Times New Roman"/>
          <w:sz w:val="28"/>
          <w:szCs w:val="28"/>
        </w:rPr>
        <w:t>[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</m:oMath>
      <w:r w:rsidR="00A72822">
        <w:rPr>
          <w:rFonts w:ascii="Times New Roman" w:hAnsi="Times New Roman" w:cs="Times New Roman"/>
          <w:sz w:val="28"/>
          <w:szCs w:val="28"/>
        </w:rPr>
        <w:t>]</w:t>
      </w:r>
      <w:r w:rsidR="004B17B8">
        <w:rPr>
          <w:rFonts w:ascii="Times New Roman" w:hAnsi="Times New Roman" w:cs="Times New Roman"/>
          <w:sz w:val="28"/>
          <w:szCs w:val="28"/>
        </w:rPr>
        <w:t>.</w:t>
      </w:r>
    </w:p>
    <w:p w:rsidR="00A72822" w:rsidRDefault="00C705C8" w:rsidP="00C705C8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 строки не наименьшее, не наибольшее число</w:t>
      </w:r>
      <w:r w:rsidR="004B17B8">
        <w:rPr>
          <w:rFonts w:ascii="Times New Roman" w:hAnsi="Times New Roman" w:cs="Times New Roman"/>
          <w:sz w:val="28"/>
          <w:szCs w:val="28"/>
        </w:rPr>
        <w:t xml:space="preserve"> [</w:t>
      </w:r>
      <m:oMath>
        <m:r>
          <w:rPr>
            <w:rFonts w:ascii="Cambria Math" w:hAnsi="Cambria Math" w:cs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5</m:t>
            </m:r>
          </m:den>
        </m:f>
      </m:oMath>
      <w:r w:rsidR="004B17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459" w:rsidRDefault="00A72822" w:rsidP="00C705C8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найдите сумму этих чисел</w:t>
      </w:r>
      <w:r w:rsidR="002967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 дм]</w:t>
      </w:r>
      <w:r w:rsidR="004B17B8">
        <w:rPr>
          <w:rFonts w:ascii="Times New Roman" w:hAnsi="Times New Roman" w:cs="Times New Roman"/>
          <w:sz w:val="28"/>
          <w:szCs w:val="28"/>
        </w:rPr>
        <w:t>.</w:t>
      </w:r>
    </w:p>
    <w:p w:rsidR="003D6794" w:rsidRPr="00C705C8" w:rsidRDefault="00E35459" w:rsidP="00C705C8">
      <w:pPr>
        <w:pStyle w:val="a3"/>
        <w:numPr>
          <w:ilvl w:val="0"/>
          <w:numId w:val="2"/>
        </w:num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Выразить ответ в сантиметрах, метрах.</w:t>
      </w:r>
      <w:r w:rsidR="00F01C40" w:rsidRPr="00C705C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45C9A" w:rsidRDefault="00047AA8" w:rsidP="00CF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 земле будет разнообразие животного и растительного мира, будет жить и наша планета, а значит, будет жить и человек.</w:t>
      </w:r>
    </w:p>
    <w:p w:rsidR="00047AA8" w:rsidRDefault="0029679D" w:rsidP="00296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экологическое положение с медицинской позиции.</w:t>
      </w:r>
    </w:p>
    <w:p w:rsidR="0029679D" w:rsidRDefault="0029679D" w:rsidP="0029679D">
      <w:pPr>
        <w:rPr>
          <w:rFonts w:ascii="Times New Roman" w:hAnsi="Times New Roman" w:cs="Times New Roman"/>
          <w:sz w:val="28"/>
          <w:szCs w:val="28"/>
        </w:rPr>
      </w:pPr>
      <w:r w:rsidRPr="00B021CA">
        <w:rPr>
          <w:rFonts w:ascii="Times New Roman" w:hAnsi="Times New Roman" w:cs="Times New Roman"/>
          <w:i/>
          <w:sz w:val="28"/>
          <w:szCs w:val="28"/>
        </w:rPr>
        <w:t xml:space="preserve">Средняя продолжительность жизни россиян составляет 64 года, причем 8% из этих лет мы проживаем за счет медицины. На сколько лет врачи продлевают жизнь?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[на 5, 12 года]</w:t>
      </w:r>
    </w:p>
    <w:p w:rsidR="002F5D70" w:rsidRDefault="002F5D70" w:rsidP="0029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наше здоровье зависит от окружающей среды.</w:t>
      </w:r>
    </w:p>
    <w:p w:rsidR="002F5D70" w:rsidRDefault="002F5D70" w:rsidP="0029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Большой урон природе и нашему здоровью наносят выбросы загрязняющих веществ (от транспорта, заводов).</w:t>
      </w:r>
    </w:p>
    <w:p w:rsidR="002F5D70" w:rsidRDefault="00FB6FB9" w:rsidP="00FB6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FB6FB9" w:rsidRPr="00B021CA" w:rsidRDefault="00F950A9" w:rsidP="00FB6FB9">
      <w:pPr>
        <w:rPr>
          <w:rFonts w:ascii="Times New Roman" w:hAnsi="Times New Roman" w:cs="Times New Roman"/>
          <w:i/>
          <w:sz w:val="28"/>
          <w:szCs w:val="28"/>
        </w:rPr>
      </w:pPr>
      <w:r w:rsidRPr="00B021CA">
        <w:rPr>
          <w:rFonts w:ascii="Times New Roman" w:hAnsi="Times New Roman" w:cs="Times New Roman"/>
          <w:i/>
          <w:sz w:val="28"/>
          <w:szCs w:val="28"/>
        </w:rPr>
        <w:lastRenderedPageBreak/>
        <w:t>Выбросы загрязняющих веществ в атмосферу в городе со всех производственных объектов в 2016 году составили 8060 тыс. тонн, причем после очистки в специальных очистительных сооружениях выбросы составили 20%. Сколько тонн загрязняющих веществ выброшено в атмосферу без очистки?</w:t>
      </w:r>
      <w:r w:rsidR="00B021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021CA">
        <w:rPr>
          <w:rFonts w:ascii="Times New Roman" w:hAnsi="Times New Roman" w:cs="Times New Roman"/>
          <w:sz w:val="28"/>
          <w:szCs w:val="28"/>
        </w:rPr>
        <w:t>[6448</w:t>
      </w:r>
      <w:r w:rsidR="002E5FCB">
        <w:rPr>
          <w:rFonts w:ascii="Times New Roman" w:hAnsi="Times New Roman" w:cs="Times New Roman"/>
          <w:sz w:val="28"/>
          <w:szCs w:val="28"/>
        </w:rPr>
        <w:t xml:space="preserve"> тыс. т</w:t>
      </w:r>
      <w:r w:rsidR="00B021CA">
        <w:rPr>
          <w:rFonts w:ascii="Times New Roman" w:hAnsi="Times New Roman" w:cs="Times New Roman"/>
          <w:sz w:val="28"/>
          <w:szCs w:val="28"/>
        </w:rPr>
        <w:t>]</w:t>
      </w:r>
    </w:p>
    <w:p w:rsidR="00A407AA" w:rsidRDefault="00A407AA" w:rsidP="00FB6FB9">
      <w:pPr>
        <w:rPr>
          <w:rFonts w:ascii="Times New Roman" w:hAnsi="Times New Roman" w:cs="Times New Roman"/>
          <w:sz w:val="28"/>
          <w:szCs w:val="28"/>
        </w:rPr>
      </w:pPr>
    </w:p>
    <w:p w:rsidR="00E86494" w:rsidRDefault="00B13591" w:rsidP="00FB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этим грязным воздухом мы дышим. Как же </w:t>
      </w:r>
      <w:r w:rsidR="00A407AA">
        <w:rPr>
          <w:rFonts w:ascii="Times New Roman" w:hAnsi="Times New Roman" w:cs="Times New Roman"/>
          <w:sz w:val="28"/>
          <w:szCs w:val="28"/>
        </w:rPr>
        <w:t>нужно поступить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62536" w:rsidRDefault="00462536" w:rsidP="00FB6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Исправить эту ситуацию нам поможет лес. </w:t>
      </w:r>
      <w:r w:rsidRPr="00462536">
        <w:rPr>
          <w:rFonts w:ascii="Times New Roman" w:hAnsi="Times New Roman" w:cs="Times New Roman"/>
          <w:b/>
          <w:sz w:val="28"/>
          <w:szCs w:val="28"/>
        </w:rPr>
        <w:t>Лес – это лёгкие З</w:t>
      </w:r>
      <w:r>
        <w:rPr>
          <w:rFonts w:ascii="Times New Roman" w:hAnsi="Times New Roman" w:cs="Times New Roman"/>
          <w:b/>
          <w:sz w:val="28"/>
          <w:szCs w:val="28"/>
        </w:rPr>
        <w:t>емли.</w:t>
      </w:r>
    </w:p>
    <w:p w:rsidR="00462536" w:rsidRPr="00462536" w:rsidRDefault="00462536" w:rsidP="00FB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не только поглощают углекислый газ и выделяют кислород.</w:t>
      </w:r>
    </w:p>
    <w:p w:rsidR="002A12BF" w:rsidRDefault="002A12BF" w:rsidP="00FB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«работают» как фильтры, очищая воздух от сажи и пыли.</w:t>
      </w:r>
    </w:p>
    <w:p w:rsidR="002A12BF" w:rsidRDefault="002A12BF" w:rsidP="00FB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уберечь лес?</w:t>
      </w:r>
    </w:p>
    <w:p w:rsidR="00B13591" w:rsidRDefault="002A12BF" w:rsidP="00FB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делаете для поддержания нормальной  </w:t>
      </w:r>
      <w:r w:rsidR="00B52772">
        <w:rPr>
          <w:rFonts w:ascii="Times New Roman" w:hAnsi="Times New Roman" w:cs="Times New Roman"/>
          <w:sz w:val="28"/>
          <w:szCs w:val="28"/>
        </w:rPr>
        <w:t>экологической обстановки и что хотели бы сделать?</w:t>
      </w:r>
    </w:p>
    <w:p w:rsidR="004E5857" w:rsidRPr="004E5857" w:rsidRDefault="004E5857" w:rsidP="004E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52772" w:rsidRPr="00015CBF" w:rsidRDefault="00B52772" w:rsidP="00B52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диаграмму изменения площади посадки саженцев за последние три года.</w:t>
      </w:r>
      <w:r w:rsidR="00015C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5CBF">
        <w:rPr>
          <w:rFonts w:ascii="Times New Roman" w:hAnsi="Times New Roman" w:cs="Times New Roman"/>
          <w:sz w:val="28"/>
          <w:szCs w:val="28"/>
        </w:rPr>
        <w:t>Что происходит с годами?</w:t>
      </w:r>
      <w:r w:rsidR="00015CBF" w:rsidRPr="00015C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5CBF">
        <w:rPr>
          <w:noProof/>
          <w:lang w:eastAsia="ru-RU"/>
        </w:rPr>
        <w:drawing>
          <wp:inline distT="0" distB="0" distL="0" distR="0" wp14:anchorId="10DFA421" wp14:editId="6EA84AFF">
            <wp:extent cx="3183147" cy="2320505"/>
            <wp:effectExtent l="19050" t="19050" r="1778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2772" w:rsidRDefault="00B52772" w:rsidP="00B52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каждый год в разных районах по разным причинам гибнут деревья. Одной из важнейших причин гибели леса является его вырубка, в большинстве случаев – незаконная.</w:t>
      </w:r>
    </w:p>
    <w:p w:rsidR="00B52772" w:rsidRDefault="00B52772" w:rsidP="00B52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данные по этой проблеме.</w:t>
      </w:r>
    </w:p>
    <w:p w:rsidR="00536499" w:rsidRDefault="008E3DDF" w:rsidP="00B52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мы видим, саженц</w:t>
      </w:r>
      <w:r w:rsidR="00D55848">
        <w:rPr>
          <w:rFonts w:ascii="Times New Roman" w:hAnsi="Times New Roman" w:cs="Times New Roman"/>
          <w:sz w:val="28"/>
          <w:szCs w:val="28"/>
        </w:rPr>
        <w:t>ев деревьев высаживается меньше, ч</w:t>
      </w:r>
      <w:r>
        <w:rPr>
          <w:rFonts w:ascii="Times New Roman" w:hAnsi="Times New Roman" w:cs="Times New Roman"/>
          <w:sz w:val="28"/>
          <w:szCs w:val="28"/>
        </w:rPr>
        <w:t>ем вырубается</w:t>
      </w:r>
      <w:r w:rsidR="00D55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5C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BF4092" wp14:editId="511D0D8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8005" cy="2199640"/>
            <wp:effectExtent l="0" t="0" r="17145" b="1016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52772" w:rsidRDefault="00B52772" w:rsidP="00B52772">
      <w:pPr>
        <w:rPr>
          <w:rFonts w:ascii="Times New Roman" w:hAnsi="Times New Roman" w:cs="Times New Roman"/>
          <w:sz w:val="28"/>
          <w:szCs w:val="28"/>
        </w:rPr>
      </w:pPr>
      <w:r w:rsidRPr="00B52772">
        <w:rPr>
          <w:rFonts w:ascii="Times New Roman" w:hAnsi="Times New Roman" w:cs="Times New Roman"/>
          <w:sz w:val="28"/>
          <w:szCs w:val="28"/>
        </w:rPr>
        <w:t xml:space="preserve"> </w:t>
      </w:r>
      <w:r w:rsidR="00536499" w:rsidRPr="00986516">
        <w:rPr>
          <w:rFonts w:ascii="Times New Roman" w:hAnsi="Times New Roman" w:cs="Times New Roman"/>
          <w:i/>
          <w:sz w:val="28"/>
          <w:szCs w:val="28"/>
        </w:rPr>
        <w:t xml:space="preserve">Ребята, давайте узнаем: на сколько процентов в 2016г. </w:t>
      </w:r>
      <w:r w:rsidR="007B1DE1">
        <w:rPr>
          <w:rFonts w:ascii="Times New Roman" w:hAnsi="Times New Roman" w:cs="Times New Roman"/>
          <w:i/>
          <w:sz w:val="28"/>
          <w:szCs w:val="28"/>
        </w:rPr>
        <w:t>п</w:t>
      </w:r>
      <w:r w:rsidR="00536499" w:rsidRPr="00986516">
        <w:rPr>
          <w:rFonts w:ascii="Times New Roman" w:hAnsi="Times New Roman" w:cs="Times New Roman"/>
          <w:i/>
          <w:sz w:val="28"/>
          <w:szCs w:val="28"/>
        </w:rPr>
        <w:t>осажено деревьев меньше, чем уничтожено?</w:t>
      </w:r>
      <w:r w:rsidR="0098651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86516">
        <w:rPr>
          <w:rFonts w:ascii="Times New Roman" w:hAnsi="Times New Roman" w:cs="Times New Roman"/>
          <w:sz w:val="28"/>
          <w:szCs w:val="28"/>
        </w:rPr>
        <w:t>[на 60%]</w:t>
      </w:r>
    </w:p>
    <w:p w:rsidR="00986516" w:rsidRDefault="00986516" w:rsidP="00B52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 состоит в надзоре за незаконной вырубкой лесов, а большую часть штрафов можно было бы отдать на улучшение экологической обстановки.</w:t>
      </w:r>
    </w:p>
    <w:p w:rsidR="00986516" w:rsidRPr="00986516" w:rsidRDefault="00986516" w:rsidP="009865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проблемой экологического положения являются пожары в лесном массиве.</w:t>
      </w:r>
    </w:p>
    <w:p w:rsidR="00986516" w:rsidRDefault="00986516" w:rsidP="009865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Известно, что в 2015 году в одном из районов области погибло 30 га леса. Это составило 10% от площади леса, погибшего в 2016 году.</w:t>
      </w:r>
    </w:p>
    <w:p w:rsidR="00986516" w:rsidRDefault="00986516" w:rsidP="009865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Какая площадь леса погибла в 2016 году?</w:t>
      </w:r>
    </w:p>
    <w:p w:rsidR="00986516" w:rsidRDefault="00A55162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(Найдем число</w:t>
      </w:r>
      <w:r w:rsidR="00BC0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10% которого равны 30 га.)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[300 га]</w:t>
      </w:r>
    </w:p>
    <w:p w:rsidR="00A55162" w:rsidRDefault="00BC0680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денег тратится на тушение пожаров, а ведь почти все пожары происходят  по вине человека.</w:t>
      </w:r>
    </w:p>
    <w:p w:rsidR="00BC0680" w:rsidRDefault="005F1D97" w:rsidP="009865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Каково ваше предложение по охране леса от пожара?</w:t>
      </w:r>
    </w:p>
    <w:p w:rsidR="005F1D97" w:rsidRDefault="0071467F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– это не только наше богатство. </w:t>
      </w:r>
    </w:p>
    <w:p w:rsidR="0071467F" w:rsidRDefault="0071467F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наш любящий и заботливый друг.  И мы должны любить и беречь нашу природу.</w:t>
      </w:r>
    </w:p>
    <w:p w:rsidR="001672AF" w:rsidRDefault="001672AF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сделали необходимые подсчеты и выводы об экологической обстановке в регионе. </w:t>
      </w:r>
    </w:p>
    <w:p w:rsidR="001672AF" w:rsidRDefault="001672AF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по улучшению окружающей среды и природоохранной деятельности поступят в бухгалтерию и плановый отдел, где произведут необходимые подсчеты.</w:t>
      </w:r>
    </w:p>
    <w:p w:rsidR="00891AA2" w:rsidRPr="00891AA2" w:rsidRDefault="00891AA2" w:rsidP="00891AA2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bookmarkStart w:id="0" w:name="_GoBack"/>
      <w:r w:rsidRPr="00891AA2">
        <w:rPr>
          <w:sz w:val="28"/>
          <w:szCs w:val="28"/>
        </w:rPr>
        <w:lastRenderedPageBreak/>
        <w:t>Помните, взрослые, помните, дети!</w:t>
      </w:r>
    </w:p>
    <w:p w:rsidR="00891AA2" w:rsidRPr="00891AA2" w:rsidRDefault="00891AA2" w:rsidP="00891AA2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891AA2">
        <w:rPr>
          <w:sz w:val="28"/>
          <w:szCs w:val="28"/>
        </w:rPr>
        <w:t>Помните - что, красота на планете,</w:t>
      </w:r>
    </w:p>
    <w:p w:rsidR="00891AA2" w:rsidRPr="00891AA2" w:rsidRDefault="00891AA2" w:rsidP="00891AA2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891AA2">
        <w:rPr>
          <w:sz w:val="28"/>
          <w:szCs w:val="28"/>
        </w:rPr>
        <w:t>Будет зависеть только от нас.</w:t>
      </w:r>
    </w:p>
    <w:p w:rsidR="00891AA2" w:rsidRPr="00891AA2" w:rsidRDefault="00891AA2" w:rsidP="00891AA2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891AA2">
        <w:rPr>
          <w:sz w:val="28"/>
          <w:szCs w:val="28"/>
        </w:rPr>
        <w:t>Не забывайте об этом сейчас.</w:t>
      </w:r>
    </w:p>
    <w:p w:rsidR="00891AA2" w:rsidRPr="00891AA2" w:rsidRDefault="00891AA2" w:rsidP="00891AA2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891AA2">
        <w:rPr>
          <w:sz w:val="28"/>
          <w:szCs w:val="28"/>
        </w:rPr>
        <w:t>Планету живую сберечь для народа.</w:t>
      </w:r>
    </w:p>
    <w:p w:rsidR="00891AA2" w:rsidRPr="00891AA2" w:rsidRDefault="00891AA2" w:rsidP="00891AA2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891AA2">
        <w:rPr>
          <w:sz w:val="28"/>
          <w:szCs w:val="28"/>
        </w:rPr>
        <w:t>И пусть восхваляет гимн жизни</w:t>
      </w:r>
    </w:p>
    <w:p w:rsidR="00891AA2" w:rsidRDefault="00891AA2" w:rsidP="0046092A">
      <w:pPr>
        <w:pStyle w:val="a8"/>
        <w:shd w:val="clear" w:color="auto" w:fill="FFFFFF"/>
        <w:spacing w:before="150" w:beforeAutospacing="0" w:after="150" w:afterAutospacing="0"/>
        <w:ind w:left="1350"/>
        <w:rPr>
          <w:sz w:val="28"/>
          <w:szCs w:val="28"/>
        </w:rPr>
      </w:pPr>
      <w:r w:rsidRPr="00891AA2">
        <w:rPr>
          <w:sz w:val="28"/>
          <w:szCs w:val="28"/>
        </w:rPr>
        <w:t>                               - ПРИРОДА!</w:t>
      </w:r>
    </w:p>
    <w:p w:rsidR="001672AF" w:rsidRDefault="001672AF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производственное совещание закончено.</w:t>
      </w:r>
    </w:p>
    <w:p w:rsidR="001672AF" w:rsidRDefault="001672AF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вашу работу</w:t>
      </w:r>
      <w:r w:rsidR="004B6B26">
        <w:rPr>
          <w:rFonts w:ascii="Times New Roman" w:hAnsi="Times New Roman" w:cs="Times New Roman"/>
          <w:sz w:val="28"/>
          <w:szCs w:val="28"/>
        </w:rPr>
        <w:t>.</w:t>
      </w:r>
    </w:p>
    <w:p w:rsidR="004B6B26" w:rsidRPr="005F1D97" w:rsidRDefault="004B6B26" w:rsidP="0098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52772" w:rsidRDefault="004B6B26" w:rsidP="00FB6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задания.</w:t>
      </w:r>
    </w:p>
    <w:p w:rsidR="004B6B26" w:rsidRDefault="004B6B26" w:rsidP="004B6B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Муравьиная царица может жить 21 год, рабочий муравей 7 лет. Какое количество вредных насекомых за свою жизнь поедает семья черных муравьев?</w:t>
      </w:r>
    </w:p>
    <w:p w:rsidR="004B6B26" w:rsidRDefault="004B6B26" w:rsidP="004B6B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на 1 га леса должно быт от 2 до 5 муравейников. Достаточно ли 27 муравейников на 5 га леса?</w:t>
      </w:r>
    </w:p>
    <w:p w:rsidR="004B6B26" w:rsidRDefault="004B6B26" w:rsidP="004B6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(Да.  На 5 га леса нужно от 10 до 25 муравейников.)</w:t>
      </w:r>
    </w:p>
    <w:p w:rsidR="006F4E3A" w:rsidRDefault="006F4E3A" w:rsidP="006F4E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Восстановите число </w:t>
      </w:r>
      <w:r>
        <w:rPr>
          <w:rFonts w:ascii="Times New Roman" w:hAnsi="Times New Roman" w:cs="Times New Roman"/>
          <w:b/>
          <w:sz w:val="28"/>
          <w:szCs w:val="28"/>
        </w:rPr>
        <w:t xml:space="preserve"> 4.342.86*</w:t>
      </w:r>
      <w:r>
        <w:rPr>
          <w:rFonts w:ascii="Times New Roman" w:hAnsi="Times New Roman" w:cs="Times New Roman"/>
          <w:sz w:val="28"/>
          <w:szCs w:val="28"/>
        </w:rPr>
        <w:t>, которое делится на 45 без остатка.</w:t>
      </w:r>
    </w:p>
    <w:p w:rsidR="006F4E3A" w:rsidRPr="004B6B26" w:rsidRDefault="006F4E3A" w:rsidP="006F4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(Вспомним признаки делимости на 5 и на 9.)</w:t>
      </w:r>
    </w:p>
    <w:bookmarkEnd w:id="0"/>
    <w:p w:rsidR="00D43C60" w:rsidRDefault="00D43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A7C" w:rsidRPr="002A12BF" w:rsidRDefault="00D43C60" w:rsidP="00CF50B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43C60">
          <w:rPr>
            <w:rStyle w:val="a9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6F6A7C" w:rsidRPr="002A12BF" w:rsidSect="00CF50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3427"/>
    <w:multiLevelType w:val="hybridMultilevel"/>
    <w:tmpl w:val="990E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89F"/>
    <w:multiLevelType w:val="hybridMultilevel"/>
    <w:tmpl w:val="DF6C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1C8"/>
    <w:multiLevelType w:val="hybridMultilevel"/>
    <w:tmpl w:val="2C6A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C"/>
    <w:rsid w:val="00015CBF"/>
    <w:rsid w:val="00047AA8"/>
    <w:rsid w:val="001672AF"/>
    <w:rsid w:val="0029679D"/>
    <w:rsid w:val="002A12BF"/>
    <w:rsid w:val="002E5FCB"/>
    <w:rsid w:val="002F5D70"/>
    <w:rsid w:val="003603D6"/>
    <w:rsid w:val="003D6794"/>
    <w:rsid w:val="00414F5B"/>
    <w:rsid w:val="0046092A"/>
    <w:rsid w:val="00462536"/>
    <w:rsid w:val="004775D0"/>
    <w:rsid w:val="00483274"/>
    <w:rsid w:val="004B17B8"/>
    <w:rsid w:val="004B6B26"/>
    <w:rsid w:val="004E5857"/>
    <w:rsid w:val="005024D8"/>
    <w:rsid w:val="00536499"/>
    <w:rsid w:val="00545C9A"/>
    <w:rsid w:val="005F1D97"/>
    <w:rsid w:val="006E5E7B"/>
    <w:rsid w:val="006F4E3A"/>
    <w:rsid w:val="006F6A7C"/>
    <w:rsid w:val="0071467F"/>
    <w:rsid w:val="007B1DE1"/>
    <w:rsid w:val="00891AA2"/>
    <w:rsid w:val="008E3DDF"/>
    <w:rsid w:val="009033D1"/>
    <w:rsid w:val="00986516"/>
    <w:rsid w:val="00A30448"/>
    <w:rsid w:val="00A407AA"/>
    <w:rsid w:val="00A55162"/>
    <w:rsid w:val="00A72822"/>
    <w:rsid w:val="00AF63BB"/>
    <w:rsid w:val="00B021CA"/>
    <w:rsid w:val="00B13591"/>
    <w:rsid w:val="00B52772"/>
    <w:rsid w:val="00B60D00"/>
    <w:rsid w:val="00BC0680"/>
    <w:rsid w:val="00C705C8"/>
    <w:rsid w:val="00C91CC1"/>
    <w:rsid w:val="00CF50B1"/>
    <w:rsid w:val="00D43C60"/>
    <w:rsid w:val="00D55848"/>
    <w:rsid w:val="00E35459"/>
    <w:rsid w:val="00E659FC"/>
    <w:rsid w:val="00E86494"/>
    <w:rsid w:val="00F01C40"/>
    <w:rsid w:val="00F1353C"/>
    <w:rsid w:val="00F950A9"/>
    <w:rsid w:val="00FB05B2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7D4F9-2656-4236-8664-2420568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D8"/>
    <w:pPr>
      <w:ind w:left="720"/>
      <w:contextualSpacing/>
    </w:pPr>
  </w:style>
  <w:style w:type="table" w:styleId="a4">
    <w:name w:val="Table Grid"/>
    <w:basedOn w:val="a1"/>
    <w:uiPriority w:val="59"/>
    <w:rsid w:val="00F0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C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B17B8"/>
    <w:rPr>
      <w:color w:val="808080"/>
    </w:rPr>
  </w:style>
  <w:style w:type="paragraph" w:styleId="a8">
    <w:name w:val="Normal (Web)"/>
    <w:basedOn w:val="a"/>
    <w:uiPriority w:val="99"/>
    <w:unhideWhenUsed/>
    <w:rsid w:val="004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274"/>
  </w:style>
  <w:style w:type="character" w:styleId="a9">
    <w:name w:val="Hyperlink"/>
    <w:basedOn w:val="a0"/>
    <w:uiPriority w:val="99"/>
    <w:unhideWhenUsed/>
    <w:rsid w:val="00D4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189413823272092E-2"/>
          <c:y val="9.5644919385076868E-2"/>
          <c:w val="0.61264964275298928"/>
          <c:h val="0.804943757030371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250</c:v>
                </c:pt>
                <c:pt idx="1">
                  <c:v>180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5-4FDD-A8A3-87244EDF6E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465-4FDD-A8A3-87244EDF6E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465-4FDD-A8A3-87244EDF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37"/>
        <c:axId val="165905152"/>
        <c:axId val="165907456"/>
      </c:barChart>
      <c:catAx>
        <c:axId val="1659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907456"/>
        <c:crosses val="autoZero"/>
        <c:auto val="1"/>
        <c:lblAlgn val="ctr"/>
        <c:lblOffset val="50"/>
        <c:noMultiLvlLbl val="0"/>
      </c:catAx>
      <c:valAx>
        <c:axId val="16590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low"/>
        <c:crossAx val="165905152"/>
        <c:crosses val="autoZero"/>
        <c:crossBetween val="between"/>
      </c:valAx>
    </c:plotArea>
    <c:plotVisOnly val="1"/>
    <c:dispBlanksAs val="gap"/>
    <c:showDLblsOverMax val="0"/>
  </c:chart>
  <c:spPr>
    <a:ln w="28575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320</c:v>
                </c:pt>
                <c:pt idx="1">
                  <c:v>300</c:v>
                </c:pt>
                <c:pt idx="2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B7-4A48-B0A0-A02C1E5331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2B7-4A48-B0A0-A02C1E5331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2B7-4A48-B0A0-A02C1E533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72672"/>
        <c:axId val="169387520"/>
      </c:barChart>
      <c:catAx>
        <c:axId val="16937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387520"/>
        <c:crosses val="autoZero"/>
        <c:auto val="1"/>
        <c:lblAlgn val="ctr"/>
        <c:lblOffset val="100"/>
        <c:noMultiLvlLbl val="0"/>
      </c:catAx>
      <c:valAx>
        <c:axId val="16938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37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8631-43B9-41BF-9F3B-854F8F9B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Viktar</cp:lastModifiedBy>
  <cp:revision>43</cp:revision>
  <dcterms:created xsi:type="dcterms:W3CDTF">2017-01-07T16:19:00Z</dcterms:created>
  <dcterms:modified xsi:type="dcterms:W3CDTF">2020-08-04T05:31:00Z</dcterms:modified>
</cp:coreProperties>
</file>