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9" w:rsidRDefault="00242E19" w:rsidP="0024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42E19" w:rsidRDefault="00242E19" w:rsidP="00242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04.12.18г.                                                       Урок № 64                                    Класс   4</w:t>
      </w:r>
    </w:p>
    <w:p w:rsidR="00242E19" w:rsidRDefault="00242E19" w:rsidP="00242E1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окончаний имен существительных в родительном падеже</w:t>
      </w:r>
    </w:p>
    <w:p w:rsidR="00242E19" w:rsidRDefault="00242E19" w:rsidP="00242E19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242E19" w:rsidRDefault="00242E19" w:rsidP="00242E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связи между целью учебной деятельности и её мотивом.</w:t>
      </w:r>
    </w:p>
    <w:p w:rsidR="00242E19" w:rsidRDefault="00242E19" w:rsidP="00242E19">
      <w:pPr>
        <w:pStyle w:val="a4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42E19" w:rsidRDefault="00242E19" w:rsidP="00242E19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. - </w:t>
      </w:r>
      <w:r>
        <w:rPr>
          <w:color w:val="000000"/>
        </w:rPr>
        <w:t>самостоятельное выделение и фор</w:t>
      </w:r>
      <w:r>
        <w:rPr>
          <w:color w:val="000000"/>
        </w:rPr>
        <w:softHyphen/>
        <w:t>мулирование познавательной цели; выбор наиболее эффек</w:t>
      </w:r>
      <w:r>
        <w:rPr>
          <w:color w:val="000000"/>
        </w:rPr>
        <w:softHyphen/>
        <w:t xml:space="preserve">тивных способов решения задач в зависимости от конкретных условий; самостоятельное создание алгоритмов деятельности; </w:t>
      </w:r>
    </w:p>
    <w:p w:rsidR="00242E19" w:rsidRDefault="00242E19" w:rsidP="00242E19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постановка учебной задачи; сличение способа действия и его результата с заданным эталоном; оценивание качества и уровня усвоения материала; </w:t>
      </w:r>
    </w:p>
    <w:p w:rsidR="00242E19" w:rsidRDefault="00242E19" w:rsidP="00242E1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Предметные результаты: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знание признаков родительного падежа имён существительных; формировать умение определять безудар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падежные окончания имён существительных в родительном падеже.</w:t>
      </w:r>
    </w:p>
    <w:p w:rsidR="00242E19" w:rsidRDefault="00242E19" w:rsidP="0024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урока. 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закрепления</w:t>
      </w:r>
    </w:p>
    <w:p w:rsidR="00242E19" w:rsidRDefault="00242E19" w:rsidP="0024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язык» 4класс; тетради, карточки.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записана тема: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«Правописание окончаний 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ствительных в ... падеже». Часть названия закрыта.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ставляет карточки, учащиеся рассматривают и комментируют их содержание.)</w:t>
      </w:r>
      <w:proofErr w:type="gramEnd"/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Кого? Чего? Где? Куда?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Откуда?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От, до, из, у, без, для, около, вокруг, после,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Значение: указывают на лицо или предмет, которому принадлежит другой предмет; на материал, из которого сделан предмет; место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вершения действия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предложении: второстепенный член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4018"/>
      </w:tblGrid>
      <w:tr w:rsidR="00242E19" w:rsidTr="00242E19">
        <w:trPr>
          <w:trHeight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</w:t>
            </w:r>
          </w:p>
        </w:tc>
        <w:tc>
          <w:tcPr>
            <w:tcW w:w="40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  <w:tr w:rsidR="00242E19" w:rsidTr="00242E19">
        <w:trPr>
          <w:trHeight w:val="197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склонение:</w:t>
            </w:r>
          </w:p>
        </w:tc>
        <w:tc>
          <w:tcPr>
            <w:tcW w:w="425" w:type="dxa"/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242E19" w:rsidTr="00242E19">
        <w:trPr>
          <w:trHeight w:val="22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какой падеж указывают сведения на карточках?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дительный падеж.)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какой карточке записаны сведения, которые нами ещё недостаточно хорошо изучены и требуют исследования?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последней карточке.)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чём состоит трудность при определении падежных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чаний существительных?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(Надежные окончания бывают ударные и безударные.)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задачи урока.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(Познакомиться с правилами правописания окончаний существительных 1,2 и 3-го склоне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ния в родительном падеже.)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Наблюдения над правописанием окончаний имён существи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тельных в родительном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данные слова в родительном падеже, определите их склонение, выделите и сравните окончания.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Первая 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белка, земля, вода.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поле, конь, окно.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Третья группа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степь, тетрадь.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Сделайте вывод.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(Имена существительные 1-го склонения в родительном падеже имеют окончания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-ы, 2-го склоне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ния — -а, -я, 3-го склонения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—и.)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записывает результаты исследования на доске в виде таблицы.)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268"/>
      </w:tblGrid>
      <w:tr w:rsidR="00242E19" w:rsidTr="00242E19">
        <w:trPr>
          <w:trHeight w:val="4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</w:t>
            </w:r>
          </w:p>
        </w:tc>
      </w:tr>
      <w:tr w:rsidR="00242E19" w:rsidTr="00242E19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степи</w:t>
            </w:r>
          </w:p>
        </w:tc>
      </w:tr>
      <w:tr w:rsidR="00242E19" w:rsidTr="00242E19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</w:t>
            </w:r>
          </w:p>
        </w:tc>
      </w:tr>
      <w:tr w:rsidR="00242E19" w:rsidTr="00242E19">
        <w:trPr>
          <w:trHeight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E19" w:rsidRDefault="0024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написании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слов вы не сомневались? Почему?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(Земли, коня, степи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этих словах окончания ударные.)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поступить, если окончание безударное?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(Существует два способа проверки: 1) определить падеж: склонение существительного и вспомнить ударное окончание существительного этого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склонения в родительном падеже; 2) подобрать суще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ствительное того же склонения в том же падеже с ударным окончанием.)</w:t>
      </w:r>
    </w:p>
    <w:p w:rsidR="00242E19" w:rsidRDefault="00242E19" w:rsidP="00242E1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192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108).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Коллективная проверка,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Продолжение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теме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учебнику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195 (с. 108).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  <w:proofErr w:type="gramEnd"/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9110" cy="1090295"/>
            <wp:effectExtent l="0" t="0" r="8890" b="0"/>
            <wp:docPr id="3" name="Рисунок 3" descr="ÑÐ¿ÑÐ°Ð¶Ð½ÐµÐ½Ð¸Ðµ â195 ÑÑÑÑÐºÐ¸Ð¹ ÑÐ·ÑÐº 4 ÐºÐ»Ð°ÑÑ ÐÐ°Ð½Ð°ÐºÐ¸Ð½Ð°, ÐÐ¾ÑÐµÑ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ÑÐ¿ÑÐ°Ð¶Ð½ÐµÐ½Ð¸Ðµ â195 ÑÑÑÑÐºÐ¸Ð¹ ÑÐ·ÑÐº 4 ÐºÐ»Ð°ÑÑ ÐÐ°Ð½Ð°ÐºÐ¸Ð½Ð°, ÐÐ¾ÑÐµÑÐºÐ¸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109).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(Устное выполнение.)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9110" cy="2303780"/>
            <wp:effectExtent l="0" t="0" r="8890" b="1270"/>
            <wp:docPr id="2" name="Рисунок 2" descr="ÑÐ¿ÑÐ°Ð¶Ð½ÐµÐ½Ð¸Ðµ â197 ÑÑÑÑÐºÐ¸Ð¹ ÑÐ·ÑÐº 4 ÐºÐ»Ð°ÑÑ ÐÐ°Ð½Ð°ÐºÐ¸Ð½Ð°, ÐÐ¾ÑÐµÑ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ÑÐ¿ÑÐ°Ð¶Ð½ÐµÐ½Ð¸Ðµ â197 ÑÑÑÑÐºÐ¸Ð¹ ÑÐ·ÑÐº 4 ÐºÐ»Ð°ÑÑ ÐÐ°Ð½Ð°ÐºÐ¸Ð½Ð°, ÐÐ¾ÑÐµÑÐºÐ¸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материал рубрики «Обратите внимание!».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существительные могут иметь варианты окончаний в родительном падеже?</w:t>
      </w:r>
    </w:p>
    <w:p w:rsidR="00242E19" w:rsidRP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какой речи употребляются такие варианты окончаний?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разговорной речи, в сказках.)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198 (с. 110).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  <w:proofErr w:type="gramEnd"/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9110" cy="1811020"/>
            <wp:effectExtent l="0" t="0" r="889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Рефлексия 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диктант (если останется время)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Переделайте предложения по образцу. (Учащиеся записывают только второй вариант.)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небе луна. - На небе нет луны. 2) У меня есть собака. 3) В лесу есть земляника. 4) На столе стоит стакан. 5) На грядке растёт морковь. 6) В небе яркое солнце. 7) За лесом поле.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надо знать, чтобы правильно написать окончания имён существительных в родительном падеже?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 каких существительных окончания в родительном падеже одинаковые?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242E19" w:rsidRDefault="00242E19" w:rsidP="0024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(с. 110).</w:t>
      </w:r>
    </w:p>
    <w:p w:rsidR="001C0A4E" w:rsidRPr="00242E19" w:rsidRDefault="001C0A4E" w:rsidP="00242E19">
      <w:bookmarkStart w:id="0" w:name="_GoBack"/>
      <w:bookmarkEnd w:id="0"/>
    </w:p>
    <w:sectPr w:rsidR="001C0A4E" w:rsidRPr="00242E19" w:rsidSect="00467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CDC"/>
    <w:multiLevelType w:val="hybridMultilevel"/>
    <w:tmpl w:val="3F68D916"/>
    <w:lvl w:ilvl="0" w:tplc="1226B7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3491"/>
    <w:multiLevelType w:val="hybridMultilevel"/>
    <w:tmpl w:val="3F68D916"/>
    <w:lvl w:ilvl="0" w:tplc="1226B7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3"/>
    <w:rsid w:val="001C0A4E"/>
    <w:rsid w:val="00242E19"/>
    <w:rsid w:val="004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F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F73"/>
  </w:style>
  <w:style w:type="character" w:styleId="a6">
    <w:name w:val="Strong"/>
    <w:basedOn w:val="a0"/>
    <w:uiPriority w:val="22"/>
    <w:qFormat/>
    <w:rsid w:val="00467F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F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F73"/>
  </w:style>
  <w:style w:type="character" w:styleId="a6">
    <w:name w:val="Strong"/>
    <w:basedOn w:val="a0"/>
    <w:uiPriority w:val="22"/>
    <w:qFormat/>
    <w:rsid w:val="00467F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Мусаев</dc:creator>
  <cp:lastModifiedBy>Руслан Мусаев</cp:lastModifiedBy>
  <cp:revision>2</cp:revision>
  <dcterms:created xsi:type="dcterms:W3CDTF">2018-12-06T21:38:00Z</dcterms:created>
  <dcterms:modified xsi:type="dcterms:W3CDTF">2018-12-06T21:38:00Z</dcterms:modified>
</cp:coreProperties>
</file>