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8C" w:rsidRDefault="0046138C" w:rsidP="0046138C">
      <w:pPr>
        <w:jc w:val="center"/>
      </w:pPr>
      <w:r>
        <w:t>Сценарий фильма о средневековой Италии</w:t>
      </w:r>
    </w:p>
    <w:p w:rsidR="006C5F27" w:rsidRDefault="006C5F27" w:rsidP="006C5F27">
      <w:r>
        <w:t xml:space="preserve">Средневековая Италия со времени падения Западной Римской империи в течение веков представляла собой объединение обособленных небольших государств. Все они постоянно находились в зависимости от того или иного более мощного соседа. После распада империи Каролингов Лангобардским королевством правила франкская династия. Южная часть Италии входила в состав Византийской империи. Часть областей Средней Италии существовали как самостоятельные герцогства, но под переменной властью Каролингов и римских пап. После нападений со стороны Германии </w:t>
      </w:r>
      <w:r w:rsidRPr="006C5F27">
        <w:t xml:space="preserve">Северная и Средняя Италия </w:t>
      </w:r>
      <w:r>
        <w:t xml:space="preserve">вошли в состав Священной Римской империи германской нации. Власть Германии только усугубила раздробленность этих земель. Испания и Франция не оставались в стороне и  тоже пытались отхватить свой «кусочек Италии» в конечном итоге, которая </w:t>
      </w:r>
      <w:r w:rsidRPr="006C5F27">
        <w:t xml:space="preserve">была разделена на 11 самостоятельных государств. Наиболее крупными из них были Флоренция </w:t>
      </w:r>
      <w:r>
        <w:t>(</w:t>
      </w:r>
      <w:r w:rsidRPr="006C5F27">
        <w:t>Великое герцогство Тосканское</w:t>
      </w:r>
      <w:r>
        <w:t xml:space="preserve">), </w:t>
      </w:r>
      <w:r w:rsidRPr="006C5F27">
        <w:t xml:space="preserve">Ломбардия, Сардинское королевство </w:t>
      </w:r>
      <w:r>
        <w:t>(Пьемонтское королевство)</w:t>
      </w:r>
      <w:r w:rsidRPr="006C5F27">
        <w:t>, Венецианская республика, Папск</w:t>
      </w:r>
      <w:r>
        <w:t>ое государство</w:t>
      </w:r>
      <w:r w:rsidRPr="006C5F27">
        <w:t>, Королевство обеих Сицилий</w:t>
      </w:r>
      <w:r>
        <w:t xml:space="preserve"> </w:t>
      </w:r>
      <w:r w:rsidRPr="006C5F27">
        <w:t xml:space="preserve"> </w:t>
      </w:r>
      <w:r>
        <w:t>(</w:t>
      </w:r>
      <w:r w:rsidRPr="006C5F27">
        <w:t>Неаполитанское королевство</w:t>
      </w:r>
      <w:r>
        <w:t>)</w:t>
      </w:r>
      <w:r w:rsidRPr="006C5F27">
        <w:t>, герцогство Мил</w:t>
      </w:r>
      <w:r>
        <w:t xml:space="preserve">анское, и находились </w:t>
      </w:r>
      <w:r w:rsidRPr="006C5F27">
        <w:t>в полной зависимости от иноземных держав.</w:t>
      </w:r>
    </w:p>
    <w:p w:rsidR="00094671" w:rsidRDefault="008A5DBB" w:rsidP="006C5F27">
      <w:r>
        <w:t>В</w:t>
      </w:r>
      <w:r w:rsidRPr="008A5DBB">
        <w:t xml:space="preserve"> городах, округах и графствах</w:t>
      </w:r>
      <w:r>
        <w:t xml:space="preserve"> вся власть</w:t>
      </w:r>
      <w:r w:rsidRPr="008A5DBB">
        <w:t xml:space="preserve"> начинает переходить к епископам. Они получают иммунитеты от императоров на управление в этих территориях и становятся во главе власти. Этой власти начинают противостоять город</w:t>
      </w:r>
      <w:r>
        <w:t xml:space="preserve">а-коммуны, которую населяли </w:t>
      </w:r>
      <w:r w:rsidRPr="008A5DBB">
        <w:t xml:space="preserve"> разные социальные слои города: купцы, ремесленники, </w:t>
      </w:r>
      <w:r>
        <w:t xml:space="preserve">объединенные в цехи, и городская аристократия. Но </w:t>
      </w:r>
      <w:r w:rsidRPr="008A5DBB">
        <w:t xml:space="preserve">городская </w:t>
      </w:r>
      <w:r w:rsidR="00BB091B">
        <w:t xml:space="preserve">знать, </w:t>
      </w:r>
      <w:r>
        <w:t>все же</w:t>
      </w:r>
      <w:r w:rsidR="00BB091B">
        <w:t>,</w:t>
      </w:r>
      <w:r w:rsidRPr="008A5DBB">
        <w:t xml:space="preserve"> боялась </w:t>
      </w:r>
      <w:r w:rsidR="00BB091B">
        <w:t>возмущения</w:t>
      </w:r>
      <w:r>
        <w:t xml:space="preserve"> народа</w:t>
      </w:r>
      <w:r w:rsidRPr="008A5DBB">
        <w:t xml:space="preserve">, и </w:t>
      </w:r>
      <w:r>
        <w:t>поэтому</w:t>
      </w:r>
      <w:r w:rsidR="00BB091B">
        <w:t xml:space="preserve"> в городах установи</w:t>
      </w:r>
      <w:r w:rsidRPr="008A5DBB">
        <w:t>ли сеньории</w:t>
      </w:r>
      <w:r w:rsidR="00BB091B">
        <w:t>, то есть  диктатуру сеньоров-правителей, в итоге чего</w:t>
      </w:r>
      <w:r w:rsidRPr="008A5DBB">
        <w:t xml:space="preserve"> города</w:t>
      </w:r>
      <w:r w:rsidR="00BB091B">
        <w:t xml:space="preserve"> по</w:t>
      </w:r>
      <w:r w:rsidRPr="008A5DBB">
        <w:t>теряли свою самостоятельность. Наиболее крупными городскими республ</w:t>
      </w:r>
      <w:r w:rsidR="00BB091B">
        <w:t>иками, прошедшими путь от горо</w:t>
      </w:r>
      <w:r w:rsidRPr="008A5DBB">
        <w:t>да-коммуны до сен</w:t>
      </w:r>
      <w:r w:rsidR="003F2894">
        <w:t xml:space="preserve">ьории, были Флоренция и Венеция, которые находились под </w:t>
      </w:r>
      <w:r w:rsidR="003F2894" w:rsidRPr="003F2894">
        <w:t xml:space="preserve"> господством Австрийской империи.</w:t>
      </w:r>
      <w:r w:rsidR="003F2894">
        <w:t xml:space="preserve"> </w:t>
      </w:r>
    </w:p>
    <w:p w:rsidR="00094671" w:rsidRDefault="00094671" w:rsidP="006C5F27">
      <w:r w:rsidRPr="00094671">
        <w:t xml:space="preserve">Передовые представители буржуазной и дворянской интеллигенции </w:t>
      </w:r>
      <w:r>
        <w:t xml:space="preserve">все больше говорили </w:t>
      </w:r>
      <w:r w:rsidRPr="00094671">
        <w:t>о необходимости преобразований,</w:t>
      </w:r>
      <w:r>
        <w:t xml:space="preserve"> </w:t>
      </w:r>
      <w:r w:rsidRPr="00094671">
        <w:t>нацио</w:t>
      </w:r>
      <w:r>
        <w:t>нальной независимости и единстве</w:t>
      </w:r>
      <w:r w:rsidRPr="00094671">
        <w:t>. Свои надежды они связывали с личност</w:t>
      </w:r>
      <w:r>
        <w:t xml:space="preserve">ью «просвещенного монарха».  И поэтому </w:t>
      </w:r>
      <w:r w:rsidRPr="00094671">
        <w:t xml:space="preserve"> под воздействием Великой французской революции 1789—1799 гг. передовые силы Италии вступили в открытую политическую борьбу за переустройство родины.</w:t>
      </w:r>
      <w:r>
        <w:t xml:space="preserve">  П</w:t>
      </w:r>
      <w:r w:rsidRPr="00094671">
        <w:t>о всей Италии зарождалось подпольное общественное движение, приверженцев которого вдохновляли идеалы, провозглашенные Великой французской революцией.</w:t>
      </w:r>
      <w:r>
        <w:t xml:space="preserve"> </w:t>
      </w:r>
      <w:r w:rsidRPr="00094671">
        <w:t xml:space="preserve">При поддержке Наполеона итальянские революционеры провозгласили Цизальпинскую, </w:t>
      </w:r>
      <w:proofErr w:type="spellStart"/>
      <w:r w:rsidRPr="00094671">
        <w:t>Лигурийскую</w:t>
      </w:r>
      <w:proofErr w:type="spellEnd"/>
      <w:r w:rsidRPr="00094671">
        <w:t>, Римск</w:t>
      </w:r>
      <w:r>
        <w:t xml:space="preserve">ую и Неаполитанскую республики. </w:t>
      </w:r>
      <w:r w:rsidRPr="00094671">
        <w:t xml:space="preserve">Освободительная борьба этих лет и явилась началом эпохи </w:t>
      </w:r>
      <w:r w:rsidRPr="00094671">
        <w:rPr>
          <w:b/>
          <w:sz w:val="24"/>
        </w:rPr>
        <w:t>Рисорджименто</w:t>
      </w:r>
      <w:r w:rsidRPr="00094671">
        <w:t>.</w:t>
      </w:r>
    </w:p>
    <w:p w:rsidR="00094671" w:rsidRDefault="00D13E05" w:rsidP="006C5F27">
      <w:r>
        <w:t xml:space="preserve">В период недолгого пребывания у власти Наполеона Бонапарта положение в Италии  меняется. Французы уничтожили политические и таможенные границы, отменили внутренние таможенные пошлины, упразднили феодальные отношения в деревне, ликвидировали инквизицию и ввели в действие новые французские уголовный и гражданский кодексы. </w:t>
      </w:r>
      <w:r w:rsidR="00094671">
        <w:t>З</w:t>
      </w:r>
      <w:r w:rsidR="00094671" w:rsidRPr="00094671">
        <w:t>авоевательная политика Франции привела к развитию буржуазного уклада.</w:t>
      </w:r>
    </w:p>
    <w:p w:rsidR="00D13E05" w:rsidRDefault="00D13E05" w:rsidP="00D13E05">
      <w:r>
        <w:t>В Неаполитанском королевстве и в ряде других итальянских государств возникли тайные организации карбонариев («угольщиков»). Они стремились к  освобождению и объединению Италии. В состав этих организаций входили представители мелкой и средней буржуазии и либеральное дворянство, воспринявшие идеи Великой Французской революции. Однако их  не встречали широкой поддержкой простой народ.</w:t>
      </w:r>
    </w:p>
    <w:p w:rsidR="008D4642" w:rsidRDefault="008D4642" w:rsidP="00D13E05">
      <w:r w:rsidRPr="008D4642">
        <w:lastRenderedPageBreak/>
        <w:t>Понимая, что им не обойтись без силы оружия, они основную пропаганду стали вести в армии и на флоте. В июле 1820 г. близ Неаполя карбонариям удалось поднять н</w:t>
      </w:r>
      <w:r>
        <w:t xml:space="preserve">а восстание кавалерийские части против австрийской армии. </w:t>
      </w:r>
      <w:r w:rsidRPr="008D4642">
        <w:t>Итог всех этих событий подтвердил мнение тех карбонариев, которые именно в австрийцах видели основное препятствие к воссоединению Италии и предлагали вести борьбу именно против них, а не за освобождение отдельных государств.</w:t>
      </w:r>
    </w:p>
    <w:p w:rsidR="006C4DCB" w:rsidRDefault="006C4DCB" w:rsidP="00D13E05">
      <w:r w:rsidRPr="006C4DCB">
        <w:t>Новая волна национально-освободительного движения в Италии была поднята тайным патриотическим обществом «Молодая Италия», которое создал Джузеппе Мадзини, бывший активным участником движения карбонариев. Он предлагал объединить страну посредством народной революции, опирающейся на все слои итальянского общества. По всей Италии возникают ячейки новой организации. Наиболее активными их участниками были представители мелкой и средней буржуазии, лица свободных профессий (врачи, адвокаты, художники, литераторы). Понимая, что революция возможна только «с народом и для народа», сторонники Мадзини вовлекали в ряды «Молодой Италии» и представителей городских низов.</w:t>
      </w:r>
      <w:r>
        <w:t xml:space="preserve"> </w:t>
      </w:r>
      <w:r w:rsidR="00CD18E2" w:rsidRPr="00CD18E2">
        <w:t>Однако</w:t>
      </w:r>
      <w:proofErr w:type="gramStart"/>
      <w:r w:rsidR="00CD18E2" w:rsidRPr="00CD18E2">
        <w:t>,</w:t>
      </w:r>
      <w:proofErr w:type="gramEnd"/>
      <w:r w:rsidR="00CD18E2" w:rsidRPr="00CD18E2">
        <w:t xml:space="preserve"> Мадзини </w:t>
      </w:r>
      <w:r w:rsidR="00CD18E2">
        <w:t>не подумал</w:t>
      </w:r>
      <w:r w:rsidR="00CD18E2" w:rsidRPr="00CD18E2">
        <w:t xml:space="preserve"> о необходимости коренных преобразований в сельском хозяйс</w:t>
      </w:r>
      <w:r w:rsidR="00CD18E2">
        <w:t xml:space="preserve">тве в интересах крестьян и с </w:t>
      </w:r>
      <w:r w:rsidRPr="006C4DCB">
        <w:t xml:space="preserve"> середины 40-х гг. в Италии обостряются социальные противоречия. </w:t>
      </w:r>
      <w:r>
        <w:t xml:space="preserve">По </w:t>
      </w:r>
      <w:r w:rsidRPr="006C4DCB">
        <w:t xml:space="preserve">всей стране вспыхивали голодные бунты, крестьянские волнения, в Ломбардии и Венеции — </w:t>
      </w:r>
      <w:proofErr w:type="spellStart"/>
      <w:r w:rsidRPr="006C4DCB">
        <w:t>антиавстрийские</w:t>
      </w:r>
      <w:proofErr w:type="spellEnd"/>
      <w:r w:rsidRPr="006C4DCB">
        <w:t xml:space="preserve"> выступления. Все это </w:t>
      </w:r>
      <w:r w:rsidR="00CD18E2">
        <w:t>не приводит</w:t>
      </w:r>
      <w:r w:rsidRPr="006C4DCB">
        <w:t xml:space="preserve"> </w:t>
      </w:r>
      <w:r w:rsidR="00CD18E2">
        <w:t xml:space="preserve">к </w:t>
      </w:r>
      <w:proofErr w:type="gramStart"/>
      <w:r w:rsidR="00CD18E2">
        <w:t>мирному</w:t>
      </w:r>
      <w:proofErr w:type="gramEnd"/>
      <w:r w:rsidR="00CD18E2">
        <w:t xml:space="preserve"> решение</w:t>
      </w:r>
      <w:r w:rsidRPr="006C4DCB">
        <w:t xml:space="preserve"> существующих проблем.</w:t>
      </w:r>
    </w:p>
    <w:p w:rsidR="008A5DBB" w:rsidRDefault="003F2894" w:rsidP="006C5F27">
      <w:r>
        <w:t>О</w:t>
      </w:r>
      <w:r w:rsidRPr="003F2894">
        <w:t xml:space="preserve">ккупационные австрийские войска жестоко расправлялись с участниками национально-революционного движения 1848 – 1849 годов. Сотни и тысячи итальянских патриотов томились в страшной крепости </w:t>
      </w:r>
      <w:proofErr w:type="spellStart"/>
      <w:r w:rsidRPr="003F2894">
        <w:t>Шпильберг</w:t>
      </w:r>
      <w:proofErr w:type="spellEnd"/>
      <w:r w:rsidRPr="003F2894">
        <w:t xml:space="preserve"> и в других австрийских и итальянских тюрьмах.</w:t>
      </w:r>
      <w:r>
        <w:t xml:space="preserve"> Т</w:t>
      </w:r>
      <w:r w:rsidRPr="003F2894">
        <w:t>ысячи людей подверглись жестоким репрессиям, устрашение и деспотический полицейский произвол стали главными методами управления абсолютных монархий, армия и полиция – их главной опорой. Особенно свирепствовал в Неаполе король Фердинанд II, прозванный “королем – бомбой” за жестокую расправу с участниками революции</w:t>
      </w:r>
      <w:r>
        <w:t>.</w:t>
      </w:r>
    </w:p>
    <w:p w:rsidR="003F2894" w:rsidRDefault="003F2894" w:rsidP="006C5F27">
      <w:r>
        <w:t xml:space="preserve">На </w:t>
      </w:r>
      <w:r w:rsidRPr="003F2894">
        <w:t xml:space="preserve">этом фоне контрастом, главным центром либерализма выступало </w:t>
      </w:r>
      <w:r w:rsidR="00D13E05">
        <w:t>Пьемонт (</w:t>
      </w:r>
      <w:r w:rsidR="00D13E05" w:rsidRPr="00D13E05">
        <w:t>Сардинское королевство</w:t>
      </w:r>
      <w:r w:rsidR="00D13E05">
        <w:t xml:space="preserve">), так как </w:t>
      </w:r>
      <w:r w:rsidR="00D13E05" w:rsidRPr="00D13E05">
        <w:t>остался независимым от Австрии.</w:t>
      </w:r>
      <w:r w:rsidRPr="003F2894">
        <w:t xml:space="preserve"> Это было единственное итальянское королевство, в котором уцелело конституционное устройство. Король Виктор-Эммануил II, опасаясь новых революционных потрясений, предпочел сохранить сотрудничество с либералами. </w:t>
      </w:r>
      <w:r w:rsidR="002012EB">
        <w:t>Ц</w:t>
      </w:r>
      <w:r w:rsidRPr="003F2894">
        <w:t xml:space="preserve">арствующая в Пьемонте Савойская династия, стремясь к расширению своих </w:t>
      </w:r>
      <w:r w:rsidR="002012EB" w:rsidRPr="003F2894">
        <w:t>владений,</w:t>
      </w:r>
      <w:r w:rsidR="002012EB">
        <w:t xml:space="preserve"> </w:t>
      </w:r>
      <w:r w:rsidRPr="003F2894">
        <w:t xml:space="preserve"> проводила </w:t>
      </w:r>
      <w:proofErr w:type="spellStart"/>
      <w:r w:rsidRPr="003F2894">
        <w:t>антиавстрийскую</w:t>
      </w:r>
      <w:proofErr w:type="spellEnd"/>
      <w:r w:rsidRPr="003F2894">
        <w:t xml:space="preserve"> политику. В Пьемонте была относительно сильная армия, сохранилась введенная в 1848 году конституция, стояли у власти либеральные кабинеты министров. Попытки местной реакции, а также Австрии добиться их упразднения, провалились. В единственном во всей Италии Сардинском королевстве (Пьемонте) действовала либеральная конституция, ограничивавшая власть короля парламентом</w:t>
      </w:r>
      <w:r w:rsidR="002012EB">
        <w:t>.</w:t>
      </w:r>
      <w:r w:rsidRPr="003F2894">
        <w:t xml:space="preserve"> В Пьемонте возникали новые текстильные предприятия, строились железные дороги, открывались банки, приобретало капиталистический характер сельское хозяйство.</w:t>
      </w:r>
      <w:r w:rsidR="00CF386D" w:rsidRPr="00CF386D">
        <w:t xml:space="preserve"> После окончания кризиса в Италии происходил заметный сдвиг в развитии экономики, наиболее заметно это было в Ломбардии и Пьемонте. Там  возникали новые фабрики, росло производство шелковых и хлопчатобумажных тканей.  Экономическое оживление затронуло также металлургию и машиностроение. Росло железнодорожное строительство. Но прогресс в развитии экономики не затронул южные области Италии, которые сильно отставали, так Пьемонт становится передовым центром страны.</w:t>
      </w:r>
    </w:p>
    <w:p w:rsidR="002012EB" w:rsidRDefault="002012EB" w:rsidP="006C5F27">
      <w:r>
        <w:t>Так, перед Италией ста</w:t>
      </w:r>
      <w:r w:rsidRPr="002012EB">
        <w:t>ла главная задача: ликвидировать иностранное присутствие и покончить с раздробленностью страны на мелкие удельные княжества, королевства и герцогства</w:t>
      </w:r>
      <w:r>
        <w:t>, и</w:t>
      </w:r>
      <w:r w:rsidRPr="002012EB">
        <w:t xml:space="preserve"> создать </w:t>
      </w:r>
      <w:r w:rsidRPr="002012EB">
        <w:lastRenderedPageBreak/>
        <w:t xml:space="preserve">единое </w:t>
      </w:r>
      <w:r>
        <w:t>итальянское государство</w:t>
      </w:r>
      <w:r w:rsidRPr="002012EB">
        <w:t>.</w:t>
      </w:r>
      <w:r w:rsidR="00B3547E" w:rsidRPr="00B3547E">
        <w:t xml:space="preserve"> Именно Пьемонту было суждено сыграть историческую роль объединительного центра Италии.</w:t>
      </w:r>
    </w:p>
    <w:p w:rsidR="006C4DCB" w:rsidRDefault="008D4642" w:rsidP="006C5F27">
      <w:r w:rsidRPr="008D4642">
        <w:t xml:space="preserve">Несмотря на возникшие разногласия среди правителей других государств Италии, присоединившихся к пьемонтскому правительству для борьбы с Австрией, народным массам все же удалось добиться присоединения Ломбардии, Тосканы, </w:t>
      </w:r>
      <w:proofErr w:type="spellStart"/>
      <w:r w:rsidRPr="008D4642">
        <w:t>Моденского</w:t>
      </w:r>
      <w:proofErr w:type="spellEnd"/>
      <w:r w:rsidRPr="008D4642">
        <w:t xml:space="preserve"> и Пармского герцогства к единому Сардинскому королевству.</w:t>
      </w:r>
      <w:r w:rsidR="006C4DCB" w:rsidRPr="006C4DCB">
        <w:t xml:space="preserve"> Но национально-освободительное движение продолжало расти.</w:t>
      </w:r>
      <w:r w:rsidR="006C4DCB">
        <w:t xml:space="preserve"> </w:t>
      </w:r>
      <w:r w:rsidR="006C4DCB" w:rsidRPr="006C4DCB">
        <w:t>Тоскана была провозглашена республикой. Была восстановлена республика и в Венеции, которую вновь до этого захватили австрийцы. На помощь восставшим в Папскую область прибыл</w:t>
      </w:r>
      <w:r w:rsidR="006C4DCB">
        <w:t xml:space="preserve"> отряд одного из героев Рисорд</w:t>
      </w:r>
      <w:r w:rsidR="006C4DCB" w:rsidRPr="006C4DCB">
        <w:t xml:space="preserve">жименто - Джузеппе </w:t>
      </w:r>
      <w:proofErr w:type="spellStart"/>
      <w:r w:rsidR="006C4DCB" w:rsidRPr="006C4DCB">
        <w:t>Гарибальди</w:t>
      </w:r>
      <w:proofErr w:type="gramStart"/>
      <w:r w:rsidR="006C4DCB">
        <w:t>.</w:t>
      </w:r>
      <w:r w:rsidR="006C4DCB" w:rsidRPr="006C4DCB">
        <w:t>Т</w:t>
      </w:r>
      <w:proofErr w:type="gramEnd"/>
      <w:r w:rsidR="006C4DCB" w:rsidRPr="006C4DCB">
        <w:t>аким</w:t>
      </w:r>
      <w:proofErr w:type="spellEnd"/>
      <w:r w:rsidR="006C4DCB" w:rsidRPr="006C4DCB">
        <w:t xml:space="preserve"> образом, в Италии возникли три буржуазно-демократические республики: Римская, Тосканская и Венецианская.</w:t>
      </w:r>
      <w:r w:rsidR="00CF386D" w:rsidRPr="00CF386D">
        <w:t xml:space="preserve"> Кульминационным моментом эпохи Рисорджименто явилась легендарная революционная эпопея в южной Италии, когда Гарибальди во главе экспедиции «Тысяча» (в нее входило около одной тысячи демократов со всех концов Италии), опиравшейся на местное широкое крестьянское движение, освободил Неаполитанское королевство от власти династии </w:t>
      </w:r>
      <w:proofErr w:type="gramStart"/>
      <w:r w:rsidR="00CF386D" w:rsidRPr="00CF386D">
        <w:t>Бурбонов</w:t>
      </w:r>
      <w:proofErr w:type="gramEnd"/>
      <w:r w:rsidR="00CF386D" w:rsidRPr="00CF386D">
        <w:t xml:space="preserve">. </w:t>
      </w:r>
      <w:r w:rsidR="00CF386D">
        <w:t xml:space="preserve"> Т</w:t>
      </w:r>
      <w:r w:rsidR="00CF386D" w:rsidRPr="00CF386D">
        <w:t>аким образом</w:t>
      </w:r>
      <w:r w:rsidR="00CF386D">
        <w:t>,</w:t>
      </w:r>
      <w:r w:rsidR="00CF386D" w:rsidRPr="00CF386D">
        <w:t xml:space="preserve"> Италия была фактически объединена (кроме Рима с областью </w:t>
      </w:r>
      <w:proofErr w:type="spellStart"/>
      <w:r w:rsidR="00CF386D" w:rsidRPr="00CF386D">
        <w:t>Лацио</w:t>
      </w:r>
      <w:proofErr w:type="spellEnd"/>
      <w:r w:rsidR="00CF386D" w:rsidRPr="00CF386D">
        <w:t xml:space="preserve"> и Венеции). Король Сардинии Виктор-Эммануил II торжественно въехал в Неаполь в сопровождении Гарибальди. В столице Пьемонта – городе Турине – открылись заседания первого </w:t>
      </w:r>
      <w:proofErr w:type="spellStart"/>
      <w:r w:rsidR="00CF386D" w:rsidRPr="00CF386D">
        <w:t>общеитальянского</w:t>
      </w:r>
      <w:proofErr w:type="spellEnd"/>
      <w:r w:rsidR="00CF386D" w:rsidRPr="00CF386D">
        <w:t xml:space="preserve"> парламента. Первый </w:t>
      </w:r>
      <w:proofErr w:type="spellStart"/>
      <w:r w:rsidR="00CF386D" w:rsidRPr="00CF386D">
        <w:t>общеитальянский</w:t>
      </w:r>
      <w:proofErr w:type="spellEnd"/>
      <w:r w:rsidR="00CF386D" w:rsidRPr="00CF386D">
        <w:t xml:space="preserve"> парламент объявил Сардинию вместе со всеми присоединенными к ней землями Итальянским королевством с населением в двадцать два миллиона человек. </w:t>
      </w:r>
      <w:r w:rsidR="00CF386D">
        <w:t>К</w:t>
      </w:r>
      <w:r w:rsidR="00CF386D" w:rsidRPr="00CF386D">
        <w:t>ороль Виктор-Эммануил II был провозглашен королем Италии. Столицей объединенного Итальянского королевства стала Флоренция.</w:t>
      </w:r>
      <w:r w:rsidR="00CF386D">
        <w:t xml:space="preserve"> Но об</w:t>
      </w:r>
      <w:r w:rsidR="00CF386D" w:rsidRPr="00CF386D">
        <w:t>ъединение Италии было не закончено. Несколько миллионов итальянцев по-прежнему оставались под властью Австрии в Венецианской области и под властью папы римского, охраняемого французскими войсками.</w:t>
      </w:r>
    </w:p>
    <w:p w:rsidR="007428D4" w:rsidRDefault="007428D4" w:rsidP="006C5F27">
      <w:r>
        <w:t>С л</w:t>
      </w:r>
      <w:r w:rsidRPr="007428D4">
        <w:t xml:space="preserve">ета 1861 года обстановка на юге Италии напоминала гражданскую войну: погромы муниципалитетов, уничтожение судебных и долговых документов, расправы с либералами, захваты земель, наложение на богатых контрибуций. Правительственные войска вступали в бои с повстанческими отрядами южан, совершали казни и репрессии. На юге Италии была сосредоточена </w:t>
      </w:r>
      <w:proofErr w:type="spellStart"/>
      <w:r w:rsidRPr="007428D4">
        <w:t>стодвадцатитысячная</w:t>
      </w:r>
      <w:proofErr w:type="spellEnd"/>
      <w:r w:rsidRPr="007428D4">
        <w:t xml:space="preserve"> (120-тысячная) правительственная армия. Только к 1865 году крестьянское движение на юге удалось подавить. За эти годы было убито и ранено более пяти тысяч итальянцев.</w:t>
      </w:r>
    </w:p>
    <w:p w:rsidR="006C4DCB" w:rsidRDefault="007428D4" w:rsidP="006C5F27">
      <w:r>
        <w:t>Вн</w:t>
      </w:r>
      <w:r w:rsidRPr="007428D4">
        <w:t>е Итальянского государства оставался лишь один Рим и примыкавшие к нему папские владения. Папа римский Пий IX упорно противился включению Рима в состав объединенного Итальянского королевства.</w:t>
      </w:r>
      <w:r>
        <w:t xml:space="preserve"> П</w:t>
      </w:r>
      <w:r w:rsidRPr="007428D4">
        <w:t>онадобилось еще три года, прежде чем Рим стал столицей объединенной Италии.</w:t>
      </w:r>
    </w:p>
    <w:p w:rsidR="00DB298D" w:rsidRDefault="00C30B4F" w:rsidP="006C5F27">
      <w:r w:rsidRPr="00C30B4F">
        <w:t>Так закончился последний этап Рисорджименто, завершившийся воссоединением Италии. Эта революция по своей сути была буржуазно-демократическим движением, и его успех привел не только к объединению И</w:t>
      </w:r>
      <w:r>
        <w:t xml:space="preserve">талии, но и к ускорению темпов </w:t>
      </w:r>
      <w:r w:rsidRPr="00C30B4F">
        <w:t xml:space="preserve"> развития страны.</w:t>
      </w:r>
      <w:r>
        <w:t xml:space="preserve"> </w:t>
      </w:r>
      <w:r w:rsidR="00DB298D" w:rsidRPr="00DB298D">
        <w:t>Свой неоценимый вклад в освобождение страны от иностранной зависимости внесли тысячи простых итальянцев, своим самопожертвованием они заложили революционно-патриотические традиции итальянского народа.</w:t>
      </w:r>
    </w:p>
    <w:p w:rsidR="007428D4" w:rsidRPr="007428D4" w:rsidRDefault="007428D4" w:rsidP="007428D4">
      <w:pPr>
        <w:jc w:val="center"/>
        <w:rPr>
          <w:sz w:val="28"/>
          <w:szCs w:val="28"/>
        </w:rPr>
      </w:pPr>
      <w:r>
        <w:rPr>
          <w:sz w:val="28"/>
          <w:szCs w:val="28"/>
        </w:rPr>
        <w:t>(продолжение следует…)</w:t>
      </w:r>
      <w:bookmarkStart w:id="0" w:name="_GoBack"/>
      <w:bookmarkEnd w:id="0"/>
    </w:p>
    <w:p w:rsidR="006C5F27" w:rsidRDefault="006C5F27" w:rsidP="006C5F27"/>
    <w:p w:rsidR="006C5F27" w:rsidRDefault="006C5F27" w:rsidP="006C5F27"/>
    <w:sectPr w:rsidR="006C5F27" w:rsidSect="00095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F27"/>
    <w:rsid w:val="00072535"/>
    <w:rsid w:val="00094671"/>
    <w:rsid w:val="00095D46"/>
    <w:rsid w:val="000A30B7"/>
    <w:rsid w:val="00195C18"/>
    <w:rsid w:val="002012EB"/>
    <w:rsid w:val="00237715"/>
    <w:rsid w:val="00252D3A"/>
    <w:rsid w:val="002B19C8"/>
    <w:rsid w:val="003F2894"/>
    <w:rsid w:val="00423C54"/>
    <w:rsid w:val="004266AB"/>
    <w:rsid w:val="0043008E"/>
    <w:rsid w:val="004331D1"/>
    <w:rsid w:val="00445A64"/>
    <w:rsid w:val="00457B82"/>
    <w:rsid w:val="0046138C"/>
    <w:rsid w:val="004B3ACA"/>
    <w:rsid w:val="004B5531"/>
    <w:rsid w:val="004F6E78"/>
    <w:rsid w:val="006A20CB"/>
    <w:rsid w:val="006C4DCB"/>
    <w:rsid w:val="006C5F27"/>
    <w:rsid w:val="007428D4"/>
    <w:rsid w:val="007D0891"/>
    <w:rsid w:val="00815A01"/>
    <w:rsid w:val="008A5DBB"/>
    <w:rsid w:val="008D4642"/>
    <w:rsid w:val="00932804"/>
    <w:rsid w:val="00AC181C"/>
    <w:rsid w:val="00B064A5"/>
    <w:rsid w:val="00B3547E"/>
    <w:rsid w:val="00B45A1F"/>
    <w:rsid w:val="00BB091B"/>
    <w:rsid w:val="00BE1965"/>
    <w:rsid w:val="00C30B4F"/>
    <w:rsid w:val="00C54C39"/>
    <w:rsid w:val="00C634BE"/>
    <w:rsid w:val="00C7468D"/>
    <w:rsid w:val="00CD18E2"/>
    <w:rsid w:val="00CD4689"/>
    <w:rsid w:val="00CE6629"/>
    <w:rsid w:val="00CF386D"/>
    <w:rsid w:val="00D13E05"/>
    <w:rsid w:val="00D46FE6"/>
    <w:rsid w:val="00DB298D"/>
    <w:rsid w:val="00DB3B1C"/>
    <w:rsid w:val="00DC6C18"/>
    <w:rsid w:val="00DE2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Admin</cp:lastModifiedBy>
  <cp:revision>3</cp:revision>
  <dcterms:created xsi:type="dcterms:W3CDTF">2016-11-15T17:27:00Z</dcterms:created>
  <dcterms:modified xsi:type="dcterms:W3CDTF">2018-02-20T18:15:00Z</dcterms:modified>
</cp:coreProperties>
</file>