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02" w:rsidRDefault="007A7E02" w:rsidP="007A7E02">
      <w:pPr>
        <w:pStyle w:val="a3"/>
        <w:shd w:val="clear" w:color="auto" w:fill="FFFFFF"/>
        <w:spacing w:line="274" w:lineRule="atLeast"/>
        <w:rPr>
          <w:color w:val="000000"/>
          <w:sz w:val="27"/>
          <w:szCs w:val="27"/>
        </w:rPr>
      </w:pPr>
      <w:r w:rsidRPr="007A7E02">
        <w:rPr>
          <w:sz w:val="28"/>
          <w:szCs w:val="28"/>
        </w:rPr>
        <w:t>Добрый день,</w:t>
      </w:r>
      <w:r>
        <w:rPr>
          <w:sz w:val="28"/>
          <w:szCs w:val="28"/>
        </w:rPr>
        <w:t xml:space="preserve"> разрешите представиться</w:t>
      </w:r>
      <w:proofErr w:type="gramStart"/>
      <w:r>
        <w:rPr>
          <w:sz w:val="28"/>
          <w:szCs w:val="28"/>
        </w:rPr>
        <w:t xml:space="preserve"> ,</w:t>
      </w:r>
      <w:proofErr w:type="gramEnd"/>
      <w:r>
        <w:rPr>
          <w:sz w:val="28"/>
          <w:szCs w:val="28"/>
        </w:rPr>
        <w:t xml:space="preserve"> я -</w:t>
      </w:r>
      <w:proofErr w:type="spellStart"/>
      <w:r w:rsidRPr="007A7E02">
        <w:rPr>
          <w:rFonts w:eastAsia="+mj-ea"/>
          <w:bCs/>
          <w:iCs/>
          <w:sz w:val="28"/>
          <w:szCs w:val="28"/>
        </w:rPr>
        <w:t>Пуганова</w:t>
      </w:r>
      <w:proofErr w:type="spellEnd"/>
      <w:r>
        <w:rPr>
          <w:bCs/>
          <w:iCs/>
          <w:sz w:val="28"/>
          <w:szCs w:val="28"/>
        </w:rPr>
        <w:t xml:space="preserve"> Мария Викторовна,  </w:t>
      </w:r>
      <w:r w:rsidRPr="007A7E02">
        <w:rPr>
          <w:rFonts w:eastAsia="+mj-ea"/>
          <w:bCs/>
          <w:iCs/>
          <w:sz w:val="28"/>
          <w:szCs w:val="28"/>
        </w:rPr>
        <w:t>учитель</w:t>
      </w:r>
      <w:r>
        <w:rPr>
          <w:bCs/>
          <w:iCs/>
          <w:sz w:val="28"/>
          <w:szCs w:val="28"/>
        </w:rPr>
        <w:t xml:space="preserve"> английского языка </w:t>
      </w:r>
      <w:r w:rsidRPr="007A7E02">
        <w:rPr>
          <w:rFonts w:eastAsia="+mj-ea"/>
          <w:bCs/>
          <w:iCs/>
          <w:sz w:val="28"/>
          <w:szCs w:val="28"/>
        </w:rPr>
        <w:t>МБОУ «Школа №41»</w:t>
      </w:r>
      <w:r>
        <w:rPr>
          <w:bCs/>
          <w:iCs/>
          <w:sz w:val="28"/>
          <w:szCs w:val="28"/>
        </w:rPr>
        <w:t>.</w:t>
      </w:r>
      <w:proofErr w:type="gramStart"/>
      <w:r>
        <w:rPr>
          <w:bCs/>
          <w:iCs/>
          <w:sz w:val="28"/>
          <w:szCs w:val="28"/>
        </w:rPr>
        <w:t>Моим</w:t>
      </w:r>
      <w:proofErr w:type="gramEnd"/>
      <w:r>
        <w:rPr>
          <w:bCs/>
          <w:iCs/>
          <w:sz w:val="28"/>
          <w:szCs w:val="28"/>
        </w:rPr>
        <w:t xml:space="preserve"> профессиональным </w:t>
      </w:r>
      <w:proofErr w:type="spellStart"/>
      <w:r>
        <w:rPr>
          <w:bCs/>
          <w:iCs/>
          <w:sz w:val="28"/>
          <w:szCs w:val="28"/>
        </w:rPr>
        <w:t>кредоявляются</w:t>
      </w:r>
      <w:proofErr w:type="spellEnd"/>
      <w:r>
        <w:rPr>
          <w:bCs/>
          <w:iCs/>
          <w:sz w:val="28"/>
          <w:szCs w:val="28"/>
        </w:rPr>
        <w:t xml:space="preserve"> слова </w:t>
      </w:r>
      <w:r>
        <w:rPr>
          <w:color w:val="000000"/>
          <w:sz w:val="27"/>
          <w:szCs w:val="27"/>
        </w:rPr>
        <w:t>английского педагога и методиста</w:t>
      </w:r>
      <w:r>
        <w:rPr>
          <w:rStyle w:val="apple-converted-space"/>
          <w:color w:val="000000"/>
          <w:sz w:val="27"/>
          <w:szCs w:val="27"/>
        </w:rPr>
        <w:t> </w:t>
      </w:r>
      <w:r>
        <w:rPr>
          <w:b/>
          <w:bCs/>
          <w:color w:val="000000"/>
          <w:sz w:val="27"/>
          <w:szCs w:val="27"/>
        </w:rPr>
        <w:t xml:space="preserve">Гарольд </w:t>
      </w:r>
      <w:proofErr w:type="spellStart"/>
      <w:r>
        <w:rPr>
          <w:b/>
          <w:bCs/>
          <w:color w:val="000000"/>
          <w:sz w:val="27"/>
          <w:szCs w:val="27"/>
        </w:rPr>
        <w:t>Пальмера</w:t>
      </w:r>
      <w:proofErr w:type="spellEnd"/>
      <w:r>
        <w:rPr>
          <w:rStyle w:val="apple-converted-space"/>
          <w:color w:val="000000"/>
          <w:sz w:val="27"/>
          <w:szCs w:val="27"/>
        </w:rPr>
        <w:t> </w:t>
      </w:r>
      <w:r>
        <w:rPr>
          <w:color w:val="000000"/>
          <w:sz w:val="27"/>
          <w:szCs w:val="27"/>
        </w:rPr>
        <w:t>(1877-1950)</w:t>
      </w:r>
      <w:r>
        <w:rPr>
          <w:bCs/>
          <w:iCs/>
          <w:sz w:val="28"/>
          <w:szCs w:val="28"/>
        </w:rPr>
        <w:t>:</w:t>
      </w:r>
      <w:r w:rsidRPr="007A7E02">
        <w:rPr>
          <w:rFonts w:eastAsia="+mj-ea"/>
          <w:bCs/>
          <w:iCs/>
          <w:sz w:val="28"/>
          <w:szCs w:val="28"/>
        </w:rPr>
        <w:t>«Изучение языка имеет начало, но не имеет конца».</w:t>
      </w:r>
      <w:r w:rsidRPr="007A7E02">
        <w:rPr>
          <w:color w:val="000000"/>
          <w:sz w:val="27"/>
          <w:szCs w:val="27"/>
        </w:rPr>
        <w:t xml:space="preserve"> </w:t>
      </w:r>
      <w:r>
        <w:rPr>
          <w:color w:val="000000"/>
          <w:sz w:val="27"/>
          <w:szCs w:val="27"/>
        </w:rPr>
        <w:t xml:space="preserve">Основной целью обучения иностранному языку </w:t>
      </w:r>
      <w:proofErr w:type="spellStart"/>
      <w:r>
        <w:rPr>
          <w:color w:val="000000"/>
          <w:sz w:val="27"/>
          <w:szCs w:val="27"/>
        </w:rPr>
        <w:t>Пальмер</w:t>
      </w:r>
      <w:proofErr w:type="spellEnd"/>
      <w:r>
        <w:rPr>
          <w:color w:val="000000"/>
          <w:sz w:val="27"/>
          <w:szCs w:val="27"/>
        </w:rPr>
        <w:t xml:space="preserve"> считал - овладение устной речью.</w:t>
      </w:r>
    </w:p>
    <w:p w:rsidR="007A7E02" w:rsidRDefault="007A7E02" w:rsidP="007A7E02">
      <w:pPr>
        <w:pStyle w:val="a3"/>
        <w:shd w:val="clear" w:color="auto" w:fill="FFFFFF"/>
        <w:spacing w:line="274" w:lineRule="atLeast"/>
        <w:rPr>
          <w:rFonts w:ascii="Tahoma" w:hAnsi="Tahoma" w:cs="Tahoma"/>
          <w:color w:val="000000"/>
          <w:sz w:val="18"/>
          <w:szCs w:val="18"/>
        </w:rPr>
      </w:pPr>
      <w:r>
        <w:rPr>
          <w:color w:val="000000"/>
          <w:sz w:val="27"/>
          <w:szCs w:val="27"/>
        </w:rPr>
        <w:t>Его метод именуется</w:t>
      </w:r>
      <w:r>
        <w:rPr>
          <w:rStyle w:val="apple-converted-space"/>
          <w:color w:val="000000"/>
          <w:sz w:val="27"/>
          <w:szCs w:val="27"/>
        </w:rPr>
        <w:t> </w:t>
      </w:r>
      <w:r>
        <w:rPr>
          <w:b/>
          <w:bCs/>
          <w:color w:val="000000"/>
          <w:sz w:val="27"/>
          <w:szCs w:val="27"/>
        </w:rPr>
        <w:t>устным методом</w:t>
      </w:r>
      <w:r>
        <w:rPr>
          <w:color w:val="000000"/>
          <w:sz w:val="27"/>
          <w:szCs w:val="27"/>
        </w:rPr>
        <w:t xml:space="preserve">. Для овладения устной речью </w:t>
      </w:r>
      <w:proofErr w:type="spellStart"/>
      <w:r>
        <w:rPr>
          <w:color w:val="000000"/>
          <w:sz w:val="27"/>
          <w:szCs w:val="27"/>
        </w:rPr>
        <w:t>Пальмер</w:t>
      </w:r>
      <w:proofErr w:type="spellEnd"/>
      <w:r>
        <w:rPr>
          <w:color w:val="000000"/>
          <w:sz w:val="27"/>
          <w:szCs w:val="27"/>
        </w:rPr>
        <w:t xml:space="preserve"> предлагал следующие пути:</w:t>
      </w:r>
    </w:p>
    <w:p w:rsidR="007A7E02" w:rsidRDefault="007A7E02" w:rsidP="007A7E02">
      <w:pPr>
        <w:pStyle w:val="a3"/>
        <w:numPr>
          <w:ilvl w:val="0"/>
          <w:numId w:val="1"/>
        </w:numPr>
        <w:shd w:val="clear" w:color="auto" w:fill="FFFFFF"/>
        <w:spacing w:line="274" w:lineRule="atLeast"/>
        <w:rPr>
          <w:rFonts w:ascii="Tahoma" w:hAnsi="Tahoma" w:cs="Tahoma"/>
          <w:color w:val="000000"/>
          <w:sz w:val="18"/>
          <w:szCs w:val="18"/>
        </w:rPr>
      </w:pPr>
      <w:r>
        <w:rPr>
          <w:color w:val="000000"/>
          <w:sz w:val="27"/>
          <w:szCs w:val="27"/>
        </w:rPr>
        <w:t>Расчленение языковых трудностей по аспектам (</w:t>
      </w:r>
      <w:proofErr w:type="gramStart"/>
      <w:r>
        <w:rPr>
          <w:color w:val="000000"/>
          <w:sz w:val="27"/>
          <w:szCs w:val="27"/>
        </w:rPr>
        <w:t>фонетический</w:t>
      </w:r>
      <w:proofErr w:type="gramEnd"/>
      <w:r>
        <w:rPr>
          <w:color w:val="000000"/>
          <w:sz w:val="27"/>
          <w:szCs w:val="27"/>
        </w:rPr>
        <w:t>, орфографический, этимологический, семантический, синтаксический).</w:t>
      </w:r>
    </w:p>
    <w:p w:rsidR="007A7E02" w:rsidRDefault="007A7E02" w:rsidP="007A7E02">
      <w:pPr>
        <w:pStyle w:val="a3"/>
        <w:numPr>
          <w:ilvl w:val="0"/>
          <w:numId w:val="1"/>
        </w:numPr>
        <w:shd w:val="clear" w:color="auto" w:fill="FFFFFF"/>
        <w:spacing w:line="274" w:lineRule="atLeast"/>
        <w:rPr>
          <w:rFonts w:ascii="Tahoma" w:hAnsi="Tahoma" w:cs="Tahoma"/>
          <w:color w:val="000000"/>
          <w:sz w:val="18"/>
          <w:szCs w:val="18"/>
        </w:rPr>
      </w:pPr>
      <w:r>
        <w:rPr>
          <w:color w:val="000000"/>
          <w:sz w:val="27"/>
          <w:szCs w:val="27"/>
        </w:rPr>
        <w:t>Обучение устной речи по двум направлениям: говорение и понимание.</w:t>
      </w:r>
    </w:p>
    <w:p w:rsidR="007A7E02" w:rsidRDefault="007A7E02" w:rsidP="007A7E02">
      <w:pPr>
        <w:pStyle w:val="a3"/>
        <w:numPr>
          <w:ilvl w:val="0"/>
          <w:numId w:val="1"/>
        </w:numPr>
        <w:shd w:val="clear" w:color="auto" w:fill="FFFFFF"/>
        <w:spacing w:line="274" w:lineRule="atLeast"/>
        <w:rPr>
          <w:rFonts w:ascii="Tahoma" w:hAnsi="Tahoma" w:cs="Tahoma"/>
          <w:color w:val="000000"/>
          <w:sz w:val="18"/>
          <w:szCs w:val="18"/>
        </w:rPr>
      </w:pPr>
      <w:r>
        <w:rPr>
          <w:color w:val="000000"/>
          <w:sz w:val="27"/>
          <w:szCs w:val="27"/>
        </w:rPr>
        <w:t>Накопление пассивного материала, а затем активное воспроизведение его.</w:t>
      </w:r>
    </w:p>
    <w:p w:rsidR="007A7E02" w:rsidRDefault="007A7E02" w:rsidP="007A7E02">
      <w:pPr>
        <w:pStyle w:val="a3"/>
        <w:numPr>
          <w:ilvl w:val="0"/>
          <w:numId w:val="1"/>
        </w:numPr>
        <w:shd w:val="clear" w:color="auto" w:fill="FFFFFF"/>
        <w:spacing w:line="274" w:lineRule="atLeast"/>
        <w:rPr>
          <w:rFonts w:ascii="Tahoma" w:hAnsi="Tahoma" w:cs="Tahoma"/>
          <w:color w:val="000000"/>
          <w:sz w:val="18"/>
          <w:szCs w:val="18"/>
        </w:rPr>
      </w:pPr>
      <w:r>
        <w:rPr>
          <w:color w:val="000000"/>
          <w:sz w:val="27"/>
          <w:szCs w:val="27"/>
        </w:rPr>
        <w:t xml:space="preserve">Использование для </w:t>
      </w:r>
      <w:proofErr w:type="spellStart"/>
      <w:r>
        <w:rPr>
          <w:color w:val="000000"/>
          <w:sz w:val="27"/>
          <w:szCs w:val="27"/>
        </w:rPr>
        <w:t>семантизации</w:t>
      </w:r>
      <w:proofErr w:type="spellEnd"/>
      <w:r>
        <w:rPr>
          <w:color w:val="000000"/>
          <w:sz w:val="27"/>
          <w:szCs w:val="27"/>
        </w:rPr>
        <w:t xml:space="preserve"> слов следующих приемов: наглядность, перевод, толкование, контекст.</w:t>
      </w:r>
    </w:p>
    <w:p w:rsidR="007A7E02" w:rsidRDefault="007A7E02" w:rsidP="007A7E02">
      <w:pPr>
        <w:pStyle w:val="a3"/>
        <w:numPr>
          <w:ilvl w:val="0"/>
          <w:numId w:val="1"/>
        </w:numPr>
        <w:shd w:val="clear" w:color="auto" w:fill="FFFFFF"/>
        <w:spacing w:line="274" w:lineRule="atLeast"/>
        <w:rPr>
          <w:rFonts w:ascii="Tahoma" w:hAnsi="Tahoma" w:cs="Tahoma"/>
          <w:color w:val="000000"/>
          <w:sz w:val="18"/>
          <w:szCs w:val="18"/>
        </w:rPr>
      </w:pPr>
      <w:r>
        <w:rPr>
          <w:color w:val="000000"/>
          <w:sz w:val="27"/>
          <w:szCs w:val="27"/>
        </w:rPr>
        <w:t>Накопление образцов речи путем заучивания наизусть.</w:t>
      </w:r>
    </w:p>
    <w:p w:rsidR="007A7E02" w:rsidRDefault="007A7E02" w:rsidP="007A7E02">
      <w:pPr>
        <w:pStyle w:val="a3"/>
        <w:numPr>
          <w:ilvl w:val="0"/>
          <w:numId w:val="1"/>
        </w:numPr>
        <w:shd w:val="clear" w:color="auto" w:fill="FFFFFF"/>
        <w:spacing w:line="274" w:lineRule="atLeast"/>
        <w:rPr>
          <w:rFonts w:ascii="Tahoma" w:hAnsi="Tahoma" w:cs="Tahoma"/>
          <w:color w:val="000000"/>
          <w:sz w:val="18"/>
          <w:szCs w:val="18"/>
        </w:rPr>
      </w:pPr>
      <w:r>
        <w:rPr>
          <w:color w:val="000000"/>
          <w:sz w:val="27"/>
          <w:szCs w:val="27"/>
        </w:rPr>
        <w:t>Рациональный отбор словаря на основе частотности, структурной сочетаемости, целесообразности.</w:t>
      </w:r>
    </w:p>
    <w:p w:rsidR="007A7E02" w:rsidRDefault="007A7E02" w:rsidP="007A7E02">
      <w:pPr>
        <w:pStyle w:val="a3"/>
        <w:numPr>
          <w:ilvl w:val="0"/>
          <w:numId w:val="1"/>
        </w:numPr>
        <w:shd w:val="clear" w:color="auto" w:fill="FFFFFF"/>
        <w:spacing w:line="274" w:lineRule="atLeast"/>
        <w:rPr>
          <w:rFonts w:ascii="Tahoma" w:hAnsi="Tahoma" w:cs="Tahoma"/>
          <w:color w:val="000000"/>
          <w:sz w:val="18"/>
          <w:szCs w:val="18"/>
        </w:rPr>
      </w:pPr>
      <w:r>
        <w:rPr>
          <w:color w:val="000000"/>
          <w:sz w:val="27"/>
          <w:szCs w:val="27"/>
        </w:rPr>
        <w:t>Отбор текстов по темам, определение словаря-минимума и видов чтения.</w:t>
      </w:r>
    </w:p>
    <w:p w:rsidR="007A7E02" w:rsidRDefault="007A7E02" w:rsidP="007A7E02">
      <w:pPr>
        <w:pStyle w:val="a3"/>
        <w:shd w:val="clear" w:color="auto" w:fill="FFFFFF"/>
        <w:spacing w:line="274" w:lineRule="atLeast"/>
        <w:rPr>
          <w:rFonts w:ascii="Tahoma" w:hAnsi="Tahoma" w:cs="Tahoma"/>
          <w:color w:val="000000"/>
          <w:sz w:val="18"/>
          <w:szCs w:val="18"/>
        </w:rPr>
      </w:pPr>
      <w:r>
        <w:rPr>
          <w:rFonts w:ascii="Tahoma" w:hAnsi="Tahoma" w:cs="Tahoma"/>
          <w:color w:val="000000"/>
          <w:sz w:val="18"/>
          <w:szCs w:val="18"/>
        </w:rPr>
        <w:t>           </w:t>
      </w:r>
      <w:r>
        <w:rPr>
          <w:color w:val="000000"/>
          <w:sz w:val="27"/>
          <w:szCs w:val="27"/>
        </w:rPr>
        <w:t>Цель обучения, которая выдвигалась</w:t>
      </w:r>
      <w:r>
        <w:rPr>
          <w:rStyle w:val="apple-converted-space"/>
          <w:color w:val="000000"/>
          <w:sz w:val="27"/>
          <w:szCs w:val="27"/>
        </w:rPr>
        <w:t> </w:t>
      </w:r>
      <w:r>
        <w:rPr>
          <w:b/>
          <w:bCs/>
          <w:color w:val="000000"/>
          <w:sz w:val="27"/>
          <w:szCs w:val="27"/>
        </w:rPr>
        <w:t xml:space="preserve">Г. </w:t>
      </w:r>
      <w:proofErr w:type="spellStart"/>
      <w:r>
        <w:rPr>
          <w:b/>
          <w:bCs/>
          <w:color w:val="000000"/>
          <w:sz w:val="27"/>
          <w:szCs w:val="27"/>
        </w:rPr>
        <w:t>Пальмером</w:t>
      </w:r>
      <w:proofErr w:type="spellEnd"/>
      <w:r>
        <w:rPr>
          <w:color w:val="000000"/>
          <w:sz w:val="27"/>
          <w:szCs w:val="27"/>
        </w:rPr>
        <w:t>, сводилась к практическому свободному владению всеми видами речевой деятельности (устной речью, чтением, письмом). Первая попытка рационализировать процесс обучения состояла в четком раз делении всего курса обучения на три основные ступени: элементарную (1/2 года), промежуточную (1/3 года), продвинутую (1/3 года).</w:t>
      </w:r>
    </w:p>
    <w:p w:rsidR="003F60DA" w:rsidRDefault="007A7E02" w:rsidP="007A7E02">
      <w:pPr>
        <w:rPr>
          <w:rFonts w:ascii="Times New Roman" w:hAnsi="Times New Roman" w:cs="Times New Roman"/>
          <w:b/>
          <w:bCs/>
          <w:i/>
          <w:iCs/>
          <w:sz w:val="28"/>
          <w:szCs w:val="28"/>
        </w:rPr>
      </w:pPr>
      <w:r w:rsidRPr="007A7E02">
        <w:rPr>
          <w:rFonts w:ascii="Times New Roman" w:hAnsi="Times New Roman" w:cs="Times New Roman"/>
          <w:bCs/>
          <w:iCs/>
          <w:sz w:val="28"/>
          <w:szCs w:val="28"/>
        </w:rPr>
        <w:t xml:space="preserve"> </w:t>
      </w:r>
      <w:r w:rsidRPr="007A7E02">
        <w:rPr>
          <w:rFonts w:ascii="Times New Roman" w:hAnsi="Times New Roman" w:cs="Times New Roman"/>
          <w:bCs/>
          <w:iCs/>
          <w:sz w:val="28"/>
          <w:szCs w:val="28"/>
        </w:rPr>
        <w:br/>
        <w:t xml:space="preserve">  </w:t>
      </w:r>
      <w:r>
        <w:rPr>
          <w:rFonts w:ascii="Times New Roman" w:hAnsi="Times New Roman" w:cs="Times New Roman"/>
          <w:bCs/>
          <w:iCs/>
          <w:sz w:val="28"/>
          <w:szCs w:val="28"/>
        </w:rPr>
        <w:t>Темой моей презентации является «</w:t>
      </w:r>
      <w:r w:rsidRPr="007A7E02">
        <w:rPr>
          <w:b/>
          <w:bCs/>
          <w:i/>
          <w:iCs/>
          <w:sz w:val="28"/>
          <w:szCs w:val="28"/>
        </w:rPr>
        <w:t>Развит</w:t>
      </w:r>
      <w:r>
        <w:rPr>
          <w:b/>
          <w:bCs/>
          <w:i/>
          <w:iCs/>
          <w:sz w:val="28"/>
          <w:szCs w:val="28"/>
        </w:rPr>
        <w:t xml:space="preserve">ие личности учащихся </w:t>
      </w:r>
      <w:r>
        <w:rPr>
          <w:b/>
          <w:bCs/>
          <w:i/>
          <w:iCs/>
          <w:sz w:val="28"/>
          <w:szCs w:val="28"/>
        </w:rPr>
        <w:br/>
        <w:t xml:space="preserve">   </w:t>
      </w:r>
      <w:r w:rsidRPr="007A7E02">
        <w:rPr>
          <w:b/>
          <w:bCs/>
          <w:i/>
          <w:iCs/>
          <w:sz w:val="28"/>
          <w:szCs w:val="28"/>
        </w:rPr>
        <w:t xml:space="preserve">5-11 классов посредством осуществления внеклассной работы </w:t>
      </w:r>
      <w:r w:rsidRPr="007A7E02">
        <w:rPr>
          <w:rFonts w:ascii="Times New Roman" w:hAnsi="Times New Roman" w:cs="Times New Roman"/>
          <w:b/>
          <w:bCs/>
          <w:i/>
          <w:iCs/>
          <w:sz w:val="28"/>
          <w:szCs w:val="28"/>
        </w:rPr>
        <w:t>по английскому языку</w:t>
      </w:r>
      <w:r>
        <w:rPr>
          <w:rFonts w:ascii="Times New Roman" w:hAnsi="Times New Roman" w:cs="Times New Roman"/>
          <w:b/>
          <w:bCs/>
          <w:i/>
          <w:iCs/>
          <w:sz w:val="28"/>
          <w:szCs w:val="28"/>
        </w:rPr>
        <w:t>».</w:t>
      </w:r>
    </w:p>
    <w:p w:rsidR="007A7E02" w:rsidRDefault="003F60DA" w:rsidP="007A7E02">
      <w:pPr>
        <w:rPr>
          <w:rFonts w:ascii="Times New Roman" w:hAnsi="Times New Roman" w:cs="Times New Roman"/>
          <w:bCs/>
          <w:iCs/>
          <w:sz w:val="28"/>
          <w:szCs w:val="28"/>
        </w:rPr>
      </w:pPr>
      <w:r w:rsidRPr="003F60DA">
        <w:rPr>
          <w:rFonts w:ascii="Times New Roman" w:hAnsi="Times New Roman" w:cs="Times New Roman"/>
          <w:b/>
          <w:bCs/>
          <w:iCs/>
          <w:sz w:val="28"/>
          <w:szCs w:val="28"/>
        </w:rPr>
        <w:t>Условия</w:t>
      </w:r>
      <w:r>
        <w:rPr>
          <w:rFonts w:ascii="Times New Roman" w:hAnsi="Times New Roman" w:cs="Times New Roman"/>
          <w:b/>
          <w:bCs/>
          <w:iCs/>
          <w:sz w:val="28"/>
          <w:szCs w:val="28"/>
        </w:rPr>
        <w:t>ми</w:t>
      </w:r>
      <w:r w:rsidRPr="003F60DA">
        <w:rPr>
          <w:rFonts w:ascii="Times New Roman" w:hAnsi="Times New Roman" w:cs="Times New Roman"/>
          <w:b/>
          <w:bCs/>
          <w:iCs/>
          <w:sz w:val="28"/>
          <w:szCs w:val="28"/>
        </w:rPr>
        <w:t xml:space="preserve"> формирования личного вклада педагога в развитие образования</w:t>
      </w:r>
      <w:r w:rsidR="007A7E02" w:rsidRPr="007A7E02">
        <w:rPr>
          <w:rFonts w:ascii="Times New Roman" w:hAnsi="Times New Roman" w:cs="Times New Roman"/>
          <w:bCs/>
          <w:iCs/>
          <w:sz w:val="28"/>
          <w:szCs w:val="28"/>
        </w:rPr>
        <w:t xml:space="preserve"> </w:t>
      </w:r>
      <w:r>
        <w:rPr>
          <w:rFonts w:ascii="Times New Roman" w:hAnsi="Times New Roman" w:cs="Times New Roman"/>
          <w:bCs/>
          <w:iCs/>
          <w:sz w:val="28"/>
          <w:szCs w:val="28"/>
        </w:rPr>
        <w:t>считаю следующие:</w:t>
      </w:r>
      <w:r w:rsidRPr="003F60DA">
        <w:rPr>
          <w:rFonts w:ascii="Calibri" w:eastAsia="+mn-ea" w:hAnsi="Calibri" w:cs="+mn-cs"/>
          <w:color w:val="000000"/>
          <w:kern w:val="24"/>
          <w:sz w:val="44"/>
          <w:szCs w:val="44"/>
        </w:rPr>
        <w:t xml:space="preserve"> </w:t>
      </w:r>
      <w:r w:rsidRPr="003F60DA">
        <w:rPr>
          <w:rFonts w:ascii="Times New Roman" w:hAnsi="Times New Roman" w:cs="Times New Roman"/>
          <w:bCs/>
          <w:iCs/>
          <w:sz w:val="28"/>
          <w:szCs w:val="28"/>
        </w:rPr>
        <w:t>изучение работ педагогов, психологов</w:t>
      </w:r>
      <w:r>
        <w:rPr>
          <w:rFonts w:ascii="Times New Roman" w:hAnsi="Times New Roman" w:cs="Times New Roman"/>
          <w:bCs/>
          <w:iCs/>
          <w:sz w:val="28"/>
          <w:szCs w:val="28"/>
        </w:rPr>
        <w:t>,</w:t>
      </w:r>
      <w:r w:rsidRPr="003F60DA">
        <w:rPr>
          <w:rFonts w:ascii="Calibri" w:eastAsia="+mn-ea" w:hAnsi="Calibri" w:cs="+mn-cs"/>
          <w:color w:val="000000"/>
          <w:kern w:val="24"/>
          <w:sz w:val="44"/>
          <w:szCs w:val="44"/>
        </w:rPr>
        <w:t xml:space="preserve"> </w:t>
      </w:r>
      <w:r w:rsidRPr="003F60DA">
        <w:rPr>
          <w:rFonts w:ascii="Times New Roman" w:hAnsi="Times New Roman" w:cs="Times New Roman"/>
          <w:bCs/>
          <w:iCs/>
          <w:sz w:val="28"/>
          <w:szCs w:val="28"/>
        </w:rPr>
        <w:t>изучение нормативных документов ФГОС, программ по иностранному языку, трудов методистов</w:t>
      </w:r>
      <w:r>
        <w:rPr>
          <w:rFonts w:ascii="Times New Roman" w:hAnsi="Times New Roman" w:cs="Times New Roman"/>
          <w:bCs/>
          <w:iCs/>
          <w:sz w:val="28"/>
          <w:szCs w:val="28"/>
        </w:rPr>
        <w:t>,</w:t>
      </w:r>
      <w:r w:rsidRPr="003F60DA">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а так же </w:t>
      </w:r>
      <w:r w:rsidRPr="003F60DA">
        <w:rPr>
          <w:rFonts w:ascii="Times New Roman" w:hAnsi="Times New Roman" w:cs="Times New Roman"/>
          <w:bCs/>
          <w:iCs/>
          <w:sz w:val="28"/>
          <w:szCs w:val="28"/>
        </w:rPr>
        <w:t>выступление на М</w:t>
      </w:r>
      <w:r>
        <w:rPr>
          <w:rFonts w:ascii="Times New Roman" w:hAnsi="Times New Roman" w:cs="Times New Roman"/>
          <w:bCs/>
          <w:iCs/>
          <w:sz w:val="28"/>
          <w:szCs w:val="28"/>
        </w:rPr>
        <w:t xml:space="preserve">О, проведение мастер-класса и </w:t>
      </w:r>
      <w:r w:rsidRPr="003F60DA">
        <w:rPr>
          <w:rFonts w:ascii="Times New Roman" w:hAnsi="Times New Roman" w:cs="Times New Roman"/>
          <w:bCs/>
          <w:iCs/>
          <w:sz w:val="28"/>
          <w:szCs w:val="28"/>
        </w:rPr>
        <w:t>выступление с докладом в рамках районного семинара</w:t>
      </w:r>
      <w:proofErr w:type="gramStart"/>
      <w:r w:rsidRPr="003F60DA">
        <w:rPr>
          <w:rFonts w:ascii="Times New Roman" w:hAnsi="Times New Roman" w:cs="Times New Roman"/>
          <w:bCs/>
          <w:iCs/>
          <w:sz w:val="28"/>
          <w:szCs w:val="28"/>
        </w:rPr>
        <w:t xml:space="preserve"> </w:t>
      </w:r>
      <w:r>
        <w:rPr>
          <w:rFonts w:ascii="Times New Roman" w:hAnsi="Times New Roman" w:cs="Times New Roman"/>
          <w:bCs/>
          <w:iCs/>
          <w:sz w:val="28"/>
          <w:szCs w:val="28"/>
        </w:rPr>
        <w:t>,</w:t>
      </w:r>
      <w:proofErr w:type="gramEnd"/>
      <w:r w:rsidRPr="003F60DA">
        <w:rPr>
          <w:rFonts w:ascii="Times New Roman" w:hAnsi="Times New Roman" w:cs="Times New Roman"/>
          <w:bCs/>
          <w:iCs/>
          <w:sz w:val="28"/>
          <w:szCs w:val="28"/>
        </w:rPr>
        <w:t xml:space="preserve">работа в рамках профессионально-педагогических сообществ </w:t>
      </w:r>
      <w:proofErr w:type="spellStart"/>
      <w:r w:rsidRPr="003F60DA">
        <w:rPr>
          <w:rFonts w:ascii="Times New Roman" w:hAnsi="Times New Roman" w:cs="Times New Roman"/>
          <w:bCs/>
          <w:iCs/>
          <w:sz w:val="28"/>
          <w:szCs w:val="28"/>
        </w:rPr>
        <w:t>интернет-порталов</w:t>
      </w:r>
      <w:proofErr w:type="spellEnd"/>
      <w:r w:rsidRPr="003F60DA">
        <w:rPr>
          <w:rFonts w:ascii="Times New Roman" w:hAnsi="Times New Roman" w:cs="Times New Roman"/>
          <w:bCs/>
          <w:iCs/>
          <w:sz w:val="28"/>
          <w:szCs w:val="28"/>
        </w:rPr>
        <w:t xml:space="preserve"> с целью транслирования опыта</w:t>
      </w:r>
      <w:r>
        <w:rPr>
          <w:rFonts w:ascii="Times New Roman" w:hAnsi="Times New Roman" w:cs="Times New Roman"/>
          <w:bCs/>
          <w:iCs/>
          <w:sz w:val="28"/>
          <w:szCs w:val="28"/>
        </w:rPr>
        <w:t>.</w:t>
      </w:r>
    </w:p>
    <w:p w:rsidR="003F60DA" w:rsidRPr="003F60DA" w:rsidRDefault="003F60DA" w:rsidP="003F60DA">
      <w:pPr>
        <w:rPr>
          <w:bCs/>
          <w:iCs/>
          <w:sz w:val="28"/>
          <w:szCs w:val="28"/>
        </w:rPr>
      </w:pPr>
      <w:r>
        <w:rPr>
          <w:rFonts w:ascii="Times New Roman" w:hAnsi="Times New Roman" w:cs="Times New Roman"/>
          <w:bCs/>
          <w:iCs/>
          <w:sz w:val="28"/>
          <w:szCs w:val="28"/>
        </w:rPr>
        <w:t>Через противоречие</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существующее на сегодняшний день,</w:t>
      </w:r>
      <w:r w:rsidRPr="003F60DA">
        <w:rPr>
          <w:bCs/>
          <w:iCs/>
          <w:sz w:val="28"/>
          <w:szCs w:val="28"/>
        </w:rPr>
        <w:t xml:space="preserve"> </w:t>
      </w:r>
      <w:r>
        <w:rPr>
          <w:bCs/>
          <w:iCs/>
          <w:sz w:val="28"/>
          <w:szCs w:val="28"/>
        </w:rPr>
        <w:t>а именно</w:t>
      </w:r>
      <w:r w:rsidRPr="003F60DA">
        <w:rPr>
          <w:rFonts w:ascii="Times New Roman" w:hAnsi="Times New Roman" w:cs="Times New Roman"/>
          <w:bCs/>
          <w:iCs/>
          <w:sz w:val="28"/>
          <w:szCs w:val="28"/>
        </w:rPr>
        <w:t xml:space="preserve"> несоблюдение баланса урочной и внеурочной деятельности </w:t>
      </w:r>
      <w:r>
        <w:rPr>
          <w:rFonts w:ascii="Times New Roman" w:hAnsi="Times New Roman" w:cs="Times New Roman"/>
          <w:bCs/>
          <w:iCs/>
          <w:sz w:val="28"/>
          <w:szCs w:val="28"/>
        </w:rPr>
        <w:t xml:space="preserve">и  </w:t>
      </w:r>
      <w:r w:rsidRPr="003F60DA">
        <w:rPr>
          <w:rFonts w:ascii="Times New Roman" w:hAnsi="Times New Roman" w:cs="Times New Roman"/>
          <w:bCs/>
          <w:iCs/>
          <w:sz w:val="28"/>
          <w:szCs w:val="28"/>
        </w:rPr>
        <w:lastRenderedPageBreak/>
        <w:t>не</w:t>
      </w:r>
      <w:r>
        <w:rPr>
          <w:rFonts w:ascii="Times New Roman" w:hAnsi="Times New Roman" w:cs="Times New Roman"/>
          <w:bCs/>
          <w:iCs/>
          <w:sz w:val="28"/>
          <w:szCs w:val="28"/>
        </w:rPr>
        <w:t>возможности</w:t>
      </w:r>
      <w:r w:rsidRPr="003F60DA">
        <w:rPr>
          <w:rFonts w:ascii="Times New Roman" w:hAnsi="Times New Roman" w:cs="Times New Roman"/>
          <w:bCs/>
          <w:iCs/>
          <w:sz w:val="28"/>
          <w:szCs w:val="28"/>
        </w:rPr>
        <w:t xml:space="preserve"> в полной мере удовлетворить развитие личностных качеств учащихся</w:t>
      </w:r>
      <w:r w:rsidRPr="003F60DA">
        <w:rPr>
          <w:bCs/>
          <w:iCs/>
          <w:sz w:val="28"/>
          <w:szCs w:val="28"/>
        </w:rPr>
        <w:t xml:space="preserve">   </w:t>
      </w:r>
      <w:r>
        <w:rPr>
          <w:bCs/>
          <w:iCs/>
          <w:sz w:val="28"/>
          <w:szCs w:val="28"/>
        </w:rPr>
        <w:t xml:space="preserve">решается </w:t>
      </w:r>
      <w:r w:rsidRPr="003F60DA">
        <w:rPr>
          <w:bCs/>
          <w:iCs/>
          <w:sz w:val="28"/>
          <w:szCs w:val="28"/>
        </w:rPr>
        <w:t xml:space="preserve"> </w:t>
      </w:r>
      <w:r>
        <w:rPr>
          <w:bCs/>
          <w:iCs/>
          <w:sz w:val="28"/>
          <w:szCs w:val="28"/>
        </w:rPr>
        <w:t xml:space="preserve">актуальная на сегодняшний день </w:t>
      </w:r>
      <w:r>
        <w:rPr>
          <w:rFonts w:ascii="Times New Roman" w:hAnsi="Times New Roman" w:cs="Times New Roman"/>
          <w:bCs/>
          <w:iCs/>
          <w:sz w:val="28"/>
          <w:szCs w:val="28"/>
        </w:rPr>
        <w:t>п</w:t>
      </w:r>
      <w:r w:rsidRPr="003F60DA">
        <w:rPr>
          <w:rFonts w:ascii="Times New Roman" w:hAnsi="Times New Roman" w:cs="Times New Roman"/>
          <w:bCs/>
          <w:iCs/>
          <w:sz w:val="28"/>
          <w:szCs w:val="28"/>
        </w:rPr>
        <w:t>роблема</w:t>
      </w:r>
      <w:r w:rsidR="00363E34">
        <w:rPr>
          <w:rFonts w:ascii="Times New Roman" w:hAnsi="Times New Roman" w:cs="Times New Roman"/>
          <w:bCs/>
          <w:iCs/>
          <w:sz w:val="28"/>
          <w:szCs w:val="28"/>
        </w:rPr>
        <w:t xml:space="preserve">, связанная с </w:t>
      </w:r>
    </w:p>
    <w:p w:rsidR="003F60DA" w:rsidRPr="003F60DA" w:rsidRDefault="00A37506" w:rsidP="003F60DA">
      <w:pPr>
        <w:rPr>
          <w:rFonts w:ascii="Times New Roman" w:hAnsi="Times New Roman" w:cs="Times New Roman"/>
          <w:bCs/>
          <w:iCs/>
          <w:sz w:val="28"/>
          <w:szCs w:val="28"/>
        </w:rPr>
      </w:pPr>
      <w:r w:rsidRPr="003F60DA">
        <w:rPr>
          <w:rFonts w:ascii="Times New Roman" w:hAnsi="Times New Roman" w:cs="Times New Roman"/>
          <w:bCs/>
          <w:iCs/>
          <w:sz w:val="28"/>
          <w:szCs w:val="28"/>
        </w:rPr>
        <w:t>недооценк</w:t>
      </w:r>
      <w:r w:rsidR="00363E34">
        <w:rPr>
          <w:rFonts w:ascii="Times New Roman" w:hAnsi="Times New Roman" w:cs="Times New Roman"/>
          <w:bCs/>
          <w:iCs/>
          <w:sz w:val="28"/>
          <w:szCs w:val="28"/>
        </w:rPr>
        <w:t>ой</w:t>
      </w:r>
      <w:r w:rsidRPr="003F60DA">
        <w:rPr>
          <w:rFonts w:ascii="Times New Roman" w:hAnsi="Times New Roman" w:cs="Times New Roman"/>
          <w:bCs/>
          <w:iCs/>
          <w:sz w:val="28"/>
          <w:szCs w:val="28"/>
        </w:rPr>
        <w:t xml:space="preserve"> и фрагментарны</w:t>
      </w:r>
      <w:r w:rsidR="00363E34">
        <w:rPr>
          <w:rFonts w:ascii="Times New Roman" w:hAnsi="Times New Roman" w:cs="Times New Roman"/>
          <w:bCs/>
          <w:iCs/>
          <w:sz w:val="28"/>
          <w:szCs w:val="28"/>
        </w:rPr>
        <w:t>м</w:t>
      </w:r>
      <w:r w:rsidRPr="003F60DA">
        <w:rPr>
          <w:rFonts w:ascii="Times New Roman" w:hAnsi="Times New Roman" w:cs="Times New Roman"/>
          <w:bCs/>
          <w:iCs/>
          <w:sz w:val="28"/>
          <w:szCs w:val="28"/>
        </w:rPr>
        <w:t xml:space="preserve"> характер</w:t>
      </w:r>
      <w:r w:rsidR="00363E34">
        <w:rPr>
          <w:rFonts w:ascii="Times New Roman" w:hAnsi="Times New Roman" w:cs="Times New Roman"/>
          <w:bCs/>
          <w:iCs/>
          <w:sz w:val="28"/>
          <w:szCs w:val="28"/>
        </w:rPr>
        <w:t>ом</w:t>
      </w:r>
      <w:r w:rsidRPr="003F60DA">
        <w:rPr>
          <w:rFonts w:ascii="Times New Roman" w:hAnsi="Times New Roman" w:cs="Times New Roman"/>
          <w:bCs/>
          <w:iCs/>
          <w:sz w:val="28"/>
          <w:szCs w:val="28"/>
        </w:rPr>
        <w:t xml:space="preserve"> внеклассной работы</w:t>
      </w:r>
      <w:r w:rsidR="00363E34">
        <w:rPr>
          <w:rFonts w:ascii="Times New Roman" w:hAnsi="Times New Roman" w:cs="Times New Roman"/>
          <w:bCs/>
          <w:iCs/>
          <w:sz w:val="28"/>
          <w:szCs w:val="28"/>
        </w:rPr>
        <w:t xml:space="preserve">  путём организации </w:t>
      </w:r>
      <w:r w:rsidR="003F60DA" w:rsidRPr="003F60DA">
        <w:rPr>
          <w:rFonts w:ascii="Times New Roman" w:hAnsi="Times New Roman" w:cs="Times New Roman"/>
          <w:bCs/>
          <w:iCs/>
          <w:sz w:val="28"/>
          <w:szCs w:val="28"/>
        </w:rPr>
        <w:t xml:space="preserve">внеурочной деятельности </w:t>
      </w:r>
      <w:r w:rsidR="00363E34">
        <w:rPr>
          <w:rFonts w:ascii="Times New Roman" w:hAnsi="Times New Roman" w:cs="Times New Roman"/>
          <w:bCs/>
          <w:iCs/>
          <w:sz w:val="28"/>
          <w:szCs w:val="28"/>
        </w:rPr>
        <w:t xml:space="preserve">через </w:t>
      </w:r>
      <w:r w:rsidR="003F60DA" w:rsidRPr="003F60DA">
        <w:rPr>
          <w:rFonts w:ascii="Times New Roman" w:hAnsi="Times New Roman" w:cs="Times New Roman"/>
          <w:bCs/>
          <w:iCs/>
          <w:sz w:val="28"/>
          <w:szCs w:val="28"/>
        </w:rPr>
        <w:t>систем</w:t>
      </w:r>
      <w:r w:rsidR="00363E34">
        <w:rPr>
          <w:rFonts w:ascii="Times New Roman" w:hAnsi="Times New Roman" w:cs="Times New Roman"/>
          <w:bCs/>
          <w:iCs/>
          <w:sz w:val="28"/>
          <w:szCs w:val="28"/>
        </w:rPr>
        <w:t>у</w:t>
      </w:r>
      <w:r w:rsidR="003F60DA" w:rsidRPr="003F60DA">
        <w:rPr>
          <w:rFonts w:ascii="Times New Roman" w:hAnsi="Times New Roman" w:cs="Times New Roman"/>
          <w:bCs/>
          <w:iCs/>
          <w:sz w:val="28"/>
          <w:szCs w:val="28"/>
        </w:rPr>
        <w:t xml:space="preserve"> внеклассных мероприятий для поддержания интереса к предмету</w:t>
      </w:r>
      <w:r w:rsidR="00363E34">
        <w:rPr>
          <w:rFonts w:ascii="Times New Roman" w:hAnsi="Times New Roman" w:cs="Times New Roman"/>
          <w:bCs/>
          <w:iCs/>
          <w:sz w:val="28"/>
          <w:szCs w:val="28"/>
        </w:rPr>
        <w:t xml:space="preserve"> и формирования портрета выпускника по ФГОС: </w:t>
      </w:r>
      <w:proofErr w:type="spellStart"/>
      <w:r w:rsidR="00363E34">
        <w:rPr>
          <w:rFonts w:ascii="Times New Roman" w:hAnsi="Times New Roman" w:cs="Times New Roman"/>
          <w:bCs/>
          <w:iCs/>
          <w:sz w:val="28"/>
          <w:szCs w:val="28"/>
        </w:rPr>
        <w:t>креативного</w:t>
      </w:r>
      <w:proofErr w:type="spellEnd"/>
      <w:proofErr w:type="gramStart"/>
      <w:r w:rsidR="00363E34">
        <w:rPr>
          <w:rFonts w:ascii="Times New Roman" w:hAnsi="Times New Roman" w:cs="Times New Roman"/>
          <w:bCs/>
          <w:iCs/>
          <w:sz w:val="28"/>
          <w:szCs w:val="28"/>
        </w:rPr>
        <w:t xml:space="preserve"> ,</w:t>
      </w:r>
      <w:proofErr w:type="gramEnd"/>
      <w:r w:rsidR="00363E34">
        <w:rPr>
          <w:rFonts w:ascii="Times New Roman" w:hAnsi="Times New Roman" w:cs="Times New Roman"/>
          <w:bCs/>
          <w:iCs/>
          <w:sz w:val="28"/>
          <w:szCs w:val="28"/>
        </w:rPr>
        <w:t>мотивированного и готового к учебному сотрудничеству.</w:t>
      </w:r>
    </w:p>
    <w:p w:rsidR="00363E34" w:rsidRPr="00363E34" w:rsidRDefault="003F60DA" w:rsidP="00363E34">
      <w:pPr>
        <w:tabs>
          <w:tab w:val="left" w:pos="1134"/>
        </w:tabs>
        <w:spacing w:line="360" w:lineRule="auto"/>
        <w:ind w:firstLine="709"/>
        <w:jc w:val="both"/>
        <w:rPr>
          <w:rFonts w:ascii="Times New Roman" w:hAnsi="Times New Roman" w:cs="Times New Roman"/>
          <w:sz w:val="28"/>
          <w:szCs w:val="28"/>
        </w:rPr>
      </w:pPr>
      <w:r w:rsidRPr="00363E34">
        <w:rPr>
          <w:rFonts w:ascii="Times New Roman" w:hAnsi="Times New Roman" w:cs="Times New Roman"/>
          <w:bCs/>
          <w:iCs/>
          <w:sz w:val="28"/>
          <w:szCs w:val="28"/>
        </w:rPr>
        <w:t xml:space="preserve">           </w:t>
      </w:r>
      <w:r w:rsidR="00363E34" w:rsidRPr="00363E34">
        <w:rPr>
          <w:rFonts w:ascii="Times New Roman" w:hAnsi="Times New Roman" w:cs="Times New Roman"/>
          <w:sz w:val="28"/>
          <w:szCs w:val="28"/>
        </w:rPr>
        <w:t>внеклассная работа сопровождает весь курс обучения английскому языку в школе, то она успешно поддерживает так называемую близкую мотивацию, так как в каждой точке учебного процесса создаются условия для применения приобретенных знаний, умений и навыков, что в свою очередь, обеспечивает стойкое положительное отношение к учению</w:t>
      </w:r>
      <w:proofErr w:type="gramStart"/>
      <w:r w:rsidR="00363E34" w:rsidRPr="00363E34">
        <w:rPr>
          <w:rFonts w:ascii="Times New Roman" w:hAnsi="Times New Roman" w:cs="Times New Roman"/>
          <w:sz w:val="28"/>
          <w:szCs w:val="28"/>
        </w:rPr>
        <w:t>.</w:t>
      </w:r>
      <w:proofErr w:type="gramEnd"/>
      <w:r w:rsidR="00363E34" w:rsidRPr="00363E34">
        <w:rPr>
          <w:rFonts w:ascii="Times New Roman" w:hAnsi="Times New Roman" w:cs="Times New Roman"/>
          <w:sz w:val="28"/>
          <w:szCs w:val="28"/>
        </w:rPr>
        <w:t xml:space="preserve"> </w:t>
      </w:r>
      <w:proofErr w:type="gramStart"/>
      <w:r w:rsidR="00363E34" w:rsidRPr="00363E34">
        <w:rPr>
          <w:rFonts w:ascii="Times New Roman" w:hAnsi="Times New Roman" w:cs="Times New Roman"/>
          <w:sz w:val="28"/>
          <w:szCs w:val="28"/>
        </w:rPr>
        <w:t>у</w:t>
      </w:r>
      <w:proofErr w:type="gramEnd"/>
      <w:r w:rsidR="00363E34" w:rsidRPr="00363E34">
        <w:rPr>
          <w:rFonts w:ascii="Times New Roman" w:hAnsi="Times New Roman" w:cs="Times New Roman"/>
          <w:sz w:val="28"/>
          <w:szCs w:val="28"/>
        </w:rPr>
        <w:t>частие во внеклассной работе способствует раскрепощению и развитию личности школьника, в частности таких его качеств, как активность, целеустремленность, коллективизм и вытекающее из последнего чувство «зависимой ответственности</w:t>
      </w:r>
      <w:proofErr w:type="gramStart"/>
      <w:r w:rsidR="00363E34" w:rsidRPr="00363E34">
        <w:rPr>
          <w:rFonts w:ascii="Times New Roman" w:hAnsi="Times New Roman" w:cs="Times New Roman"/>
          <w:sz w:val="28"/>
          <w:szCs w:val="28"/>
        </w:rPr>
        <w:t>»[</w:t>
      </w:r>
      <w:proofErr w:type="gramEnd"/>
      <w:r w:rsidR="00363E34" w:rsidRPr="00363E34">
        <w:rPr>
          <w:rFonts w:ascii="Times New Roman" w:hAnsi="Times New Roman" w:cs="Times New Roman"/>
          <w:sz w:val="28"/>
          <w:szCs w:val="28"/>
        </w:rPr>
        <w:t xml:space="preserve"> Роговой Г.В. и других методистов, внеклассная работа помогает выявить задатки и интересы и тем самым может оказать влияние на выбор если не будущей профессии, то, по крайней мере, направления. Кроме того, Рогова Г.В. обращает внимание на то, что немаловажное значение имеет и тот факт, что внеклассная работа по английскому языку способствует разумной организации досуга учащихся, направлению их интеллектуальной и эмоциональной энергии в нужное русло, приносящее пользу себе и обществу.</w:t>
      </w:r>
    </w:p>
    <w:p w:rsidR="00363E34" w:rsidRPr="00363E34" w:rsidRDefault="00363E34" w:rsidP="00363E34">
      <w:pPr>
        <w:rPr>
          <w:rFonts w:ascii="Times New Roman" w:hAnsi="Times New Roman" w:cs="Times New Roman"/>
          <w:bCs/>
          <w:iCs/>
          <w:sz w:val="28"/>
          <w:szCs w:val="28"/>
        </w:rPr>
      </w:pPr>
      <w:r w:rsidRPr="00363E34">
        <w:rPr>
          <w:rFonts w:ascii="Times New Roman" w:hAnsi="Times New Roman" w:cs="Times New Roman"/>
          <w:bCs/>
          <w:iCs/>
          <w:sz w:val="28"/>
          <w:szCs w:val="28"/>
        </w:rPr>
        <w:t xml:space="preserve">Многие методисты уделяют большое внимание определению целей и задач внеклассной работы по иностранному языку, но наиболее полно, на наш взгляд, раскрыл этот аспект В.С. Шатилов. Он считает, что в преподавании английского языка внеклассная работа занимает важное место. Она проводится в соответствии со спецификой данного предмета. При этом она решает две главные задачи: </w:t>
      </w:r>
    </w:p>
    <w:p w:rsidR="00363E34" w:rsidRPr="00363E34" w:rsidRDefault="00363E34" w:rsidP="00363E34">
      <w:pPr>
        <w:rPr>
          <w:rFonts w:ascii="Times New Roman" w:hAnsi="Times New Roman" w:cs="Times New Roman"/>
          <w:bCs/>
          <w:iCs/>
          <w:sz w:val="28"/>
          <w:szCs w:val="28"/>
        </w:rPr>
      </w:pPr>
      <w:r w:rsidRPr="00363E34">
        <w:rPr>
          <w:rFonts w:ascii="Times New Roman" w:hAnsi="Times New Roman" w:cs="Times New Roman"/>
          <w:bCs/>
          <w:iCs/>
          <w:sz w:val="28"/>
          <w:szCs w:val="28"/>
        </w:rPr>
        <w:t>во-первых, развитие интереса, углубление знаний, совершенствование навыков и умений по данному предмету;</w:t>
      </w:r>
    </w:p>
    <w:p w:rsidR="00363E34" w:rsidRPr="00363E34" w:rsidRDefault="00363E34" w:rsidP="00363E34">
      <w:pPr>
        <w:rPr>
          <w:rFonts w:ascii="Times New Roman" w:hAnsi="Times New Roman" w:cs="Times New Roman"/>
          <w:bCs/>
          <w:iCs/>
          <w:sz w:val="28"/>
          <w:szCs w:val="28"/>
        </w:rPr>
      </w:pPr>
      <w:r w:rsidRPr="00363E34">
        <w:rPr>
          <w:rFonts w:ascii="Times New Roman" w:hAnsi="Times New Roman" w:cs="Times New Roman"/>
          <w:bCs/>
          <w:iCs/>
          <w:sz w:val="28"/>
          <w:szCs w:val="28"/>
        </w:rPr>
        <w:lastRenderedPageBreak/>
        <w:t>во-вторых, организация свободного времени учащихся с целью их общего развития, трудового, нравственного и эстетического воспитания.</w:t>
      </w:r>
    </w:p>
    <w:p w:rsidR="00363E34" w:rsidRPr="00363E34" w:rsidRDefault="00363E34" w:rsidP="00363E34">
      <w:pPr>
        <w:rPr>
          <w:rFonts w:ascii="Times New Roman" w:hAnsi="Times New Roman" w:cs="Times New Roman"/>
          <w:bCs/>
          <w:iCs/>
          <w:sz w:val="28"/>
          <w:szCs w:val="28"/>
        </w:rPr>
      </w:pPr>
      <w:r w:rsidRPr="00363E34">
        <w:rPr>
          <w:rFonts w:ascii="Times New Roman" w:hAnsi="Times New Roman" w:cs="Times New Roman"/>
          <w:bCs/>
          <w:iCs/>
          <w:sz w:val="28"/>
          <w:szCs w:val="28"/>
        </w:rPr>
        <w:t xml:space="preserve">Шатилов С.Ф. определяет следующие, основные отличия внеклассной работы </w:t>
      </w:r>
      <w:proofErr w:type="gramStart"/>
      <w:r w:rsidRPr="00363E34">
        <w:rPr>
          <w:rFonts w:ascii="Times New Roman" w:hAnsi="Times New Roman" w:cs="Times New Roman"/>
          <w:bCs/>
          <w:iCs/>
          <w:sz w:val="28"/>
          <w:szCs w:val="28"/>
        </w:rPr>
        <w:t>от</w:t>
      </w:r>
      <w:proofErr w:type="gramEnd"/>
      <w:r w:rsidRPr="00363E34">
        <w:rPr>
          <w:rFonts w:ascii="Times New Roman" w:hAnsi="Times New Roman" w:cs="Times New Roman"/>
          <w:bCs/>
          <w:iCs/>
          <w:sz w:val="28"/>
          <w:szCs w:val="28"/>
        </w:rPr>
        <w:t xml:space="preserve"> учебной.</w:t>
      </w:r>
    </w:p>
    <w:p w:rsidR="00363E34" w:rsidRPr="00363E34" w:rsidRDefault="00363E34" w:rsidP="00363E34">
      <w:pPr>
        <w:rPr>
          <w:rFonts w:ascii="Times New Roman" w:hAnsi="Times New Roman" w:cs="Times New Roman"/>
          <w:bCs/>
          <w:iCs/>
          <w:sz w:val="28"/>
          <w:szCs w:val="28"/>
        </w:rPr>
      </w:pPr>
      <w:r w:rsidRPr="00363E34">
        <w:rPr>
          <w:rFonts w:ascii="Times New Roman" w:hAnsi="Times New Roman" w:cs="Times New Roman"/>
          <w:bCs/>
          <w:iCs/>
          <w:sz w:val="28"/>
          <w:szCs w:val="28"/>
        </w:rPr>
        <w:t>1. Добровольный характер участия учащихся во внеклассной работе, в отличие от обязательности учебной деятельности. Желая проявить себя в тех или иных видах внеклассной работы, учащиеся проявляют активность, а позднее и интерес в изучении иностранного языка.</w:t>
      </w:r>
    </w:p>
    <w:p w:rsidR="00363E34" w:rsidRPr="00363E34" w:rsidRDefault="00363E34" w:rsidP="00363E34">
      <w:pPr>
        <w:rPr>
          <w:rFonts w:ascii="Times New Roman" w:hAnsi="Times New Roman" w:cs="Times New Roman"/>
          <w:bCs/>
          <w:iCs/>
          <w:sz w:val="28"/>
          <w:szCs w:val="28"/>
        </w:rPr>
      </w:pPr>
      <w:r w:rsidRPr="00363E34">
        <w:rPr>
          <w:rFonts w:ascii="Times New Roman" w:hAnsi="Times New Roman" w:cs="Times New Roman"/>
          <w:bCs/>
          <w:iCs/>
          <w:sz w:val="28"/>
          <w:szCs w:val="28"/>
        </w:rPr>
        <w:t>По мнению Шатилова С.Ф. этот ведущий принцип организации внеклассной работы обязывает учителя своевременно обнаружить заинтересованность учащихся в определенной деятельности во внеурочное время и тем самым пробудить в них интерес к ней. Этот принцип определяет содержание и форму внеклассной работы – она должна постоянно поддерживать, углублять и развивать интерес к английскому языку.</w:t>
      </w:r>
      <w:r w:rsidRPr="00363E34">
        <w:t xml:space="preserve"> </w:t>
      </w:r>
      <w:r w:rsidRPr="00363E34">
        <w:rPr>
          <w:rFonts w:ascii="Times New Roman" w:hAnsi="Times New Roman" w:cs="Times New Roman"/>
          <w:bCs/>
          <w:iCs/>
          <w:sz w:val="28"/>
          <w:szCs w:val="28"/>
        </w:rPr>
        <w:t xml:space="preserve">В своих исследованиях </w:t>
      </w:r>
      <w:proofErr w:type="spellStart"/>
      <w:r w:rsidRPr="00363E34">
        <w:rPr>
          <w:rFonts w:ascii="Times New Roman" w:hAnsi="Times New Roman" w:cs="Times New Roman"/>
          <w:bCs/>
          <w:iCs/>
          <w:sz w:val="28"/>
          <w:szCs w:val="28"/>
        </w:rPr>
        <w:t>Н.И.Гез</w:t>
      </w:r>
      <w:proofErr w:type="spellEnd"/>
      <w:r w:rsidRPr="00363E34">
        <w:rPr>
          <w:rFonts w:ascii="Times New Roman" w:hAnsi="Times New Roman" w:cs="Times New Roman"/>
          <w:bCs/>
          <w:iCs/>
          <w:sz w:val="28"/>
          <w:szCs w:val="28"/>
        </w:rPr>
        <w:t xml:space="preserve"> [4] отмечает, что существует несколько вариантов проведения кружковых занятий. Один из них, по её мнению, допускает объединение учащихся всех возрастов, увлекающихся различными видами деятельности: чтением, говорением, </w:t>
      </w:r>
      <w:proofErr w:type="spellStart"/>
      <w:r w:rsidRPr="00363E34">
        <w:rPr>
          <w:rFonts w:ascii="Times New Roman" w:hAnsi="Times New Roman" w:cs="Times New Roman"/>
          <w:bCs/>
          <w:iCs/>
          <w:sz w:val="28"/>
          <w:szCs w:val="28"/>
        </w:rPr>
        <w:t>инсценированием</w:t>
      </w:r>
      <w:proofErr w:type="spellEnd"/>
      <w:r w:rsidRPr="00363E34">
        <w:rPr>
          <w:rFonts w:ascii="Times New Roman" w:hAnsi="Times New Roman" w:cs="Times New Roman"/>
          <w:bCs/>
          <w:iCs/>
          <w:sz w:val="28"/>
          <w:szCs w:val="28"/>
        </w:rPr>
        <w:t xml:space="preserve"> и драматизацией, прослушиванием и разучиванием песен на изучаемом языке, подготовкой наглядных пособий, оформлением стендов, стенгазет, постановкой номеров художественной самодеятельности.</w:t>
      </w:r>
    </w:p>
    <w:p w:rsidR="003F60DA" w:rsidRDefault="00363E34" w:rsidP="00363E34">
      <w:pPr>
        <w:rPr>
          <w:rFonts w:ascii="Times New Roman" w:hAnsi="Times New Roman" w:cs="Times New Roman"/>
          <w:bCs/>
          <w:iCs/>
          <w:sz w:val="28"/>
          <w:szCs w:val="28"/>
        </w:rPr>
      </w:pPr>
      <w:r w:rsidRPr="00363E34">
        <w:rPr>
          <w:rFonts w:ascii="Times New Roman" w:hAnsi="Times New Roman" w:cs="Times New Roman"/>
          <w:bCs/>
          <w:iCs/>
          <w:sz w:val="28"/>
          <w:szCs w:val="28"/>
        </w:rPr>
        <w:t xml:space="preserve">Другим вариантом проведения занятий кружков Н.И. </w:t>
      </w:r>
      <w:proofErr w:type="spellStart"/>
      <w:r w:rsidRPr="00363E34">
        <w:rPr>
          <w:rFonts w:ascii="Times New Roman" w:hAnsi="Times New Roman" w:cs="Times New Roman"/>
          <w:bCs/>
          <w:iCs/>
          <w:sz w:val="28"/>
          <w:szCs w:val="28"/>
        </w:rPr>
        <w:t>Гез</w:t>
      </w:r>
      <w:proofErr w:type="spellEnd"/>
      <w:r w:rsidRPr="00363E34">
        <w:rPr>
          <w:rFonts w:ascii="Times New Roman" w:hAnsi="Times New Roman" w:cs="Times New Roman"/>
          <w:bCs/>
          <w:iCs/>
          <w:sz w:val="28"/>
          <w:szCs w:val="28"/>
        </w:rPr>
        <w:t xml:space="preserve"> считает объединение учащихся с более или менее однородной языковой подготовкой для достижения единственной цели – совершенствования умений и навыков устной речи или чтения. На таких занятиях она рекомендует планировать общие для всех коллективные формы работы.</w:t>
      </w:r>
      <w:r w:rsidR="006C0773" w:rsidRPr="006C0773">
        <w:t xml:space="preserve"> </w:t>
      </w:r>
      <w:r w:rsidR="006C0773" w:rsidRPr="006C0773">
        <w:rPr>
          <w:rFonts w:ascii="Times New Roman" w:hAnsi="Times New Roman" w:cs="Times New Roman"/>
          <w:bCs/>
          <w:iCs/>
          <w:sz w:val="28"/>
          <w:szCs w:val="28"/>
        </w:rPr>
        <w:t>Соблюдение принципа коммуникативной активности, по мнению С.Н.Савиной, предполагает учет различных структур личностей. Она также отмечает, что коммуникативная активность учащихся во внеклассной работе во многом определяется отношением учителя к работе, его умением создавать благожелательные, дружелюбные отношения с детьми, оказать помощь и моральную поддержку</w:t>
      </w:r>
      <w:r w:rsidR="006C0773">
        <w:rPr>
          <w:rFonts w:ascii="Times New Roman" w:hAnsi="Times New Roman" w:cs="Times New Roman"/>
          <w:bCs/>
          <w:iCs/>
          <w:sz w:val="28"/>
          <w:szCs w:val="28"/>
        </w:rPr>
        <w:t>.</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 xml:space="preserve">видов и форм воспитывающей деятельности, которые определяет В.А. </w:t>
      </w:r>
      <w:proofErr w:type="spellStart"/>
      <w:r w:rsidRPr="006C0773">
        <w:rPr>
          <w:rFonts w:ascii="Times New Roman" w:hAnsi="Times New Roman" w:cs="Times New Roman"/>
          <w:bCs/>
          <w:iCs/>
          <w:sz w:val="28"/>
          <w:szCs w:val="28"/>
        </w:rPr>
        <w:t>Сластенин</w:t>
      </w:r>
      <w:proofErr w:type="spellEnd"/>
      <w:r w:rsidRPr="006C0773">
        <w:rPr>
          <w:rFonts w:ascii="Times New Roman" w:hAnsi="Times New Roman" w:cs="Times New Roman"/>
          <w:bCs/>
          <w:iCs/>
          <w:sz w:val="28"/>
          <w:szCs w:val="28"/>
        </w:rPr>
        <w:t xml:space="preserve"> [9].</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1.</w:t>
      </w:r>
      <w:r w:rsidRPr="006C0773">
        <w:rPr>
          <w:rFonts w:ascii="Times New Roman" w:hAnsi="Times New Roman" w:cs="Times New Roman"/>
          <w:bCs/>
          <w:iCs/>
          <w:sz w:val="28"/>
          <w:szCs w:val="28"/>
        </w:rPr>
        <w:tab/>
        <w:t>Личностно-ориентированное обучение должно обеспечивать развитие и саморазвитие личности ученика, исходя из выявления его индивидуальных особенностей.</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lastRenderedPageBreak/>
        <w:t>2.</w:t>
      </w:r>
      <w:r w:rsidRPr="006C0773">
        <w:rPr>
          <w:rFonts w:ascii="Times New Roman" w:hAnsi="Times New Roman" w:cs="Times New Roman"/>
          <w:bCs/>
          <w:iCs/>
          <w:sz w:val="28"/>
          <w:szCs w:val="28"/>
        </w:rPr>
        <w:tab/>
        <w:t>Образовательный процесс личностно-ориентированного обучения представляет каждому ученику, опираясь на его способности, склонности, интересы, возможность реализовывать себя в учебной деятельности, поведении и т.д.</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3.</w:t>
      </w:r>
      <w:r w:rsidRPr="006C0773">
        <w:rPr>
          <w:rFonts w:ascii="Times New Roman" w:hAnsi="Times New Roman" w:cs="Times New Roman"/>
          <w:bCs/>
          <w:iCs/>
          <w:sz w:val="28"/>
          <w:szCs w:val="28"/>
        </w:rPr>
        <w:tab/>
        <w:t>Содержание образования, его средства и методы подбираются и организуются так, чтобы ученик мог проявить изобретательность к предметному материалу, его виду и форме.</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4.</w:t>
      </w:r>
      <w:r w:rsidRPr="006C0773">
        <w:rPr>
          <w:rFonts w:ascii="Times New Roman" w:hAnsi="Times New Roman" w:cs="Times New Roman"/>
          <w:bCs/>
          <w:iCs/>
          <w:sz w:val="28"/>
          <w:szCs w:val="28"/>
        </w:rPr>
        <w:tab/>
        <w:t xml:space="preserve">Оценочная сторона личностно-ориентированного обучения учитывает не только уровень достигнутых знаний, умений, навыков, но и </w:t>
      </w:r>
      <w:proofErr w:type="spellStart"/>
      <w:r w:rsidRPr="006C0773">
        <w:rPr>
          <w:rFonts w:ascii="Times New Roman" w:hAnsi="Times New Roman" w:cs="Times New Roman"/>
          <w:bCs/>
          <w:iCs/>
          <w:sz w:val="28"/>
          <w:szCs w:val="28"/>
        </w:rPr>
        <w:t>сформированность</w:t>
      </w:r>
      <w:proofErr w:type="spellEnd"/>
      <w:r w:rsidRPr="006C0773">
        <w:rPr>
          <w:rFonts w:ascii="Times New Roman" w:hAnsi="Times New Roman" w:cs="Times New Roman"/>
          <w:bCs/>
          <w:iCs/>
          <w:sz w:val="28"/>
          <w:szCs w:val="28"/>
        </w:rPr>
        <w:t xml:space="preserve"> определённого интеллекта (его свойства, качества, характер проявления).</w:t>
      </w:r>
    </w:p>
    <w:p w:rsid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5.</w:t>
      </w:r>
      <w:r w:rsidRPr="006C0773">
        <w:rPr>
          <w:rFonts w:ascii="Times New Roman" w:hAnsi="Times New Roman" w:cs="Times New Roman"/>
          <w:bCs/>
          <w:iCs/>
          <w:sz w:val="28"/>
          <w:szCs w:val="28"/>
        </w:rPr>
        <w:tab/>
        <w:t>Личностно-ориентированное обучение является средством интеллектуального и нравственного развития личности – основной цели базового школьного образования.</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 xml:space="preserve">Сформулирую кратко основные требования к личностно-ориентированному уроку, изложенные доктором психологических наук, профессором И.С. </w:t>
      </w:r>
      <w:proofErr w:type="spellStart"/>
      <w:r w:rsidRPr="006C0773">
        <w:rPr>
          <w:rFonts w:ascii="Times New Roman" w:hAnsi="Times New Roman" w:cs="Times New Roman"/>
          <w:bCs/>
          <w:iCs/>
          <w:sz w:val="28"/>
          <w:szCs w:val="28"/>
        </w:rPr>
        <w:t>Якиманской</w:t>
      </w:r>
      <w:proofErr w:type="spellEnd"/>
      <w:r w:rsidRPr="006C0773">
        <w:rPr>
          <w:rFonts w:ascii="Times New Roman" w:hAnsi="Times New Roman" w:cs="Times New Roman"/>
          <w:bCs/>
          <w:iCs/>
          <w:sz w:val="28"/>
          <w:szCs w:val="28"/>
        </w:rPr>
        <w:t>, хорошо известной российской образовательной общественности своими многочисленными разработками в области психологии обучения:</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Цель – создание условий для проявления познавательной активности учеников.</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Средства достижения учителем этой цели:</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w:t>
      </w:r>
      <w:r w:rsidRPr="006C0773">
        <w:rPr>
          <w:rFonts w:ascii="Times New Roman" w:hAnsi="Times New Roman" w:cs="Times New Roman"/>
          <w:bCs/>
          <w:iCs/>
          <w:sz w:val="28"/>
          <w:szCs w:val="28"/>
        </w:rPr>
        <w:tab/>
        <w:t>использование разнообразных форм и методов организации учебной деятельности, позволяющих раскрывать субъектный опыт учащихся;</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создание атмосферы заинтересованности каждого ученика в работе класса;</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w:t>
      </w:r>
      <w:r w:rsidRPr="006C0773">
        <w:rPr>
          <w:rFonts w:ascii="Times New Roman" w:hAnsi="Times New Roman" w:cs="Times New Roman"/>
          <w:bCs/>
          <w:iCs/>
          <w:sz w:val="28"/>
          <w:szCs w:val="28"/>
        </w:rPr>
        <w:tab/>
        <w:t>стимулирование учащихся высказыванием, использованию различных способов заданий без боязни ошибиться, получить неправильный ответ и т.п.;</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w:t>
      </w:r>
      <w:r w:rsidRPr="006C0773">
        <w:rPr>
          <w:rFonts w:ascii="Times New Roman" w:hAnsi="Times New Roman" w:cs="Times New Roman"/>
          <w:bCs/>
          <w:iCs/>
          <w:sz w:val="28"/>
          <w:szCs w:val="28"/>
        </w:rPr>
        <w:tab/>
        <w:t>использование в ходе урока дидактического материала, позволяющего ученику выбирать наиболее значимые для него вид и форму учебного содержания;</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w:t>
      </w:r>
      <w:r w:rsidRPr="006C0773">
        <w:rPr>
          <w:rFonts w:ascii="Times New Roman" w:hAnsi="Times New Roman" w:cs="Times New Roman"/>
          <w:bCs/>
          <w:iCs/>
          <w:sz w:val="28"/>
          <w:szCs w:val="28"/>
        </w:rPr>
        <w:tab/>
        <w:t>оценка деятельности ученика не только по конечному результату (правильно – неправильно), но и по процессу его достижения;</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lastRenderedPageBreak/>
        <w:t>поощрение стремления ученика находить свой способ работы: анализировать способы работы других учеников в ходе урока; выбирать и осваивать наиболее рациональные;</w:t>
      </w:r>
    </w:p>
    <w:p w:rsidR="006C0773" w:rsidRPr="006C0773" w:rsidRDefault="006C0773" w:rsidP="006C0773">
      <w:pPr>
        <w:rPr>
          <w:rFonts w:ascii="Times New Roman" w:hAnsi="Times New Roman" w:cs="Times New Roman"/>
          <w:bCs/>
          <w:iCs/>
          <w:sz w:val="28"/>
          <w:szCs w:val="28"/>
        </w:rPr>
      </w:pPr>
      <w:r w:rsidRPr="006C0773">
        <w:rPr>
          <w:rFonts w:ascii="Times New Roman" w:hAnsi="Times New Roman" w:cs="Times New Roman"/>
          <w:bCs/>
          <w:iCs/>
          <w:sz w:val="28"/>
          <w:szCs w:val="28"/>
        </w:rPr>
        <w:t>•</w:t>
      </w:r>
      <w:r w:rsidRPr="006C0773">
        <w:rPr>
          <w:rFonts w:ascii="Times New Roman" w:hAnsi="Times New Roman" w:cs="Times New Roman"/>
          <w:bCs/>
          <w:iCs/>
          <w:sz w:val="28"/>
          <w:szCs w:val="28"/>
        </w:rPr>
        <w:tab/>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6C0773" w:rsidRDefault="006C0773" w:rsidP="006C0773">
      <w:pPr>
        <w:rPr>
          <w:rFonts w:ascii="Times New Roman" w:hAnsi="Times New Roman" w:cs="Times New Roman"/>
          <w:bCs/>
          <w:iCs/>
          <w:sz w:val="28"/>
          <w:szCs w:val="28"/>
        </w:rPr>
      </w:pPr>
      <w:proofErr w:type="gramStart"/>
      <w:r w:rsidRPr="006C0773">
        <w:rPr>
          <w:rFonts w:ascii="Times New Roman" w:hAnsi="Times New Roman" w:cs="Times New Roman"/>
          <w:bCs/>
          <w:iCs/>
          <w:sz w:val="28"/>
          <w:szCs w:val="28"/>
        </w:rPr>
        <w:t xml:space="preserve">В научных исследованиях известных учёных-методистов (Е.С. </w:t>
      </w:r>
      <w:proofErr w:type="spellStart"/>
      <w:r w:rsidRPr="006C0773">
        <w:rPr>
          <w:rFonts w:ascii="Times New Roman" w:hAnsi="Times New Roman" w:cs="Times New Roman"/>
          <w:bCs/>
          <w:iCs/>
          <w:sz w:val="28"/>
          <w:szCs w:val="28"/>
        </w:rPr>
        <w:t>Полат</w:t>
      </w:r>
      <w:proofErr w:type="spellEnd"/>
      <w:r w:rsidRPr="006C0773">
        <w:rPr>
          <w:rFonts w:ascii="Times New Roman" w:hAnsi="Times New Roman" w:cs="Times New Roman"/>
          <w:bCs/>
          <w:iCs/>
          <w:sz w:val="28"/>
          <w:szCs w:val="28"/>
        </w:rPr>
        <w:t xml:space="preserve"> 2001, П.В. </w:t>
      </w:r>
      <w:proofErr w:type="spellStart"/>
      <w:r w:rsidRPr="006C0773">
        <w:rPr>
          <w:rFonts w:ascii="Times New Roman" w:hAnsi="Times New Roman" w:cs="Times New Roman"/>
          <w:bCs/>
          <w:iCs/>
          <w:sz w:val="28"/>
          <w:szCs w:val="28"/>
        </w:rPr>
        <w:t>Бобкова</w:t>
      </w:r>
      <w:proofErr w:type="spellEnd"/>
      <w:r w:rsidRPr="006C0773">
        <w:rPr>
          <w:rFonts w:ascii="Times New Roman" w:hAnsi="Times New Roman" w:cs="Times New Roman"/>
          <w:bCs/>
          <w:iCs/>
          <w:sz w:val="28"/>
          <w:szCs w:val="28"/>
        </w:rPr>
        <w:t xml:space="preserve"> 2005, И.А. Шпак 1992, З.Н. Никонова 2001 и др.) подтверждается значимость проведения коммуникативно-ориентированной внеклассной работы наряду с аудиторной для комплексного осуществления всех составляющих компонентов основной цели обучения иностранному языку: практического, воспитательного, образовательного, развивающего.</w:t>
      </w:r>
      <w:proofErr w:type="gramEnd"/>
      <w:r w:rsidRPr="006C0773">
        <w:rPr>
          <w:rFonts w:ascii="Times New Roman" w:hAnsi="Times New Roman" w:cs="Times New Roman"/>
          <w:bCs/>
          <w:iCs/>
          <w:sz w:val="28"/>
          <w:szCs w:val="28"/>
        </w:rPr>
        <w:t xml:space="preserve"> Отсюда, в соответствии с современными требованиями педагогики и методики внеклассная работа по иностранному языку должна быть ориентирована на </w:t>
      </w:r>
      <w:proofErr w:type="spellStart"/>
      <w:r w:rsidRPr="006C0773">
        <w:rPr>
          <w:rFonts w:ascii="Times New Roman" w:hAnsi="Times New Roman" w:cs="Times New Roman"/>
          <w:bCs/>
          <w:iCs/>
          <w:sz w:val="28"/>
          <w:szCs w:val="28"/>
        </w:rPr>
        <w:t>социокультурное</w:t>
      </w:r>
      <w:proofErr w:type="spellEnd"/>
      <w:r w:rsidRPr="006C0773">
        <w:rPr>
          <w:rFonts w:ascii="Times New Roman" w:hAnsi="Times New Roman" w:cs="Times New Roman"/>
          <w:bCs/>
          <w:iCs/>
          <w:sz w:val="28"/>
          <w:szCs w:val="28"/>
        </w:rPr>
        <w:t xml:space="preserve"> образование учащегося, позволяющее ему вступать в иноязычное межличностное взаимодействие на межкультурном уровне.</w:t>
      </w:r>
    </w:p>
    <w:p w:rsidR="006C0773" w:rsidRDefault="006C0773" w:rsidP="006C0773">
      <w:pPr>
        <w:rPr>
          <w:rFonts w:ascii="Times New Roman" w:hAnsi="Times New Roman" w:cs="Times New Roman"/>
          <w:bCs/>
          <w:iCs/>
          <w:sz w:val="28"/>
          <w:szCs w:val="28"/>
        </w:rPr>
      </w:pPr>
      <w:r w:rsidRPr="006C0773">
        <w:rPr>
          <w:rFonts w:ascii="Times New Roman" w:hAnsi="Times New Roman" w:cs="Times New Roman"/>
          <w:b/>
          <w:bCs/>
          <w:iCs/>
          <w:sz w:val="28"/>
          <w:szCs w:val="28"/>
        </w:rPr>
        <w:t>Цель</w:t>
      </w:r>
      <w:r>
        <w:rPr>
          <w:rFonts w:ascii="Times New Roman" w:hAnsi="Times New Roman" w:cs="Times New Roman"/>
          <w:b/>
          <w:bCs/>
          <w:iCs/>
          <w:sz w:val="28"/>
          <w:szCs w:val="28"/>
        </w:rPr>
        <w:t>ю педагогической деятельности является</w:t>
      </w:r>
      <w:r>
        <w:rPr>
          <w:rFonts w:ascii="Times New Roman" w:hAnsi="Times New Roman" w:cs="Times New Roman"/>
          <w:bCs/>
          <w:iCs/>
          <w:sz w:val="28"/>
          <w:szCs w:val="28"/>
        </w:rPr>
        <w:t xml:space="preserve"> с</w:t>
      </w:r>
      <w:r w:rsidRPr="006C0773">
        <w:rPr>
          <w:rFonts w:ascii="Times New Roman" w:hAnsi="Times New Roman" w:cs="Times New Roman"/>
          <w:bCs/>
          <w:iCs/>
          <w:sz w:val="28"/>
          <w:szCs w:val="28"/>
        </w:rPr>
        <w:t>озда</w:t>
      </w:r>
      <w:r>
        <w:rPr>
          <w:rFonts w:ascii="Times New Roman" w:hAnsi="Times New Roman" w:cs="Times New Roman"/>
          <w:bCs/>
          <w:iCs/>
          <w:sz w:val="28"/>
          <w:szCs w:val="28"/>
        </w:rPr>
        <w:t>ние</w:t>
      </w:r>
      <w:r w:rsidRPr="006C0773">
        <w:rPr>
          <w:rFonts w:ascii="Times New Roman" w:hAnsi="Times New Roman" w:cs="Times New Roman"/>
          <w:bCs/>
          <w:iCs/>
          <w:sz w:val="28"/>
          <w:szCs w:val="28"/>
        </w:rPr>
        <w:t xml:space="preserve"> услови</w:t>
      </w:r>
      <w:r>
        <w:rPr>
          <w:rFonts w:ascii="Times New Roman" w:hAnsi="Times New Roman" w:cs="Times New Roman"/>
          <w:bCs/>
          <w:iCs/>
          <w:sz w:val="28"/>
          <w:szCs w:val="28"/>
        </w:rPr>
        <w:t>й</w:t>
      </w:r>
      <w:r w:rsidRPr="006C0773">
        <w:rPr>
          <w:rFonts w:ascii="Times New Roman" w:hAnsi="Times New Roman" w:cs="Times New Roman"/>
          <w:bCs/>
          <w:iCs/>
          <w:sz w:val="28"/>
          <w:szCs w:val="28"/>
        </w:rPr>
        <w:t xml:space="preserve"> для развития личностных качеств учащихся, обеспечивающих формирование базовых компетентностей современного человека</w:t>
      </w:r>
      <w:r>
        <w:rPr>
          <w:rFonts w:ascii="Times New Roman" w:hAnsi="Times New Roman" w:cs="Times New Roman"/>
          <w:bCs/>
          <w:iCs/>
          <w:sz w:val="28"/>
          <w:szCs w:val="28"/>
        </w:rPr>
        <w:t xml:space="preserve"> и следующие задачи.</w:t>
      </w:r>
    </w:p>
    <w:p w:rsidR="006C0773" w:rsidRDefault="007A516F" w:rsidP="006C0773">
      <w:pPr>
        <w:rPr>
          <w:rFonts w:ascii="Times New Roman" w:hAnsi="Times New Roman" w:cs="Times New Roman"/>
          <w:bCs/>
          <w:iCs/>
          <w:sz w:val="28"/>
          <w:szCs w:val="28"/>
        </w:rPr>
      </w:pPr>
      <w:r w:rsidRPr="007A516F">
        <w:rPr>
          <w:rFonts w:ascii="Times New Roman" w:hAnsi="Times New Roman" w:cs="Times New Roman"/>
          <w:bCs/>
          <w:iCs/>
          <w:sz w:val="28"/>
          <w:szCs w:val="28"/>
        </w:rPr>
        <w:t>Предпосылкой более высокой коммуникативной активности учащихся во внеклассной работе является возможность выбрать наиболее интересующий и доступный вид деятельности: ведение переписки с зарубежными друзьями, чтение книг на изучаемом языке, развитие умений и навыков устной речи на занятиях страноведческого, драматического кружка, при проведении олимпиады. Большое значение для стимулирования коммуникативной активности имеет не только разнообразие видов деятельности, но и её содержательная сторона. Использование новых, неизвестных учащимся материалов страноведческого и лингвострановедческого содержания, их познавательная ценность и занимательность вызывают потребность в общении, повышают его качественный уровень. Значимым является организация обучения иноязычному общению в сотрудничестве, в группах.</w:t>
      </w:r>
    </w:p>
    <w:p w:rsidR="00C12DD8" w:rsidRDefault="007A516F" w:rsidP="006C0773">
      <w:pPr>
        <w:rPr>
          <w:rFonts w:ascii="Lucida Sans Unicode" w:eastAsia="Times New Roman" w:hAnsi="Lucida Sans Unicode" w:cs="Lucida Sans Unicode"/>
          <w:color w:val="000000"/>
          <w:sz w:val="18"/>
          <w:szCs w:val="18"/>
        </w:rPr>
      </w:pPr>
      <w:r>
        <w:rPr>
          <w:rFonts w:ascii="Times New Roman" w:hAnsi="Times New Roman" w:cs="Times New Roman"/>
          <w:bCs/>
          <w:iCs/>
          <w:sz w:val="28"/>
          <w:szCs w:val="28"/>
        </w:rPr>
        <w:t>8)</w:t>
      </w:r>
      <w:r w:rsidR="00661ED6">
        <w:rPr>
          <w:rFonts w:ascii="Times New Roman" w:hAnsi="Times New Roman" w:cs="Times New Roman"/>
          <w:bCs/>
          <w:iCs/>
          <w:sz w:val="28"/>
          <w:szCs w:val="28"/>
        </w:rPr>
        <w:t xml:space="preserve">Поскольку цель  связана  с реализацией личностно- ориентированного  </w:t>
      </w:r>
      <w:proofErr w:type="spellStart"/>
      <w:r w:rsidR="00661ED6">
        <w:rPr>
          <w:rFonts w:ascii="Times New Roman" w:hAnsi="Times New Roman" w:cs="Times New Roman"/>
          <w:bCs/>
          <w:iCs/>
          <w:sz w:val="28"/>
          <w:szCs w:val="28"/>
        </w:rPr>
        <w:t>подхода,строящегося</w:t>
      </w:r>
      <w:proofErr w:type="spellEnd"/>
      <w:r w:rsidR="00661ED6">
        <w:rPr>
          <w:rFonts w:ascii="Times New Roman" w:hAnsi="Times New Roman" w:cs="Times New Roman"/>
          <w:bCs/>
          <w:iCs/>
          <w:sz w:val="28"/>
          <w:szCs w:val="28"/>
        </w:rPr>
        <w:t xml:space="preserve"> на основе </w:t>
      </w:r>
      <w:proofErr w:type="spellStart"/>
      <w:r w:rsidR="00661ED6">
        <w:rPr>
          <w:rFonts w:ascii="Times New Roman" w:hAnsi="Times New Roman" w:cs="Times New Roman"/>
          <w:bCs/>
          <w:iCs/>
          <w:sz w:val="28"/>
          <w:szCs w:val="28"/>
        </w:rPr>
        <w:t>принципов:активности,самостоятельности,вся</w:t>
      </w:r>
      <w:proofErr w:type="spellEnd"/>
      <w:r w:rsidR="00661ED6">
        <w:rPr>
          <w:rFonts w:ascii="Times New Roman" w:hAnsi="Times New Roman" w:cs="Times New Roman"/>
          <w:bCs/>
          <w:iCs/>
          <w:sz w:val="28"/>
          <w:szCs w:val="28"/>
        </w:rPr>
        <w:t xml:space="preserve"> внеклассная работа будет </w:t>
      </w:r>
      <w:r w:rsidR="00661ED6">
        <w:rPr>
          <w:rFonts w:ascii="Times New Roman" w:hAnsi="Times New Roman" w:cs="Times New Roman"/>
          <w:bCs/>
          <w:iCs/>
          <w:sz w:val="28"/>
          <w:szCs w:val="28"/>
        </w:rPr>
        <w:lastRenderedPageBreak/>
        <w:t xml:space="preserve">строиться на связи </w:t>
      </w:r>
      <w:proofErr w:type="spellStart"/>
      <w:r w:rsidR="00661ED6">
        <w:rPr>
          <w:rFonts w:ascii="Times New Roman" w:hAnsi="Times New Roman" w:cs="Times New Roman"/>
          <w:bCs/>
          <w:iCs/>
          <w:sz w:val="28"/>
          <w:szCs w:val="28"/>
        </w:rPr>
        <w:t>развтия</w:t>
      </w:r>
      <w:proofErr w:type="spellEnd"/>
      <w:r w:rsidR="00661ED6">
        <w:rPr>
          <w:rFonts w:ascii="Times New Roman" w:hAnsi="Times New Roman" w:cs="Times New Roman"/>
          <w:bCs/>
          <w:iCs/>
          <w:sz w:val="28"/>
          <w:szCs w:val="28"/>
        </w:rPr>
        <w:t xml:space="preserve"> индивидуальных и творческих способностей </w:t>
      </w:r>
      <w:proofErr w:type="spellStart"/>
      <w:r w:rsidR="00661ED6">
        <w:rPr>
          <w:rFonts w:ascii="Times New Roman" w:hAnsi="Times New Roman" w:cs="Times New Roman"/>
          <w:bCs/>
          <w:iCs/>
          <w:sz w:val="28"/>
          <w:szCs w:val="28"/>
        </w:rPr>
        <w:t>личности</w:t>
      </w:r>
      <w:proofErr w:type="gramStart"/>
      <w:r w:rsidR="00661ED6">
        <w:rPr>
          <w:rFonts w:ascii="Times New Roman" w:hAnsi="Times New Roman" w:cs="Times New Roman"/>
          <w:bCs/>
          <w:iCs/>
          <w:sz w:val="28"/>
          <w:szCs w:val="28"/>
        </w:rPr>
        <w:t>.В</w:t>
      </w:r>
      <w:proofErr w:type="spellEnd"/>
      <w:proofErr w:type="gramEnd"/>
      <w:r w:rsidR="00661ED6">
        <w:rPr>
          <w:rFonts w:ascii="Times New Roman" w:hAnsi="Times New Roman" w:cs="Times New Roman"/>
          <w:bCs/>
          <w:iCs/>
          <w:sz w:val="28"/>
          <w:szCs w:val="28"/>
        </w:rPr>
        <w:t xml:space="preserve"> процессе внеклассной деятельности </w:t>
      </w:r>
      <w:r w:rsidR="00C12DD8">
        <w:rPr>
          <w:rFonts w:ascii="Times New Roman" w:hAnsi="Times New Roman" w:cs="Times New Roman"/>
          <w:bCs/>
          <w:iCs/>
          <w:sz w:val="28"/>
          <w:szCs w:val="28"/>
        </w:rPr>
        <w:t xml:space="preserve"> могут быть использованы следующие </w:t>
      </w:r>
      <w:proofErr w:type="spellStart"/>
      <w:r w:rsidR="00C12DD8">
        <w:rPr>
          <w:rFonts w:ascii="Times New Roman" w:hAnsi="Times New Roman" w:cs="Times New Roman"/>
          <w:bCs/>
          <w:iCs/>
          <w:sz w:val="28"/>
          <w:szCs w:val="28"/>
        </w:rPr>
        <w:t>технологии,среди</w:t>
      </w:r>
      <w:proofErr w:type="spellEnd"/>
      <w:r w:rsidR="00C12DD8">
        <w:rPr>
          <w:rFonts w:ascii="Times New Roman" w:hAnsi="Times New Roman" w:cs="Times New Roman"/>
          <w:bCs/>
          <w:iCs/>
          <w:sz w:val="28"/>
          <w:szCs w:val="28"/>
        </w:rPr>
        <w:t xml:space="preserve"> которых  основными являются метод проектов и ИКТ </w:t>
      </w:r>
      <w:r w:rsidR="00661ED6">
        <w:rPr>
          <w:rFonts w:ascii="Times New Roman" w:hAnsi="Times New Roman" w:cs="Times New Roman"/>
          <w:bCs/>
          <w:iCs/>
          <w:sz w:val="28"/>
          <w:szCs w:val="28"/>
        </w:rPr>
        <w:t xml:space="preserve"> ,</w:t>
      </w:r>
      <w:r w:rsidRPr="007A516F">
        <w:rPr>
          <w:rFonts w:ascii="Lucida Sans Unicode" w:eastAsia="Times New Roman" w:hAnsi="Lucida Sans Unicode" w:cs="Lucida Sans Unicode"/>
          <w:color w:val="000000"/>
          <w:sz w:val="18"/>
          <w:szCs w:val="18"/>
        </w:rPr>
        <w:t xml:space="preserve"> </w:t>
      </w:r>
      <w:r w:rsidRPr="00D05683">
        <w:rPr>
          <w:rFonts w:ascii="Lucida Sans Unicode" w:eastAsia="Times New Roman" w:hAnsi="Lucida Sans Unicode" w:cs="Lucida Sans Unicode"/>
          <w:color w:val="000000"/>
          <w:sz w:val="18"/>
          <w:szCs w:val="18"/>
        </w:rPr>
        <w:t xml:space="preserve">ее эффективность в полной мере зависит от организации и координации со стороны педагогов. Так чем же так привлекательна проектная деятельность для учебного процесса по иностранному языку? Ответ вполне очевиден. Только с помощью сети Интернет можно создать подлинную языковую среду и поставить задачу формирования потребности в изучении иностранного языка на основе интенсивного общения с носителями языка, работы с аутентичной литературой самого разного жанра, </w:t>
      </w:r>
      <w:proofErr w:type="spellStart"/>
      <w:r w:rsidRPr="00D05683">
        <w:rPr>
          <w:rFonts w:ascii="Lucida Sans Unicode" w:eastAsia="Times New Roman" w:hAnsi="Lucida Sans Unicode" w:cs="Lucida Sans Unicode"/>
          <w:color w:val="000000"/>
          <w:sz w:val="18"/>
          <w:szCs w:val="18"/>
        </w:rPr>
        <w:t>аудирования</w:t>
      </w:r>
      <w:proofErr w:type="spellEnd"/>
      <w:r w:rsidRPr="00D05683">
        <w:rPr>
          <w:rFonts w:ascii="Lucida Sans Unicode" w:eastAsia="Times New Roman" w:hAnsi="Lucida Sans Unicode" w:cs="Lucida Sans Unicode"/>
          <w:color w:val="000000"/>
          <w:sz w:val="18"/>
          <w:szCs w:val="18"/>
        </w:rPr>
        <w:t xml:space="preserve"> оригинальных текстов в исполнении носителей языка. Это, пожалуй, наиболее эффективная возможность формирования </w:t>
      </w:r>
      <w:proofErr w:type="spellStart"/>
      <w:r w:rsidRPr="00D05683">
        <w:rPr>
          <w:rFonts w:ascii="Lucida Sans Unicode" w:eastAsia="Times New Roman" w:hAnsi="Lucida Sans Unicode" w:cs="Lucida Sans Unicode"/>
          <w:color w:val="000000"/>
          <w:sz w:val="18"/>
          <w:szCs w:val="18"/>
        </w:rPr>
        <w:t>социокультурной</w:t>
      </w:r>
      <w:proofErr w:type="spellEnd"/>
      <w:r w:rsidRPr="00D05683">
        <w:rPr>
          <w:rFonts w:ascii="Lucida Sans Unicode" w:eastAsia="Times New Roman" w:hAnsi="Lucida Sans Unicode" w:cs="Lucida Sans Unicode"/>
          <w:color w:val="000000"/>
          <w:sz w:val="18"/>
          <w:szCs w:val="18"/>
        </w:rPr>
        <w:t xml:space="preserve"> компетенции на основе диалога культур. </w:t>
      </w:r>
      <w:proofErr w:type="gramStart"/>
      <w:r w:rsidRPr="00D05683">
        <w:rPr>
          <w:rFonts w:ascii="Lucida Sans Unicode" w:eastAsia="Times New Roman" w:hAnsi="Lucida Sans Unicode" w:cs="Lucida Sans Unicode"/>
          <w:color w:val="000000"/>
          <w:sz w:val="18"/>
          <w:szCs w:val="18"/>
        </w:rPr>
        <w:t>В Интернете школьники и учителя могут найти любую необходимую для проекта информацию: о музеях и их экспонатах по всему миру, статистические данные по самым разнообразным вопросам, информацию о текущих событиях в разных уголках мира и реакцию людей на эти события, информацию об экологической ситуации в разных районах мира, о национальных праздниках и т.</w:t>
      </w:r>
      <w:proofErr w:type="gramEnd"/>
    </w:p>
    <w:p w:rsidR="007A516F" w:rsidRDefault="00C12DD8" w:rsidP="006C0773">
      <w:pPr>
        <w:rPr>
          <w:rFonts w:ascii="Times New Roman" w:eastAsia="Times New Roman" w:hAnsi="Times New Roman" w:cs="Times New Roman"/>
          <w:color w:val="000000"/>
          <w:sz w:val="28"/>
          <w:szCs w:val="28"/>
        </w:rPr>
      </w:pPr>
      <w:r w:rsidRPr="00C12DD8">
        <w:rPr>
          <w:rFonts w:ascii="Times New Roman" w:eastAsia="Times New Roman" w:hAnsi="Times New Roman" w:cs="Times New Roman"/>
          <w:color w:val="000000"/>
          <w:sz w:val="28"/>
          <w:szCs w:val="28"/>
        </w:rPr>
        <w:t>9</w:t>
      </w:r>
      <w:r>
        <w:rPr>
          <w:rFonts w:ascii="Lucida Sans Unicode" w:eastAsia="Times New Roman" w:hAnsi="Lucida Sans Unicode" w:cs="Lucida Sans Unicode"/>
          <w:color w:val="000000"/>
          <w:sz w:val="18"/>
          <w:szCs w:val="18"/>
        </w:rPr>
        <w:t>)</w:t>
      </w:r>
      <w:r w:rsidRPr="00C12DD8">
        <w:rPr>
          <w:rFonts w:ascii="Times New Roman" w:eastAsia="Times New Roman" w:hAnsi="Times New Roman" w:cs="Times New Roman"/>
          <w:color w:val="000000"/>
          <w:sz w:val="28"/>
          <w:szCs w:val="28"/>
        </w:rPr>
        <w:t xml:space="preserve">с помощью </w:t>
      </w:r>
      <w:proofErr w:type="gramStart"/>
      <w:r w:rsidRPr="00C12DD8">
        <w:rPr>
          <w:rFonts w:ascii="Times New Roman" w:eastAsia="Times New Roman" w:hAnsi="Times New Roman" w:cs="Times New Roman"/>
          <w:color w:val="000000"/>
          <w:sz w:val="28"/>
          <w:szCs w:val="28"/>
        </w:rPr>
        <w:t>которых</w:t>
      </w:r>
      <w:proofErr w:type="gramEnd"/>
      <w:r w:rsidRPr="00C12DD8">
        <w:rPr>
          <w:rFonts w:ascii="Times New Roman" w:eastAsia="Times New Roman" w:hAnsi="Times New Roman" w:cs="Times New Roman"/>
          <w:color w:val="000000"/>
          <w:sz w:val="28"/>
          <w:szCs w:val="28"/>
        </w:rPr>
        <w:t xml:space="preserve"> мы создаём условия </w:t>
      </w:r>
      <w:r>
        <w:rPr>
          <w:rFonts w:ascii="Times New Roman" w:eastAsia="Times New Roman" w:hAnsi="Times New Roman" w:cs="Times New Roman"/>
          <w:color w:val="000000"/>
          <w:sz w:val="28"/>
          <w:szCs w:val="28"/>
        </w:rPr>
        <w:t xml:space="preserve">для </w:t>
      </w:r>
      <w:r w:rsidRPr="00C12DD8">
        <w:rPr>
          <w:rFonts w:ascii="Times New Roman" w:eastAsia="Times New Roman" w:hAnsi="Times New Roman" w:cs="Times New Roman"/>
          <w:color w:val="000000"/>
          <w:sz w:val="28"/>
          <w:szCs w:val="28"/>
        </w:rPr>
        <w:t xml:space="preserve"> формирования</w:t>
      </w:r>
    </w:p>
    <w:p w:rsidR="00C12DD8" w:rsidRDefault="00C12DD8" w:rsidP="006C07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коммуникативной компетенции.</w:t>
      </w:r>
    </w:p>
    <w:p w:rsidR="00C12DD8" w:rsidRDefault="00C12DD8" w:rsidP="006C07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210B11" w:rsidRPr="00210B11">
        <w:t xml:space="preserve"> </w:t>
      </w:r>
      <w:r w:rsidR="00210B11" w:rsidRPr="00210B11">
        <w:rPr>
          <w:rFonts w:ascii="Times New Roman" w:eastAsia="Times New Roman" w:hAnsi="Times New Roman" w:cs="Times New Roman"/>
          <w:color w:val="000000"/>
          <w:sz w:val="28"/>
          <w:szCs w:val="28"/>
        </w:rPr>
        <w:t xml:space="preserve">Проектная методика отличается кооперативным характером выполнения заданий при работе над проектом, деятельность, которая при этом осуществляется, является по своей сути </w:t>
      </w:r>
      <w:proofErr w:type="spellStart"/>
      <w:r w:rsidR="00210B11" w:rsidRPr="00210B11">
        <w:rPr>
          <w:rFonts w:ascii="Times New Roman" w:eastAsia="Times New Roman" w:hAnsi="Times New Roman" w:cs="Times New Roman"/>
          <w:color w:val="000000"/>
          <w:sz w:val="28"/>
          <w:szCs w:val="28"/>
        </w:rPr>
        <w:t>креативной</w:t>
      </w:r>
      <w:proofErr w:type="spellEnd"/>
      <w:r w:rsidR="00210B11" w:rsidRPr="00210B11">
        <w:rPr>
          <w:rFonts w:ascii="Times New Roman" w:eastAsia="Times New Roman" w:hAnsi="Times New Roman" w:cs="Times New Roman"/>
          <w:color w:val="000000"/>
          <w:sz w:val="28"/>
          <w:szCs w:val="28"/>
        </w:rPr>
        <w:t xml:space="preserve"> и ориентированной на личность учащегося. Она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Тема проекта может быть связана с одной предметной областью или носить </w:t>
      </w:r>
      <w:proofErr w:type="spellStart"/>
      <w:r w:rsidR="00210B11" w:rsidRPr="00210B11">
        <w:rPr>
          <w:rFonts w:ascii="Times New Roman" w:eastAsia="Times New Roman" w:hAnsi="Times New Roman" w:cs="Times New Roman"/>
          <w:color w:val="000000"/>
          <w:sz w:val="28"/>
          <w:szCs w:val="28"/>
        </w:rPr>
        <w:t>междисциплинированный</w:t>
      </w:r>
      <w:proofErr w:type="spellEnd"/>
      <w:r w:rsidR="00210B11" w:rsidRPr="00210B11">
        <w:rPr>
          <w:rFonts w:ascii="Times New Roman" w:eastAsia="Times New Roman" w:hAnsi="Times New Roman" w:cs="Times New Roman"/>
          <w:color w:val="000000"/>
          <w:sz w:val="28"/>
          <w:szCs w:val="28"/>
        </w:rPr>
        <w:t xml:space="preserve"> характер.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w:t>
      </w:r>
      <w:r w:rsidRPr="00C12DD8">
        <w:t xml:space="preserve"> </w:t>
      </w:r>
      <w:r w:rsidRPr="00C12DD8">
        <w:rPr>
          <w:rFonts w:ascii="Times New Roman" w:eastAsia="Times New Roman" w:hAnsi="Times New Roman" w:cs="Times New Roman"/>
          <w:color w:val="000000"/>
          <w:sz w:val="28"/>
          <w:szCs w:val="28"/>
        </w:rPr>
        <w:t xml:space="preserve">Эффективность проектной методики в большей степени обеспечивается </w:t>
      </w:r>
      <w:proofErr w:type="spellStart"/>
      <w:r w:rsidRPr="00C12DD8">
        <w:rPr>
          <w:rFonts w:ascii="Times New Roman" w:eastAsia="Times New Roman" w:hAnsi="Times New Roman" w:cs="Times New Roman"/>
          <w:color w:val="000000"/>
          <w:sz w:val="28"/>
          <w:szCs w:val="28"/>
        </w:rPr>
        <w:t>интел-лектуально-эмоциональной</w:t>
      </w:r>
      <w:proofErr w:type="spellEnd"/>
      <w:r w:rsidRPr="00C12DD8">
        <w:rPr>
          <w:rFonts w:ascii="Times New Roman" w:eastAsia="Times New Roman" w:hAnsi="Times New Roman" w:cs="Times New Roman"/>
          <w:color w:val="000000"/>
          <w:sz w:val="28"/>
          <w:szCs w:val="28"/>
        </w:rPr>
        <w:t xml:space="preserve"> содержательностью включаемых в обучение тем</w:t>
      </w:r>
      <w:r>
        <w:rPr>
          <w:rFonts w:ascii="Times New Roman" w:eastAsia="Times New Roman" w:hAnsi="Times New Roman" w:cs="Times New Roman"/>
          <w:color w:val="000000"/>
          <w:sz w:val="28"/>
          <w:szCs w:val="28"/>
        </w:rPr>
        <w:t>.</w:t>
      </w:r>
      <w:r w:rsidRPr="00C12DD8">
        <w:t xml:space="preserve"> </w:t>
      </w:r>
      <w:r w:rsidRPr="00C12DD8">
        <w:rPr>
          <w:rFonts w:ascii="Times New Roman" w:eastAsia="Times New Roman" w:hAnsi="Times New Roman" w:cs="Times New Roman"/>
          <w:color w:val="000000"/>
          <w:sz w:val="28"/>
          <w:szCs w:val="28"/>
        </w:rPr>
        <w:t xml:space="preserve">Проект, как говорилось ранее, - это самостоятельная, реализуемая </w:t>
      </w:r>
      <w:proofErr w:type="gramStart"/>
      <w:r w:rsidRPr="00C12DD8">
        <w:rPr>
          <w:rFonts w:ascii="Times New Roman" w:eastAsia="Times New Roman" w:hAnsi="Times New Roman" w:cs="Times New Roman"/>
          <w:color w:val="000000"/>
          <w:sz w:val="28"/>
          <w:szCs w:val="28"/>
        </w:rPr>
        <w:t>обучаемым</w:t>
      </w:r>
      <w:proofErr w:type="gramEnd"/>
      <w:r w:rsidRPr="00C12DD8">
        <w:rPr>
          <w:rFonts w:ascii="Times New Roman" w:eastAsia="Times New Roman" w:hAnsi="Times New Roman" w:cs="Times New Roman"/>
          <w:color w:val="000000"/>
          <w:sz w:val="28"/>
          <w:szCs w:val="28"/>
        </w:rPr>
        <w:t xml:space="preserve"> работа, в которой речевое общение вплетено в интеллектуально-эмоциональный контекст другой деятельности</w:t>
      </w:r>
      <w:r w:rsidR="00210B11">
        <w:rPr>
          <w:rFonts w:ascii="Times New Roman" w:eastAsia="Times New Roman" w:hAnsi="Times New Roman" w:cs="Times New Roman"/>
          <w:color w:val="000000"/>
          <w:sz w:val="28"/>
          <w:szCs w:val="28"/>
        </w:rPr>
        <w:t>.</w:t>
      </w:r>
    </w:p>
    <w:p w:rsidR="00210B11" w:rsidRDefault="00210B11" w:rsidP="00210B1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11)Преимущества моего личного вклад</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 это написание собственных </w:t>
      </w:r>
      <w:r w:rsidRPr="00210B11">
        <w:rPr>
          <w:rFonts w:ascii="Times New Roman" w:eastAsia="Times New Roman" w:hAnsi="Times New Roman" w:cs="Times New Roman"/>
          <w:color w:val="000000"/>
          <w:sz w:val="28"/>
          <w:szCs w:val="28"/>
        </w:rPr>
        <w:t xml:space="preserve"> сценариев мероприятий</w:t>
      </w:r>
      <w:r>
        <w:rPr>
          <w:rFonts w:ascii="Times New Roman" w:eastAsia="Times New Roman" w:hAnsi="Times New Roman" w:cs="Times New Roman"/>
          <w:color w:val="000000"/>
          <w:sz w:val="28"/>
          <w:szCs w:val="28"/>
        </w:rPr>
        <w:t xml:space="preserve"> и и</w:t>
      </w:r>
      <w:r w:rsidRPr="00210B11">
        <w:rPr>
          <w:rFonts w:ascii="Times New Roman" w:eastAsia="Times New Roman" w:hAnsi="Times New Roman" w:cs="Times New Roman"/>
          <w:color w:val="000000"/>
          <w:sz w:val="28"/>
          <w:szCs w:val="28"/>
        </w:rPr>
        <w:t xml:space="preserve">спользование элементов театрализованных </w:t>
      </w:r>
      <w:proofErr w:type="spellStart"/>
      <w:r w:rsidRPr="00210B11">
        <w:rPr>
          <w:rFonts w:ascii="Times New Roman" w:eastAsia="Times New Roman" w:hAnsi="Times New Roman" w:cs="Times New Roman"/>
          <w:color w:val="000000"/>
          <w:sz w:val="28"/>
          <w:szCs w:val="28"/>
        </w:rPr>
        <w:lastRenderedPageBreak/>
        <w:t>представлений</w:t>
      </w:r>
      <w:r>
        <w:rPr>
          <w:rFonts w:ascii="Times New Roman" w:eastAsia="Times New Roman" w:hAnsi="Times New Roman" w:cs="Times New Roman"/>
          <w:color w:val="000000"/>
          <w:sz w:val="28"/>
          <w:szCs w:val="28"/>
        </w:rPr>
        <w:t>Участие</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Интернет-проектах</w:t>
      </w:r>
      <w:proofErr w:type="spellEnd"/>
      <w:r>
        <w:rPr>
          <w:rFonts w:ascii="Times New Roman" w:eastAsia="Times New Roman" w:hAnsi="Times New Roman" w:cs="Times New Roman"/>
          <w:color w:val="000000"/>
          <w:sz w:val="28"/>
          <w:szCs w:val="28"/>
        </w:rPr>
        <w:t xml:space="preserve"> </w:t>
      </w:r>
      <w:r w:rsidRPr="00210B11">
        <w:rPr>
          <w:rFonts w:ascii="Times New Roman" w:eastAsia="Times New Roman" w:hAnsi="Times New Roman" w:cs="Times New Roman"/>
          <w:color w:val="000000"/>
          <w:sz w:val="28"/>
          <w:szCs w:val="28"/>
        </w:rPr>
        <w:t xml:space="preserve">Публикации </w:t>
      </w:r>
      <w:proofErr w:type="spellStart"/>
      <w:r w:rsidRPr="00210B11">
        <w:rPr>
          <w:rFonts w:ascii="Times New Roman" w:eastAsia="Times New Roman" w:hAnsi="Times New Roman" w:cs="Times New Roman"/>
          <w:color w:val="000000"/>
          <w:sz w:val="28"/>
          <w:szCs w:val="28"/>
        </w:rPr>
        <w:t>учащихсяУчастие</w:t>
      </w:r>
      <w:proofErr w:type="spellEnd"/>
      <w:r w:rsidRPr="00210B11">
        <w:rPr>
          <w:rFonts w:ascii="Times New Roman" w:eastAsia="Times New Roman" w:hAnsi="Times New Roman" w:cs="Times New Roman"/>
          <w:color w:val="000000"/>
          <w:sz w:val="28"/>
          <w:szCs w:val="28"/>
        </w:rPr>
        <w:t xml:space="preserve"> в </w:t>
      </w:r>
      <w:proofErr w:type="spellStart"/>
      <w:r w:rsidRPr="00210B11">
        <w:rPr>
          <w:rFonts w:ascii="Times New Roman" w:eastAsia="Times New Roman" w:hAnsi="Times New Roman" w:cs="Times New Roman"/>
          <w:color w:val="000000"/>
          <w:sz w:val="28"/>
          <w:szCs w:val="28"/>
        </w:rPr>
        <w:t>конкурсахОрганизация</w:t>
      </w:r>
      <w:proofErr w:type="spellEnd"/>
      <w:r w:rsidRPr="00210B11">
        <w:rPr>
          <w:rFonts w:ascii="Times New Roman" w:eastAsia="Times New Roman" w:hAnsi="Times New Roman" w:cs="Times New Roman"/>
          <w:color w:val="000000"/>
          <w:sz w:val="28"/>
          <w:szCs w:val="28"/>
        </w:rPr>
        <w:t xml:space="preserve"> фестивалей</w:t>
      </w:r>
    </w:p>
    <w:p w:rsidR="00210B11" w:rsidRDefault="00210B11" w:rsidP="00210B1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12)Всё это позволяет достичь положительных результатов и </w:t>
      </w:r>
      <w:r w:rsidR="00A81E77">
        <w:rPr>
          <w:rFonts w:ascii="Times New Roman" w:eastAsia="Times New Roman" w:hAnsi="Times New Roman" w:cs="Times New Roman"/>
          <w:color w:val="000000"/>
          <w:sz w:val="28"/>
          <w:szCs w:val="28"/>
        </w:rPr>
        <w:t>добиться положительных эффектов</w:t>
      </w:r>
    </w:p>
    <w:p w:rsidR="00A81E77" w:rsidRDefault="00A81E77" w:rsidP="00210B1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13)Следующие показатели …..</w:t>
      </w:r>
    </w:p>
    <w:p w:rsidR="00A81E77" w:rsidRDefault="00A81E77" w:rsidP="00210B1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14)Механизм внедрения продуктов …….и </w:t>
      </w:r>
      <w:proofErr w:type="spellStart"/>
      <w:r>
        <w:rPr>
          <w:rFonts w:ascii="Times New Roman" w:eastAsia="Times New Roman" w:hAnsi="Times New Roman" w:cs="Times New Roman"/>
          <w:color w:val="000000"/>
          <w:sz w:val="28"/>
          <w:szCs w:val="28"/>
        </w:rPr>
        <w:t>адресованность</w:t>
      </w:r>
      <w:proofErr w:type="spellEnd"/>
      <w:r>
        <w:rPr>
          <w:rFonts w:ascii="Times New Roman" w:eastAsia="Times New Roman" w:hAnsi="Times New Roman" w:cs="Times New Roman"/>
          <w:color w:val="000000"/>
          <w:sz w:val="28"/>
          <w:szCs w:val="28"/>
        </w:rPr>
        <w:t xml:space="preserve">…..Трудности и риски связаны с загруженностью детей после </w:t>
      </w:r>
      <w:proofErr w:type="spellStart"/>
      <w:r>
        <w:rPr>
          <w:rFonts w:ascii="Times New Roman" w:eastAsia="Times New Roman" w:hAnsi="Times New Roman" w:cs="Times New Roman"/>
          <w:color w:val="000000"/>
          <w:sz w:val="28"/>
          <w:szCs w:val="28"/>
        </w:rPr>
        <w:t>уроков</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одбор</w:t>
      </w:r>
      <w:proofErr w:type="spellEnd"/>
      <w:r>
        <w:rPr>
          <w:rFonts w:ascii="Times New Roman" w:eastAsia="Times New Roman" w:hAnsi="Times New Roman" w:cs="Times New Roman"/>
          <w:color w:val="000000"/>
          <w:sz w:val="28"/>
          <w:szCs w:val="28"/>
        </w:rPr>
        <w:t xml:space="preserve"> оптимального времени занятий внеурочной </w:t>
      </w:r>
      <w:proofErr w:type="spellStart"/>
      <w:r>
        <w:rPr>
          <w:rFonts w:ascii="Times New Roman" w:eastAsia="Times New Roman" w:hAnsi="Times New Roman" w:cs="Times New Roman"/>
          <w:color w:val="000000"/>
          <w:sz w:val="28"/>
          <w:szCs w:val="28"/>
        </w:rPr>
        <w:t>деятельностью,учёт</w:t>
      </w:r>
      <w:proofErr w:type="spellEnd"/>
      <w:r>
        <w:rPr>
          <w:rFonts w:ascii="Times New Roman" w:eastAsia="Times New Roman" w:hAnsi="Times New Roman" w:cs="Times New Roman"/>
          <w:color w:val="000000"/>
          <w:sz w:val="28"/>
          <w:szCs w:val="28"/>
        </w:rPr>
        <w:t xml:space="preserve"> разновозрастных психологических особенностей учащихся при планировании совместных мероприятий.</w:t>
      </w:r>
    </w:p>
    <w:p w:rsidR="00A81E77" w:rsidRPr="00210B11" w:rsidRDefault="00A81E77" w:rsidP="00210B1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15)При подготовке была использована следующая литература…..</w:t>
      </w:r>
    </w:p>
    <w:p w:rsidR="003F60DA" w:rsidRPr="007A7E02" w:rsidRDefault="003F60DA" w:rsidP="007A7E02">
      <w:pPr>
        <w:rPr>
          <w:bCs/>
          <w:iCs/>
          <w:sz w:val="28"/>
          <w:szCs w:val="28"/>
        </w:rPr>
      </w:pPr>
    </w:p>
    <w:p w:rsidR="00A37506" w:rsidRPr="007A7E02" w:rsidRDefault="007A7E02">
      <w:pPr>
        <w:rPr>
          <w:rFonts w:ascii="Times New Roman" w:hAnsi="Times New Roman" w:cs="Times New Roman"/>
          <w:sz w:val="28"/>
          <w:szCs w:val="28"/>
        </w:rPr>
      </w:pPr>
      <w:r w:rsidRPr="007A7E0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sectPr w:rsidR="00A37506" w:rsidRPr="007A7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D86"/>
    <w:multiLevelType w:val="hybridMultilevel"/>
    <w:tmpl w:val="D3C0E7AA"/>
    <w:lvl w:ilvl="0" w:tplc="14686156">
      <w:start w:val="1"/>
      <w:numFmt w:val="bullet"/>
      <w:lvlText w:val="•"/>
      <w:lvlJc w:val="left"/>
      <w:pPr>
        <w:tabs>
          <w:tab w:val="num" w:pos="720"/>
        </w:tabs>
        <w:ind w:left="720" w:hanging="360"/>
      </w:pPr>
      <w:rPr>
        <w:rFonts w:ascii="Arial" w:hAnsi="Arial" w:hint="default"/>
      </w:rPr>
    </w:lvl>
    <w:lvl w:ilvl="1" w:tplc="AC4A120A" w:tentative="1">
      <w:start w:val="1"/>
      <w:numFmt w:val="bullet"/>
      <w:lvlText w:val="•"/>
      <w:lvlJc w:val="left"/>
      <w:pPr>
        <w:tabs>
          <w:tab w:val="num" w:pos="1440"/>
        </w:tabs>
        <w:ind w:left="1440" w:hanging="360"/>
      </w:pPr>
      <w:rPr>
        <w:rFonts w:ascii="Arial" w:hAnsi="Arial" w:hint="default"/>
      </w:rPr>
    </w:lvl>
    <w:lvl w:ilvl="2" w:tplc="5FF2650A" w:tentative="1">
      <w:start w:val="1"/>
      <w:numFmt w:val="bullet"/>
      <w:lvlText w:val="•"/>
      <w:lvlJc w:val="left"/>
      <w:pPr>
        <w:tabs>
          <w:tab w:val="num" w:pos="2160"/>
        </w:tabs>
        <w:ind w:left="2160" w:hanging="360"/>
      </w:pPr>
      <w:rPr>
        <w:rFonts w:ascii="Arial" w:hAnsi="Arial" w:hint="default"/>
      </w:rPr>
    </w:lvl>
    <w:lvl w:ilvl="3" w:tplc="A966561E" w:tentative="1">
      <w:start w:val="1"/>
      <w:numFmt w:val="bullet"/>
      <w:lvlText w:val="•"/>
      <w:lvlJc w:val="left"/>
      <w:pPr>
        <w:tabs>
          <w:tab w:val="num" w:pos="2880"/>
        </w:tabs>
        <w:ind w:left="2880" w:hanging="360"/>
      </w:pPr>
      <w:rPr>
        <w:rFonts w:ascii="Arial" w:hAnsi="Arial" w:hint="default"/>
      </w:rPr>
    </w:lvl>
    <w:lvl w:ilvl="4" w:tplc="2D0225CC" w:tentative="1">
      <w:start w:val="1"/>
      <w:numFmt w:val="bullet"/>
      <w:lvlText w:val="•"/>
      <w:lvlJc w:val="left"/>
      <w:pPr>
        <w:tabs>
          <w:tab w:val="num" w:pos="3600"/>
        </w:tabs>
        <w:ind w:left="3600" w:hanging="360"/>
      </w:pPr>
      <w:rPr>
        <w:rFonts w:ascii="Arial" w:hAnsi="Arial" w:hint="default"/>
      </w:rPr>
    </w:lvl>
    <w:lvl w:ilvl="5" w:tplc="773E07DC" w:tentative="1">
      <w:start w:val="1"/>
      <w:numFmt w:val="bullet"/>
      <w:lvlText w:val="•"/>
      <w:lvlJc w:val="left"/>
      <w:pPr>
        <w:tabs>
          <w:tab w:val="num" w:pos="4320"/>
        </w:tabs>
        <w:ind w:left="4320" w:hanging="360"/>
      </w:pPr>
      <w:rPr>
        <w:rFonts w:ascii="Arial" w:hAnsi="Arial" w:hint="default"/>
      </w:rPr>
    </w:lvl>
    <w:lvl w:ilvl="6" w:tplc="E8966E02" w:tentative="1">
      <w:start w:val="1"/>
      <w:numFmt w:val="bullet"/>
      <w:lvlText w:val="•"/>
      <w:lvlJc w:val="left"/>
      <w:pPr>
        <w:tabs>
          <w:tab w:val="num" w:pos="5040"/>
        </w:tabs>
        <w:ind w:left="5040" w:hanging="360"/>
      </w:pPr>
      <w:rPr>
        <w:rFonts w:ascii="Arial" w:hAnsi="Arial" w:hint="default"/>
      </w:rPr>
    </w:lvl>
    <w:lvl w:ilvl="7" w:tplc="C48CAC02" w:tentative="1">
      <w:start w:val="1"/>
      <w:numFmt w:val="bullet"/>
      <w:lvlText w:val="•"/>
      <w:lvlJc w:val="left"/>
      <w:pPr>
        <w:tabs>
          <w:tab w:val="num" w:pos="5760"/>
        </w:tabs>
        <w:ind w:left="5760" w:hanging="360"/>
      </w:pPr>
      <w:rPr>
        <w:rFonts w:ascii="Arial" w:hAnsi="Arial" w:hint="default"/>
      </w:rPr>
    </w:lvl>
    <w:lvl w:ilvl="8" w:tplc="586ED202" w:tentative="1">
      <w:start w:val="1"/>
      <w:numFmt w:val="bullet"/>
      <w:lvlText w:val="•"/>
      <w:lvlJc w:val="left"/>
      <w:pPr>
        <w:tabs>
          <w:tab w:val="num" w:pos="6480"/>
        </w:tabs>
        <w:ind w:left="6480" w:hanging="360"/>
      </w:pPr>
      <w:rPr>
        <w:rFonts w:ascii="Arial" w:hAnsi="Arial" w:hint="default"/>
      </w:rPr>
    </w:lvl>
  </w:abstractNum>
  <w:abstractNum w:abstractNumId="1">
    <w:nsid w:val="2ECD3609"/>
    <w:multiLevelType w:val="multilevel"/>
    <w:tmpl w:val="6090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E02"/>
    <w:rsid w:val="00210B11"/>
    <w:rsid w:val="00363E34"/>
    <w:rsid w:val="003F60DA"/>
    <w:rsid w:val="00661ED6"/>
    <w:rsid w:val="006C0773"/>
    <w:rsid w:val="007A516F"/>
    <w:rsid w:val="007A7E02"/>
    <w:rsid w:val="00A37506"/>
    <w:rsid w:val="00A81E77"/>
    <w:rsid w:val="00C12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7E02"/>
  </w:style>
  <w:style w:type="paragraph" w:styleId="a3">
    <w:name w:val="Normal (Web)"/>
    <w:basedOn w:val="a"/>
    <w:uiPriority w:val="99"/>
    <w:semiHidden/>
    <w:unhideWhenUsed/>
    <w:rsid w:val="007A7E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3272720">
      <w:bodyDiv w:val="1"/>
      <w:marLeft w:val="0"/>
      <w:marRight w:val="0"/>
      <w:marTop w:val="0"/>
      <w:marBottom w:val="0"/>
      <w:divBdr>
        <w:top w:val="none" w:sz="0" w:space="0" w:color="auto"/>
        <w:left w:val="none" w:sz="0" w:space="0" w:color="auto"/>
        <w:bottom w:val="none" w:sz="0" w:space="0" w:color="auto"/>
        <w:right w:val="none" w:sz="0" w:space="0" w:color="auto"/>
      </w:divBdr>
      <w:divsChild>
        <w:div w:id="1355687191">
          <w:marLeft w:val="547"/>
          <w:marRight w:val="0"/>
          <w:marTop w:val="96"/>
          <w:marBottom w:val="0"/>
          <w:divBdr>
            <w:top w:val="none" w:sz="0" w:space="0" w:color="auto"/>
            <w:left w:val="none" w:sz="0" w:space="0" w:color="auto"/>
            <w:bottom w:val="none" w:sz="0" w:space="0" w:color="auto"/>
            <w:right w:val="none" w:sz="0" w:space="0" w:color="auto"/>
          </w:divBdr>
        </w:div>
        <w:div w:id="2119135913">
          <w:marLeft w:val="547"/>
          <w:marRight w:val="0"/>
          <w:marTop w:val="96"/>
          <w:marBottom w:val="0"/>
          <w:divBdr>
            <w:top w:val="none" w:sz="0" w:space="0" w:color="auto"/>
            <w:left w:val="none" w:sz="0" w:space="0" w:color="auto"/>
            <w:bottom w:val="none" w:sz="0" w:space="0" w:color="auto"/>
            <w:right w:val="none" w:sz="0" w:space="0" w:color="auto"/>
          </w:divBdr>
        </w:div>
        <w:div w:id="1797410140">
          <w:marLeft w:val="547"/>
          <w:marRight w:val="0"/>
          <w:marTop w:val="96"/>
          <w:marBottom w:val="0"/>
          <w:divBdr>
            <w:top w:val="none" w:sz="0" w:space="0" w:color="auto"/>
            <w:left w:val="none" w:sz="0" w:space="0" w:color="auto"/>
            <w:bottom w:val="none" w:sz="0" w:space="0" w:color="auto"/>
            <w:right w:val="none" w:sz="0" w:space="0" w:color="auto"/>
          </w:divBdr>
        </w:div>
        <w:div w:id="1438866365">
          <w:marLeft w:val="547"/>
          <w:marRight w:val="0"/>
          <w:marTop w:val="96"/>
          <w:marBottom w:val="0"/>
          <w:divBdr>
            <w:top w:val="none" w:sz="0" w:space="0" w:color="auto"/>
            <w:left w:val="none" w:sz="0" w:space="0" w:color="auto"/>
            <w:bottom w:val="none" w:sz="0" w:space="0" w:color="auto"/>
            <w:right w:val="none" w:sz="0" w:space="0" w:color="auto"/>
          </w:divBdr>
        </w:div>
        <w:div w:id="2079279821">
          <w:marLeft w:val="547"/>
          <w:marRight w:val="0"/>
          <w:marTop w:val="96"/>
          <w:marBottom w:val="0"/>
          <w:divBdr>
            <w:top w:val="none" w:sz="0" w:space="0" w:color="auto"/>
            <w:left w:val="none" w:sz="0" w:space="0" w:color="auto"/>
            <w:bottom w:val="none" w:sz="0" w:space="0" w:color="auto"/>
            <w:right w:val="none" w:sz="0" w:space="0" w:color="auto"/>
          </w:divBdr>
        </w:div>
        <w:div w:id="691810272">
          <w:marLeft w:val="547"/>
          <w:marRight w:val="0"/>
          <w:marTop w:val="96"/>
          <w:marBottom w:val="0"/>
          <w:divBdr>
            <w:top w:val="none" w:sz="0" w:space="0" w:color="auto"/>
            <w:left w:val="none" w:sz="0" w:space="0" w:color="auto"/>
            <w:bottom w:val="none" w:sz="0" w:space="0" w:color="auto"/>
            <w:right w:val="none" w:sz="0" w:space="0" w:color="auto"/>
          </w:divBdr>
        </w:div>
      </w:divsChild>
    </w:div>
    <w:div w:id="1037389382">
      <w:bodyDiv w:val="1"/>
      <w:marLeft w:val="0"/>
      <w:marRight w:val="0"/>
      <w:marTop w:val="0"/>
      <w:marBottom w:val="0"/>
      <w:divBdr>
        <w:top w:val="none" w:sz="0" w:space="0" w:color="auto"/>
        <w:left w:val="none" w:sz="0" w:space="0" w:color="auto"/>
        <w:bottom w:val="none" w:sz="0" w:space="0" w:color="auto"/>
        <w:right w:val="none" w:sz="0" w:space="0" w:color="auto"/>
      </w:divBdr>
      <w:divsChild>
        <w:div w:id="551428115">
          <w:marLeft w:val="547"/>
          <w:marRight w:val="0"/>
          <w:marTop w:val="86"/>
          <w:marBottom w:val="0"/>
          <w:divBdr>
            <w:top w:val="none" w:sz="0" w:space="0" w:color="auto"/>
            <w:left w:val="none" w:sz="0" w:space="0" w:color="auto"/>
            <w:bottom w:val="none" w:sz="0" w:space="0" w:color="auto"/>
            <w:right w:val="none" w:sz="0" w:space="0" w:color="auto"/>
          </w:divBdr>
        </w:div>
        <w:div w:id="2071878982">
          <w:marLeft w:val="547"/>
          <w:marRight w:val="0"/>
          <w:marTop w:val="86"/>
          <w:marBottom w:val="0"/>
          <w:divBdr>
            <w:top w:val="none" w:sz="0" w:space="0" w:color="auto"/>
            <w:left w:val="none" w:sz="0" w:space="0" w:color="auto"/>
            <w:bottom w:val="none" w:sz="0" w:space="0" w:color="auto"/>
            <w:right w:val="none" w:sz="0" w:space="0" w:color="auto"/>
          </w:divBdr>
        </w:div>
        <w:div w:id="1841845595">
          <w:marLeft w:val="547"/>
          <w:marRight w:val="0"/>
          <w:marTop w:val="86"/>
          <w:marBottom w:val="0"/>
          <w:divBdr>
            <w:top w:val="none" w:sz="0" w:space="0" w:color="auto"/>
            <w:left w:val="none" w:sz="0" w:space="0" w:color="auto"/>
            <w:bottom w:val="none" w:sz="0" w:space="0" w:color="auto"/>
            <w:right w:val="none" w:sz="0" w:space="0" w:color="auto"/>
          </w:divBdr>
        </w:div>
        <w:div w:id="602227338">
          <w:marLeft w:val="547"/>
          <w:marRight w:val="0"/>
          <w:marTop w:val="86"/>
          <w:marBottom w:val="0"/>
          <w:divBdr>
            <w:top w:val="none" w:sz="0" w:space="0" w:color="auto"/>
            <w:left w:val="none" w:sz="0" w:space="0" w:color="auto"/>
            <w:bottom w:val="none" w:sz="0" w:space="0" w:color="auto"/>
            <w:right w:val="none" w:sz="0" w:space="0" w:color="auto"/>
          </w:divBdr>
        </w:div>
      </w:divsChild>
    </w:div>
    <w:div w:id="13028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2016-10-09T19:32:00Z</dcterms:created>
  <dcterms:modified xsi:type="dcterms:W3CDTF">2016-10-09T19:32:00Z</dcterms:modified>
</cp:coreProperties>
</file>