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88" w:rsidRDefault="00864B88" w:rsidP="0086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F53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Фролова И.К.</w:t>
      </w:r>
    </w:p>
    <w:p w:rsidR="00864B88" w:rsidRDefault="00864B88" w:rsidP="0086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864B88" w:rsidRDefault="00864B88" w:rsidP="0086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:rsidR="00864B88" w:rsidRDefault="00864B88" w:rsidP="0086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«Исследование Центральной Азии русскими путешественниками».</w:t>
      </w:r>
    </w:p>
    <w:p w:rsidR="00864B88" w:rsidRDefault="00864B88" w:rsidP="0086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64B88" w:rsidRDefault="00864B88" w:rsidP="0086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обучающихся знания о русских исследователях Цетральной Азии;</w:t>
      </w:r>
    </w:p>
    <w:p w:rsidR="00864B88" w:rsidRDefault="00864B88" w:rsidP="0086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методами экспедиционных исследований и их географическими результатами;</w:t>
      </w:r>
    </w:p>
    <w:p w:rsidR="00864B88" w:rsidRDefault="00864B88" w:rsidP="0086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пример бескорыстного служения русских исследователей;</w:t>
      </w:r>
    </w:p>
    <w:p w:rsidR="00864B88" w:rsidRDefault="00864B88" w:rsidP="0086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качества личности, которыми должен обладать настоящий исследователь природы;</w:t>
      </w:r>
    </w:p>
    <w:p w:rsidR="00864B88" w:rsidRDefault="00864B88" w:rsidP="00864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навыков работы с дополнительной литературой.</w:t>
      </w:r>
    </w:p>
    <w:p w:rsidR="00864B88" w:rsidRDefault="00864B88" w:rsidP="0086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E2DB8" w:rsidRDefault="007E2DB8" w:rsidP="007E2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карта «Евразия»</w:t>
      </w:r>
    </w:p>
    <w:p w:rsidR="007E2DB8" w:rsidRDefault="007E2DB8" w:rsidP="007E2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карта «Зарубежная Азия»</w:t>
      </w:r>
    </w:p>
    <w:p w:rsidR="007E2DB8" w:rsidRDefault="007E2DB8" w:rsidP="007E2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 учёных: П.П.Семёнов-Тян-Шанский, </w:t>
      </w:r>
      <w:r w:rsidR="0050457A">
        <w:rPr>
          <w:rFonts w:ascii="Times New Roman" w:hAnsi="Times New Roman" w:cs="Times New Roman"/>
          <w:sz w:val="28"/>
          <w:szCs w:val="28"/>
        </w:rPr>
        <w:t>Н.М.Пржевальского, В.А.Обручев, П.К.Козлова</w:t>
      </w:r>
    </w:p>
    <w:p w:rsidR="0050457A" w:rsidRDefault="0050457A" w:rsidP="007E2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Таблицы: «Нагорье Тибет», «Пустыня Гоби», «Тянь-Шань», «Лессовое плато Ордос».</w:t>
      </w:r>
    </w:p>
    <w:p w:rsidR="0050457A" w:rsidRDefault="0050457A" w:rsidP="007E2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Атласы</w:t>
      </w:r>
    </w:p>
    <w:p w:rsidR="0050457A" w:rsidRDefault="0050457A" w:rsidP="007E2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учёных</w:t>
      </w:r>
    </w:p>
    <w:p w:rsidR="0050457A" w:rsidRDefault="0050457A" w:rsidP="007E2D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Книги: Обручев В.А. «Земля Санникова», «Плутония», «100 великих путешественников», серия «Люди науки»</w:t>
      </w:r>
      <w:r w:rsidR="00461500">
        <w:rPr>
          <w:rFonts w:ascii="Times New Roman" w:hAnsi="Times New Roman" w:cs="Times New Roman"/>
          <w:sz w:val="28"/>
          <w:szCs w:val="28"/>
        </w:rPr>
        <w:t>: П.П.Семёнов-Тян</w:t>
      </w:r>
      <w:r>
        <w:rPr>
          <w:rFonts w:ascii="Times New Roman" w:hAnsi="Times New Roman" w:cs="Times New Roman"/>
          <w:sz w:val="28"/>
          <w:szCs w:val="28"/>
        </w:rPr>
        <w:t>-Шанский, И.В.Козлов, Б.В.Юсова, Н.М.Пржевальский.</w:t>
      </w:r>
    </w:p>
    <w:p w:rsidR="0050457A" w:rsidRDefault="00A30239" w:rsidP="005045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доске: «А ещё жизнь прекрасна потому, что можно пуиешествовать».</w:t>
      </w:r>
    </w:p>
    <w:p w:rsidR="00A30239" w:rsidRDefault="00A30239" w:rsidP="0050457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Н.М.Пржевальский.</w:t>
      </w:r>
    </w:p>
    <w:p w:rsidR="0050457A" w:rsidRPr="00461500" w:rsidRDefault="0050457A" w:rsidP="00461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7F6" w:rsidRDefault="00461500" w:rsidP="00461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61500">
        <w:rPr>
          <w:rFonts w:ascii="Times New Roman" w:hAnsi="Times New Roman" w:cs="Times New Roman"/>
          <w:sz w:val="28"/>
          <w:szCs w:val="28"/>
        </w:rPr>
        <w:t>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1500" w:rsidRDefault="00461500" w:rsidP="0085455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 Приветствие. Проверка готовности к уроку.</w:t>
      </w:r>
    </w:p>
    <w:p w:rsidR="00461500" w:rsidRDefault="00461500" w:rsidP="0085455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461500" w:rsidRDefault="00461500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1.Переход: На прошлом уроке мы с вами познакомились с физико-географическим положением Евразии, очертанием берегов. Сегодня мы с вами поговорим о том, как исследовали внутренние области Евразии.</w:t>
      </w:r>
    </w:p>
    <w:p w:rsidR="00461500" w:rsidRDefault="00461500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«Исследование Центральной Азии русскими путешественниками».</w:t>
      </w:r>
    </w:p>
    <w:p w:rsidR="00461500" w:rsidRDefault="00461500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познакомимся с понятием «Центральная Азия», узнаем, кто из русских потешественников исследовал эту территорию, познакомимся с их методами работы, а также с результатами, которых они добились.</w:t>
      </w:r>
    </w:p>
    <w:p w:rsidR="00461500" w:rsidRDefault="00461500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картой аталаса и настенной картой Евразии. </w:t>
      </w:r>
    </w:p>
    <w:p w:rsidR="00461500" w:rsidRDefault="00461500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найдите на карте в атласе район Азии, где больше всего пустынь. Назовите эти горы и пустыни.</w:t>
      </w:r>
    </w:p>
    <w:p w:rsidR="00461500" w:rsidRDefault="00461500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Пустыни: Гоби, </w:t>
      </w:r>
      <w:r w:rsidR="007C57F8">
        <w:rPr>
          <w:rFonts w:ascii="Times New Roman" w:hAnsi="Times New Roman" w:cs="Times New Roman"/>
          <w:sz w:val="28"/>
          <w:szCs w:val="28"/>
        </w:rPr>
        <w:t>Алашань, Т</w:t>
      </w:r>
      <w:r>
        <w:rPr>
          <w:rFonts w:ascii="Times New Roman" w:hAnsi="Times New Roman" w:cs="Times New Roman"/>
          <w:sz w:val="28"/>
          <w:szCs w:val="28"/>
        </w:rPr>
        <w:t>акла-Макан, Цайдамская котловина, Каракум, Кызылкум.</w:t>
      </w:r>
    </w:p>
    <w:p w:rsidR="00461500" w:rsidRDefault="00461500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Горы: Тянь-Шань, </w:t>
      </w:r>
      <w:r w:rsidR="007C57F8">
        <w:rPr>
          <w:rFonts w:ascii="Times New Roman" w:hAnsi="Times New Roman" w:cs="Times New Roman"/>
          <w:sz w:val="28"/>
          <w:szCs w:val="28"/>
        </w:rPr>
        <w:t>Гималаи, Тибет, Алтай, Саяны.</w:t>
      </w:r>
    </w:p>
    <w:p w:rsidR="007C57F8" w:rsidRDefault="007C57F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эту территорию, расположенную далеко от океанов и морей, называют Центральной Азией. Название чисто географическое, т.к. в районе г. Кызыл в Алтае находится центр Азии, огромной части света. </w:t>
      </w:r>
    </w:p>
    <w:p w:rsidR="007C57F8" w:rsidRDefault="007C57F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 веке уже были открыты все материки, далёкую Автралию знали лучше, чем Центральную Азию. А по площади она чуть меньше Автралии (7 млн.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 Труднодоступную территорию начали изучать сравнительно поздно, лишь в 19 веке.</w:t>
      </w:r>
    </w:p>
    <w:p w:rsidR="007C57F8" w:rsidRDefault="007C57F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исследованиях этой территории особенно высоки заслуги русских путешественников. </w:t>
      </w:r>
    </w:p>
    <w:p w:rsidR="007C57F8" w:rsidRDefault="007C57F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П.П.Семёнов-Тян-Шанский, Н.М.Пржевальский и его ученики, В.А.Обручев, </w:t>
      </w:r>
      <w:r w:rsidR="00002C5A">
        <w:rPr>
          <w:rFonts w:ascii="Times New Roman" w:hAnsi="Times New Roman" w:cs="Times New Roman"/>
          <w:sz w:val="28"/>
          <w:szCs w:val="28"/>
        </w:rPr>
        <w:t>Г.Н.Потанин.</w:t>
      </w:r>
    </w:p>
    <w:p w:rsidR="00854558" w:rsidRDefault="0085455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Гоби – монг. безводная, безжизненная местность.</w:t>
      </w:r>
    </w:p>
    <w:p w:rsidR="00854558" w:rsidRDefault="0085455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Каракум – черные пески.</w:t>
      </w:r>
    </w:p>
    <w:p w:rsidR="00854558" w:rsidRDefault="0085455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Кызылкум – красные пески.</w:t>
      </w:r>
    </w:p>
    <w:p w:rsidR="00854558" w:rsidRDefault="0085455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Такла-Макан – тюркс. заброшенное место</w:t>
      </w:r>
    </w:p>
    <w:p w:rsidR="00854558" w:rsidRDefault="0085455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Тибет – от названия средневекового государства</w:t>
      </w:r>
    </w:p>
    <w:p w:rsidR="00854558" w:rsidRDefault="0085455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 – тюркс. высокие горы</w:t>
      </w:r>
    </w:p>
    <w:p w:rsidR="00854558" w:rsidRDefault="0085455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Саяны – от названия народа</w:t>
      </w:r>
    </w:p>
    <w:p w:rsidR="00002C5A" w:rsidRDefault="00002C5A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познакомимся с нашими выдающимися путешественниками  и их открытиями в Центральной Азии.</w:t>
      </w:r>
    </w:p>
    <w:p w:rsidR="00002C5A" w:rsidRDefault="00002C5A" w:rsidP="00854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классом после сообщения.</w:t>
      </w:r>
    </w:p>
    <w:p w:rsidR="00002C5A" w:rsidRDefault="00002C5A" w:rsidP="00854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Кто такой П.П.Семёнов-Тян-Шанский?</w:t>
      </w:r>
    </w:p>
    <w:p w:rsidR="00002C5A" w:rsidRDefault="00002C5A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П.П.Семёнове-Тян-Шанском (3-5 мин.)</w:t>
      </w:r>
    </w:p>
    <w:p w:rsidR="00002C5A" w:rsidRDefault="00002C5A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Учёный-географ, исследователь Тянь-Шаня, руководитель Русского географического общества, первый европейский учёный-исследователь, проникший в Центральный Тянь-Шань.</w:t>
      </w:r>
    </w:p>
    <w:p w:rsidR="00002C5A" w:rsidRDefault="00002C5A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из мемуаров:</w:t>
      </w:r>
    </w:p>
    <w:p w:rsidR="00002C5A" w:rsidRDefault="00002C5A" w:rsidP="008545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C5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Проникнуть в глубь Азии на снежные вершины этого недосягаемого хребта, который великий Гумбольт считал вулканическим, и привезти ему несколько образцов из обломков скал этого хребта, а домой богатый сбор флоры и фауны новооткрытой для науки страны – вот что казалось самым заманчивым  для меня подвигом».</w:t>
      </w:r>
    </w:p>
    <w:p w:rsidR="00002C5A" w:rsidRDefault="00002C5A" w:rsidP="00854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Какие цели ставил перед собой Семёнов перед путешествием?</w:t>
      </w:r>
    </w:p>
    <w:p w:rsidR="00002C5A" w:rsidRDefault="00002C5A" w:rsidP="008545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размеры и глубину озера Иссык-Куль.</w:t>
      </w:r>
    </w:p>
    <w:p w:rsidR="00002C5A" w:rsidRDefault="00002C5A" w:rsidP="008545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вытекает ли из озера река Чу, т.е. решить вопрос: «Является  Иссык-Куль сточным или бессточным озером?»</w:t>
      </w:r>
    </w:p>
    <w:p w:rsidR="00002C5A" w:rsidRDefault="00002C5A" w:rsidP="008545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является ли Хан-Тенгри высочайшей вершиной Тянь-Шаня.</w:t>
      </w:r>
    </w:p>
    <w:p w:rsidR="00002C5A" w:rsidRDefault="00002C5A" w:rsidP="008545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имеет ли Тянь-Шань вылканическое происхождение.</w:t>
      </w:r>
    </w:p>
    <w:p w:rsidR="00002C5A" w:rsidRDefault="00084D98" w:rsidP="00854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сделал Семёнов П.П.?</w:t>
      </w:r>
    </w:p>
    <w:p w:rsidR="00084D98" w:rsidRDefault="00084D98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Тянь-Шань (с кит.) – небесные горы.</w:t>
      </w:r>
    </w:p>
    <w:p w:rsidR="00084D98" w:rsidRDefault="00084D98" w:rsidP="0085455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 высоту снеговой линии.</w:t>
      </w:r>
    </w:p>
    <w:p w:rsidR="00084D98" w:rsidRDefault="00084D98" w:rsidP="0085455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существование</w:t>
      </w:r>
    </w:p>
    <w:p w:rsidR="00084D98" w:rsidRDefault="00084D98" w:rsidP="0085455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Опроверг взгляд на вулканическое происхождение гор.</w:t>
      </w:r>
    </w:p>
    <w:p w:rsidR="00084D98" w:rsidRDefault="009C046A" w:rsidP="008545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46A">
        <w:rPr>
          <w:rFonts w:ascii="Times New Roman" w:hAnsi="Times New Roman" w:cs="Times New Roman"/>
          <w:i/>
          <w:sz w:val="28"/>
          <w:szCs w:val="28"/>
        </w:rPr>
        <w:t>«Результатом всех усиленных моих розысков было то, что я решительно не нашёл вулканов, ни истинных вулканических явлений, ни даже вулканических пород в Небесном хребте», - писал путешественник.</w:t>
      </w:r>
    </w:p>
    <w:p w:rsidR="009C046A" w:rsidRDefault="009C046A" w:rsidP="0085455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географической литературе появилось описание высотной поясности. </w:t>
      </w:r>
    </w:p>
    <w:p w:rsidR="009C046A" w:rsidRDefault="009C046A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богатейшие коллекции (около 300 образцов горных пород, более 1000 видов растений). Совершенно заслуженно за свой научный подвиг получил право именоваться Тян-Шанским.</w:t>
      </w:r>
    </w:p>
    <w:p w:rsidR="009C046A" w:rsidRDefault="009C046A" w:rsidP="00854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Зачитать об обстановке в Средней и Центральной Азии в 19 в.</w:t>
      </w:r>
    </w:p>
    <w:p w:rsidR="009C046A" w:rsidRDefault="009C046A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карточки с дополнениями.</w:t>
      </w:r>
    </w:p>
    <w:p w:rsidR="009C046A" w:rsidRDefault="009C046A" w:rsidP="0085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П.П.Семёнов-Тян-Шанский И.В.Козлова из серии «Люди науки».</w:t>
      </w:r>
    </w:p>
    <w:p w:rsidR="009C046A" w:rsidRDefault="00854558" w:rsidP="008545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Какими качествами должен обладать человек, путешествующий по Средней и Центральной Азии?</w:t>
      </w:r>
    </w:p>
    <w:p w:rsidR="00854558" w:rsidRDefault="00854558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блестящее исследование Тянь-Шаня лишь приоткрыло завесу неизвестности над природой Центральной Азии, обширные пространства которой изображались на географических картах того времени в виде белого пятна.</w:t>
      </w:r>
    </w:p>
    <w:p w:rsidR="00854558" w:rsidRDefault="00854558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1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случайно, будучи вице-президентом Русского географического общества, П.П.Семёнов-Тян-Шанский становится одним из инициаторов экспедиций в Центральную Азию, в т.ч. помогает организовать экспедицию Н.М.Пржевальскому.</w:t>
      </w:r>
    </w:p>
    <w:p w:rsidR="00854558" w:rsidRPr="00854558" w:rsidRDefault="00854558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558">
        <w:rPr>
          <w:rFonts w:ascii="Times New Roman" w:hAnsi="Times New Roman" w:cs="Times New Roman"/>
          <w:sz w:val="28"/>
          <w:szCs w:val="28"/>
          <w:u w:val="single"/>
        </w:rPr>
        <w:t>Сообщение о Н.М.Пржевальском (3-5 мин.)</w:t>
      </w:r>
    </w:p>
    <w:p w:rsidR="00854558" w:rsidRDefault="00854558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Михайлович Пржевальский провёл в Центральной Азии в общей сложности около 15 лет, пересёк 33 тыс. км пространства (длина экватора составляет 40 тыс. км.).</w:t>
      </w:r>
    </w:p>
    <w:p w:rsidR="00854558" w:rsidRDefault="00854558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«Пржевальский своим орлиным полётом, - говорил Семёнов-Тян-Шанский, - рассекал самые неведомые части Внутренней Азии».</w:t>
      </w:r>
    </w:p>
    <w:p w:rsidR="00854558" w:rsidRPr="00854558" w:rsidRDefault="00854558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558">
        <w:rPr>
          <w:rFonts w:ascii="Times New Roman" w:hAnsi="Times New Roman" w:cs="Times New Roman"/>
          <w:sz w:val="28"/>
          <w:szCs w:val="28"/>
          <w:u w:val="single"/>
        </w:rPr>
        <w:t>Работа с картой.</w:t>
      </w:r>
    </w:p>
    <w:p w:rsidR="00854558" w:rsidRDefault="00854558" w:rsidP="00854558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Давайте посмотрим на территории, на которых Пржевальский проводил исследования.</w:t>
      </w:r>
    </w:p>
    <w:p w:rsidR="00854558" w:rsidRDefault="002D2FAB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Пустыни: Гоби, Алашань, Такла-Макан, солевые болота Цайдама, горные системы Цайдама, Наньшаня, Куньлуня, Северного Тибета. Регион Центральной Азии заслуженно относят к числу самых суровых.</w:t>
      </w:r>
    </w:p>
    <w:p w:rsidR="002D2FAB" w:rsidRDefault="002D2FAB" w:rsidP="00854558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Описание пустыни Гоби.</w:t>
      </w:r>
    </w:p>
    <w:p w:rsidR="002D2FAB" w:rsidRPr="002D2FAB" w:rsidRDefault="002D2FAB" w:rsidP="002D2FA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2FAB">
        <w:rPr>
          <w:rFonts w:ascii="Times New Roman" w:hAnsi="Times New Roman" w:cs="Times New Roman"/>
          <w:sz w:val="28"/>
          <w:szCs w:val="28"/>
        </w:rPr>
        <w:t>На ка</w:t>
      </w:r>
      <w:r>
        <w:rPr>
          <w:rFonts w:ascii="Times New Roman" w:hAnsi="Times New Roman" w:cs="Times New Roman"/>
          <w:sz w:val="28"/>
          <w:szCs w:val="28"/>
        </w:rPr>
        <w:t>рте, которой пользовался путешественник, отрезок маршрута через пустыню составлял 60 см., на карте школьного атласа – 4 см., но на его преодоление экспедиции потребовалось 44 нелёгких дня.</w:t>
      </w:r>
    </w:p>
    <w:p w:rsidR="002D2FAB" w:rsidRDefault="002D2FAB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Зачитать записи из дневника Пржевальского (Крылова О.В. «Интересный урок географии» стр. 70)</w:t>
      </w:r>
    </w:p>
    <w:p w:rsidR="002D2FAB" w:rsidRDefault="002D2FAB" w:rsidP="00854558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Пустыня Гоби летом.</w:t>
      </w:r>
    </w:p>
    <w:p w:rsidR="002D2FAB" w:rsidRDefault="002D2FAB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другой раз, во время своего 4 путешествия, Пржевальскому пришлось пересечь Гоби зимой, и вновь пустыня встретила путешественников со всей суровостью, только на этот раз, вместо нестерпимой жары холодами и ветрами, рождавшими песчаные бури. Ветры дули с такой силой, что в воздух поднималась даже мелкая галька, а более крупные камушки катились по земле. Камни же величиной с кулак попадали в углубление в каменных породах и, вращаемые там бурей, делали в них выбоины диаметром до полуметра. Каким характером, волей, непреклонностью надо обладать, чтобы в этих условиях вести систематические наблюдения: на морозе было трудно писать, так как «нужно предварительно</w:t>
      </w:r>
      <w:r w:rsidR="00C1677C">
        <w:rPr>
          <w:rFonts w:ascii="Times New Roman" w:hAnsi="Times New Roman" w:cs="Times New Roman"/>
          <w:sz w:val="28"/>
          <w:szCs w:val="28"/>
        </w:rPr>
        <w:t xml:space="preserve"> разогреть замёрзшие чернила и часто подносить к огню обмакнутые в них перо, чтобы оно не застыло».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открытий Пржевальского было установление северной границы Тибета.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Записки из дневника о нагорье Тибет.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 карточку №4. 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книги Юсова Б.В. «Н.М.Пржевальский» (серия «Люди науки» стр.41)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себе представить, но не суровая природа помещала экспедиции достигнуть цели – столицы Тибета – Лхасы, а невежество тибетских чиновников, запретивших дальнейшее продвижение на юг.</w:t>
      </w:r>
    </w:p>
    <w:p w:rsidR="00C1677C" w:rsidRDefault="00C1677C" w:rsidP="00C167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Зачитать записи из дневника Пржевальского (Крылова О.В. «Интересный урок географии» стр. 71 О Тараме)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позже Пржевальский признается: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751A">
        <w:rPr>
          <w:rFonts w:ascii="Times New Roman" w:hAnsi="Times New Roman" w:cs="Times New Roman"/>
          <w:sz w:val="28"/>
          <w:szCs w:val="28"/>
        </w:rPr>
        <w:t>Мы пускались тогда в</w:t>
      </w:r>
      <w:r>
        <w:rPr>
          <w:rFonts w:ascii="Times New Roman" w:hAnsi="Times New Roman" w:cs="Times New Roman"/>
          <w:sz w:val="28"/>
          <w:szCs w:val="28"/>
        </w:rPr>
        <w:t>глубь азиатских пустынь, имея с собой одного лишь союзника-отвагу; всё остальное стояло против нас: и природа, и люди. Пржевальский стал первым европейцем, исследовавшим верховья великих китайских рек Янцзы и Хуанхэ, именно ему по плечу оказалось разгадать загадку озера Лобнор.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учащимся.</w:t>
      </w:r>
    </w:p>
    <w:p w:rsidR="00C1677C" w:rsidRDefault="00C1677C" w:rsidP="00854558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Какими чертами характера обладал Пржевальский, по вашему мнению?</w:t>
      </w:r>
    </w:p>
    <w:p w:rsidR="00C1677C" w:rsidRDefault="0037751A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Смелость, отвага, решительность … и ещё целый набор качеств, которыми непременно обладает всякий «настоящий путешественник».</w:t>
      </w:r>
    </w:p>
    <w:p w:rsidR="0037751A" w:rsidRDefault="0037751A" w:rsidP="0037751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Зачитать записи из дневника Пржевальского (Крылова О.В. «Интересный урок географии» стр. 71)</w:t>
      </w:r>
    </w:p>
    <w:p w:rsidR="0037751A" w:rsidRDefault="0037751A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экспедиционных дневниках Пржевальского признание: «Буря жизни, жажда деятельности и заветное стремление к исследованию неведомых стран Внутренней Азии снова отрывали меня от родного края. Бросалось многое, даже очень многое, но самою тяжелою минутою всегда было для меня расставание с матерью. Её слёзы и последний поцелуй ещё долго жгли мы сердце. Не один раз среди дикой пустыни или дремучих лесов</w:t>
      </w:r>
      <w:r w:rsidR="00DD13EE">
        <w:rPr>
          <w:rFonts w:ascii="Times New Roman" w:hAnsi="Times New Roman" w:cs="Times New Roman"/>
          <w:sz w:val="28"/>
          <w:szCs w:val="28"/>
        </w:rPr>
        <w:t xml:space="preserve"> моему воображению рисовался дорогой образ и заставлял уноситься мысленно к родному очагу… Я любил свою мать всею душою». Суровый и непреклонный путешественник оставался и любящим сыном.</w:t>
      </w:r>
    </w:p>
    <w:p w:rsidR="00DD13EE" w:rsidRDefault="00DD13EE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32CD4">
        <w:rPr>
          <w:rFonts w:ascii="Times New Roman" w:hAnsi="Times New Roman" w:cs="Times New Roman"/>
          <w:sz w:val="28"/>
          <w:szCs w:val="28"/>
        </w:rPr>
        <w:t>страницы дневника Пржевальского могут стать своеобразным лекарством от излишней романтизации путешествий.</w:t>
      </w:r>
    </w:p>
    <w:p w:rsidR="00D32CD4" w:rsidRDefault="00D32CD4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«Путешественнику в азиатских пустынях необходимо оставить дом всякую брезгливость, иначе лучше не путешествовать, - писал он. – Для свежего человека один вид такой жидкости возбудил бы отвращение, но мы, подобно монголам, принуждены пить её, предварительно вскипятив на огне и заварив кирпичным чаем».</w:t>
      </w:r>
    </w:p>
    <w:p w:rsidR="00D32CD4" w:rsidRDefault="00D32CD4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один факт, очень важный, характеризующий Н.М.Пржевальского: за все 5 путешествий (считая и путешествия по Уссурийскому краю), полных лишений, опасностей, трудностей, он не потерял ни одного человека из состава своих экспедиций. </w:t>
      </w:r>
    </w:p>
    <w:p w:rsidR="00D32CD4" w:rsidRDefault="00D32CD4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ученик, а позднее известный исследователь Центральной Азии Пётр Кузьмич Козлов вспоминал, как строго и </w:t>
      </w:r>
      <w:r w:rsidR="00226BCB">
        <w:rPr>
          <w:rFonts w:ascii="Times New Roman" w:hAnsi="Times New Roman" w:cs="Times New Roman"/>
          <w:sz w:val="28"/>
          <w:szCs w:val="28"/>
        </w:rPr>
        <w:t>планомерно готовил его по специальной программе Н.М.Пржевальский.</w:t>
      </w:r>
    </w:p>
    <w:p w:rsidR="00226BCB" w:rsidRDefault="00226BCB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экспедиций Николай Михайлович вёл наблюдения</w:t>
      </w:r>
      <w:r w:rsidR="00454F41">
        <w:rPr>
          <w:rFonts w:ascii="Times New Roman" w:hAnsi="Times New Roman" w:cs="Times New Roman"/>
          <w:sz w:val="28"/>
          <w:szCs w:val="28"/>
        </w:rPr>
        <w:t xml:space="preserve"> за погодой 3 раза в сутки, вёл глазомерную съёмку, определял широту места, съёмку высоты места над уровнем моря, делал описания и зарисовки растений и животных , делал описания природы, собирал этнографический материал о народах, проживающих на данных территориях. </w:t>
      </w:r>
    </w:p>
    <w:p w:rsidR="00454F41" w:rsidRDefault="00454F41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Н.М.Пржевальский воспитал плеяду учеников. Михаил Александрович Пыльцов участвовал в 1 и 2 путешествиях (любимый ученик); Всеволод Иванович Роборовский – в 3 и 4, он же возглавил 5 несостоявшуюся для Пржевальского экспедицию.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Открыты: дикая лошадь, азиатский верблюд, тибетский медведь.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Похоронен в г. Каракол.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памятнике Пржевальскому.</w:t>
      </w:r>
    </w:p>
    <w:p w:rsidR="00454F41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73401D">
        <w:rPr>
          <w:rFonts w:ascii="Times New Roman" w:hAnsi="Times New Roman" w:cs="Times New Roman"/>
          <w:sz w:val="28"/>
          <w:szCs w:val="28"/>
          <w:u w:val="single"/>
        </w:rPr>
        <w:lastRenderedPageBreak/>
        <w:t>Сообщение о П.К.Козлове.</w:t>
      </w:r>
      <w:r w:rsidR="00454F41" w:rsidRPr="00734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401D">
        <w:rPr>
          <w:rFonts w:ascii="Times New Roman" w:hAnsi="Times New Roman" w:cs="Times New Roman"/>
          <w:sz w:val="28"/>
          <w:szCs w:val="28"/>
        </w:rPr>
        <w:t xml:space="preserve">Пётр </w:t>
      </w:r>
      <w:r>
        <w:rPr>
          <w:rFonts w:ascii="Times New Roman" w:hAnsi="Times New Roman" w:cs="Times New Roman"/>
          <w:sz w:val="28"/>
          <w:szCs w:val="28"/>
        </w:rPr>
        <w:t>Кузьмич Козлов участвовал в экспедициях Пржевальского и его учеников, а также осуществил 2 путешествия по Монгольскому Алтаю и Гоби, открыв в Гоби мёртвый город Хара-Хото, к истокам рек Янцзы, Хуанхэ, Меконг.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Григорий Николаевич Потанин.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со 2-м путешествием Пржевальского (1876 г.) начал свои путешествия в Монголию Г.Н.Потанин. Он путешествовал по Северному Китаю и Центральной Азии, исследовал горную систему Большой Хинган. Вместе с ним путешествовала его жена Александра Николаевна (одна из первых русских путешественниц). 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Сообщение о В.А.Обручеве.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сведениями о природе Центральной Азии и Китая обогатил науку знаментитый русский путешественник и исследователь Владимир Афанасьевич Обручев, автор научно-фантастических книг: «Земля Санникова» и «Плутония» и др. </w:t>
      </w:r>
    </w:p>
    <w:p w:rsidR="0073401D" w:rsidRDefault="0073401D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исследованиям русских </w:t>
      </w:r>
      <w:r w:rsidR="00CC71A7">
        <w:rPr>
          <w:rFonts w:ascii="Times New Roman" w:hAnsi="Times New Roman" w:cs="Times New Roman"/>
          <w:sz w:val="28"/>
          <w:szCs w:val="28"/>
        </w:rPr>
        <w:t>была составлена карта Центральной Азии.</w:t>
      </w:r>
    </w:p>
    <w:p w:rsidR="00CC71A7" w:rsidRDefault="00CC71A7" w:rsidP="0085455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исследованиям русских в Центральной Азии появились русские названия. Например, Кремль, Шапка Мономаха, хребет Русский, Московский, Пржевальского. У истоков Хуанхэ были открыты 2 озера – Русское  и озеро Экспедиции. И это связано с экспедицией Пржевальского. А сколько других?</w:t>
      </w:r>
    </w:p>
    <w:p w:rsidR="00CC71A7" w:rsidRDefault="00CC71A7" w:rsidP="00CC7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Закрепление материала.</w:t>
      </w:r>
    </w:p>
    <w:p w:rsidR="00CC71A7" w:rsidRDefault="00CC71A7" w:rsidP="00CC71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закрепления:</w:t>
      </w:r>
    </w:p>
    <w:p w:rsidR="00CC71A7" w:rsidRDefault="00CC71A7" w:rsidP="00CC71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горную систему исследовал П.П.Семёнов-Тян-Шанский?</w:t>
      </w:r>
    </w:p>
    <w:p w:rsidR="00CC71A7" w:rsidRDefault="00CC71A7" w:rsidP="00CC71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его заслуги в этой экспедиции?</w:t>
      </w:r>
    </w:p>
    <w:p w:rsidR="00CC71A7" w:rsidRDefault="00CC71A7" w:rsidP="00CC71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крупные природные территории исследовал Н.М.Пржевальский?</w:t>
      </w:r>
    </w:p>
    <w:p w:rsidR="00CC71A7" w:rsidRDefault="00CC71A7" w:rsidP="00CC71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фамилии учеников и последователей Н.М.Пржевальского.</w:t>
      </w:r>
    </w:p>
    <w:p w:rsidR="00CC71A7" w:rsidRDefault="00CC71A7" w:rsidP="00CC71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Г.Н.Потанина?</w:t>
      </w:r>
    </w:p>
    <w:p w:rsidR="00CC71A7" w:rsidRPr="00CC71A7" w:rsidRDefault="00CC71A7" w:rsidP="00CC71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исследовал Центральную Азию в 20-м веке?</w:t>
      </w:r>
    </w:p>
    <w:p w:rsidR="000D4445" w:rsidRDefault="00CC71A7" w:rsidP="00CC7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Исследования Центральной Азии.</w:t>
      </w:r>
      <w:bookmarkEnd w:id="0"/>
    </w:p>
    <w:p w:rsidR="000D4445" w:rsidRDefault="000D4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1A7" w:rsidRPr="00CC71A7" w:rsidRDefault="000D4445" w:rsidP="00CC71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0D4445">
          <w:rPr>
            <w:rStyle w:val="a5"/>
            <w:rFonts w:ascii="Times New Roman" w:hAnsi="Times New Roman" w:cs="Times New Roman"/>
            <w:b/>
            <w:sz w:val="28"/>
            <w:szCs w:val="28"/>
          </w:rPr>
          <w:t>Скачано с www.znanio.ru</w:t>
        </w:r>
      </w:hyperlink>
    </w:p>
    <w:sectPr w:rsidR="00CC71A7" w:rsidRPr="00CC71A7" w:rsidSect="00864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20F"/>
    <w:multiLevelType w:val="hybridMultilevel"/>
    <w:tmpl w:val="F75C3C72"/>
    <w:lvl w:ilvl="0" w:tplc="A9B05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0403F"/>
    <w:multiLevelType w:val="hybridMultilevel"/>
    <w:tmpl w:val="A8E8528E"/>
    <w:lvl w:ilvl="0" w:tplc="B386D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737AE"/>
    <w:multiLevelType w:val="hybridMultilevel"/>
    <w:tmpl w:val="6BFE5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E68"/>
    <w:multiLevelType w:val="hybridMultilevel"/>
    <w:tmpl w:val="D33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10DCC"/>
    <w:multiLevelType w:val="hybridMultilevel"/>
    <w:tmpl w:val="7842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D026A"/>
    <w:multiLevelType w:val="hybridMultilevel"/>
    <w:tmpl w:val="A5B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D5280"/>
    <w:multiLevelType w:val="hybridMultilevel"/>
    <w:tmpl w:val="1ECCCDF4"/>
    <w:lvl w:ilvl="0" w:tplc="F3CC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B88"/>
    <w:rsid w:val="00002C5A"/>
    <w:rsid w:val="00084D98"/>
    <w:rsid w:val="000C332C"/>
    <w:rsid w:val="000D4445"/>
    <w:rsid w:val="00226BCB"/>
    <w:rsid w:val="002D2FAB"/>
    <w:rsid w:val="0037751A"/>
    <w:rsid w:val="00454F41"/>
    <w:rsid w:val="00461500"/>
    <w:rsid w:val="0050457A"/>
    <w:rsid w:val="00553687"/>
    <w:rsid w:val="0073401D"/>
    <w:rsid w:val="007567F6"/>
    <w:rsid w:val="007C57F8"/>
    <w:rsid w:val="007E2DB8"/>
    <w:rsid w:val="00854558"/>
    <w:rsid w:val="00864B88"/>
    <w:rsid w:val="009C046A"/>
    <w:rsid w:val="00A30239"/>
    <w:rsid w:val="00C1677C"/>
    <w:rsid w:val="00CC71A7"/>
    <w:rsid w:val="00D32CD4"/>
    <w:rsid w:val="00D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F353-CA8B-4C31-803B-E048EE0D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B88"/>
    <w:pPr>
      <w:spacing w:after="0" w:line="240" w:lineRule="auto"/>
    </w:pPr>
  </w:style>
  <w:style w:type="table" w:styleId="a4">
    <w:name w:val="Table Grid"/>
    <w:basedOn w:val="a1"/>
    <w:uiPriority w:val="59"/>
    <w:rsid w:val="007C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4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Viktar</cp:lastModifiedBy>
  <cp:revision>5</cp:revision>
  <dcterms:created xsi:type="dcterms:W3CDTF">2016-03-30T05:55:00Z</dcterms:created>
  <dcterms:modified xsi:type="dcterms:W3CDTF">2020-08-06T10:26:00Z</dcterms:modified>
</cp:coreProperties>
</file>