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A5" w:rsidRPr="00CE6D9A" w:rsidRDefault="00C279A5" w:rsidP="00CE6D9A">
      <w:pPr>
        <w:pStyle w:val="2"/>
        <w:contextualSpacing/>
        <w:jc w:val="left"/>
        <w:rPr>
          <w:b/>
          <w:color w:val="C0504D"/>
          <w:highlight w:val="yellow"/>
        </w:rPr>
      </w:pPr>
      <w:r w:rsidRPr="00CE6D9A">
        <w:rPr>
          <w:b/>
          <w:color w:val="C0504D"/>
          <w:highlight w:val="yellow"/>
        </w:rPr>
        <w:t>билет 18 тема 3</w:t>
      </w:r>
    </w:p>
    <w:p w:rsidR="00C279A5" w:rsidRPr="00CE6D9A" w:rsidRDefault="00C279A5" w:rsidP="00CE6D9A">
      <w:pPr>
        <w:pStyle w:val="2"/>
        <w:contextualSpacing/>
        <w:jc w:val="left"/>
        <w:rPr>
          <w:color w:val="C0504D"/>
        </w:rPr>
      </w:pPr>
      <w:r w:rsidRPr="00CE6D9A">
        <w:rPr>
          <w:b/>
          <w:color w:val="C0504D"/>
          <w:highlight w:val="yellow"/>
        </w:rPr>
        <w:t xml:space="preserve">115 </w:t>
      </w:r>
      <w:r w:rsidRPr="00CE6D9A">
        <w:rPr>
          <w:color w:val="C0504D"/>
          <w:highlight w:val="yellow"/>
        </w:rPr>
        <w:t>Понятие распределенной БД, ее достоинства и недостатки.</w:t>
      </w:r>
    </w:p>
    <w:p w:rsidR="00C279A5" w:rsidRPr="00CE6D9A" w:rsidRDefault="00C279A5" w:rsidP="00CE6D9A">
      <w:pPr>
        <w:pStyle w:val="2"/>
        <w:contextualSpacing/>
        <w:jc w:val="left"/>
        <w:rPr>
          <w:bCs/>
        </w:rPr>
      </w:pPr>
      <w:r w:rsidRPr="00CE6D9A">
        <w:rPr>
          <w:bCs/>
        </w:rPr>
        <w:t>80-х годов возникли новые условия работы для БД ссылка на источники литературы: большие объемы информации возникают во многих местах (например, розничная торговля, полиграфическое и другие производства); источником большого количества данных мог быть и центр, но к этим данным требуется быстрый доступ с периферии (географически распределенное производство, работающее по одному графику). К тому же данные могут запрашиваться и центром, и удаленными потребителями в удаленных местах. Имеется большое количество данных, которые используются в срочных запросах, чаще всего местного характера (продажа ави</w:t>
      </w:r>
      <w:proofErr w:type="gramStart"/>
      <w:r w:rsidRPr="00CE6D9A">
        <w:rPr>
          <w:bCs/>
        </w:rPr>
        <w:t>а-</w:t>
      </w:r>
      <w:proofErr w:type="gramEnd"/>
      <w:r w:rsidRPr="00CE6D9A">
        <w:rPr>
          <w:bCs/>
        </w:rPr>
        <w:t xml:space="preserve"> и железнодорожных билетов).</w:t>
      </w:r>
    </w:p>
    <w:p w:rsidR="00C279A5" w:rsidRPr="00CE6D9A" w:rsidRDefault="00C279A5" w:rsidP="00CE6D9A">
      <w:pPr>
        <w:pStyle w:val="2"/>
        <w:contextualSpacing/>
        <w:jc w:val="left"/>
        <w:rPr>
          <w:bCs/>
        </w:rPr>
      </w:pPr>
    </w:p>
    <w:p w:rsidR="00C279A5" w:rsidRPr="00CE6D9A" w:rsidRDefault="00C279A5" w:rsidP="00CE6D9A">
      <w:pPr>
        <w:pStyle w:val="2"/>
        <w:contextualSpacing/>
        <w:jc w:val="left"/>
        <w:rPr>
          <w:bCs/>
        </w:rPr>
      </w:pPr>
      <w:r w:rsidRPr="00CE6D9A">
        <w:rPr>
          <w:bCs/>
        </w:rPr>
        <w:t xml:space="preserve">Пример 12.1. </w:t>
      </w:r>
      <w:proofErr w:type="gramStart"/>
      <w:r w:rsidRPr="00CE6D9A">
        <w:rPr>
          <w:bCs/>
        </w:rPr>
        <w:t>В компьютерном интегрированном полиграфическом производстве ссылка на источники литературы необходимой является РБД (рис. 12.1Рис. 12.01.</w:t>
      </w:r>
      <w:proofErr w:type="gramEnd"/>
      <w:r w:rsidRPr="00CE6D9A">
        <w:rPr>
          <w:bCs/>
        </w:rPr>
        <w:t xml:space="preserve"> </w:t>
      </w:r>
      <w:proofErr w:type="gramStart"/>
      <w:r w:rsidRPr="00CE6D9A">
        <w:rPr>
          <w:bCs/>
        </w:rPr>
        <w:t>РБД), связывающая в единое целое процесс управления комплексом различных технологических процессов.</w:t>
      </w:r>
      <w:proofErr w:type="gramEnd"/>
      <w:r w:rsidRPr="00CE6D9A">
        <w:rPr>
          <w:bCs/>
        </w:rPr>
        <w:t xml:space="preserve"> Здесь осуществляется работа не с одним, а с системой приложений.</w:t>
      </w:r>
    </w:p>
    <w:p w:rsidR="00C279A5" w:rsidRPr="00CE6D9A" w:rsidRDefault="00C279A5" w:rsidP="00CE6D9A">
      <w:pPr>
        <w:pStyle w:val="2"/>
        <w:contextualSpacing/>
        <w:jc w:val="left"/>
        <w:rPr>
          <w:bCs/>
        </w:rPr>
      </w:pPr>
      <w:r w:rsidRPr="00CE6D9A">
        <w:rPr>
          <w:bCs/>
        </w:rPr>
        <w:t>Централизованные БД, особенно построенные на классическом подходе, не могли удовлетворить новым требованиям ссылка на источники литературы.</w:t>
      </w:r>
    </w:p>
    <w:p w:rsidR="00C279A5" w:rsidRPr="00CE6D9A" w:rsidRDefault="00C279A5" w:rsidP="00CE6D9A">
      <w:pPr>
        <w:pStyle w:val="2"/>
        <w:spacing w:after="240"/>
        <w:contextualSpacing/>
        <w:jc w:val="left"/>
        <w:rPr>
          <w:bCs/>
        </w:rPr>
      </w:pPr>
      <w:r w:rsidRPr="00CE6D9A">
        <w:rPr>
          <w:bCs/>
        </w:rPr>
        <w:t>Быстрое распространение сетей передачи данных, резкое увеличение объема внешней памяти ПК при ее удешевлении в 80-е годы способствовали широкому внедрению РБД.</w:t>
      </w:r>
    </w:p>
    <w:p w:rsidR="00C279A5" w:rsidRPr="00CE6D9A" w:rsidRDefault="00C279A5" w:rsidP="00CE6D9A">
      <w:pPr>
        <w:pStyle w:val="2"/>
        <w:spacing w:after="240"/>
        <w:contextualSpacing/>
        <w:jc w:val="left"/>
        <w:rPr>
          <w:bCs/>
        </w:rPr>
      </w:pPr>
      <w:r w:rsidRPr="00CE6D9A">
        <w:rPr>
          <w:bCs/>
        </w:rPr>
        <w:t>К достоинствам РБД относятся:</w:t>
      </w:r>
    </w:p>
    <w:p w:rsidR="00C279A5" w:rsidRPr="00CE6D9A" w:rsidRDefault="00C279A5" w:rsidP="00CE6D9A">
      <w:pPr>
        <w:pStyle w:val="2"/>
        <w:spacing w:after="240"/>
        <w:contextualSpacing/>
        <w:jc w:val="left"/>
        <w:rPr>
          <w:bCs/>
        </w:rPr>
      </w:pPr>
      <w:r w:rsidRPr="00CE6D9A">
        <w:rPr>
          <w:bCs/>
        </w:rPr>
        <w:t>1) соответствие структуры РБД структуре организаций;</w:t>
      </w:r>
    </w:p>
    <w:p w:rsidR="00C279A5" w:rsidRPr="00CE6D9A" w:rsidRDefault="00C279A5" w:rsidP="00CE6D9A">
      <w:pPr>
        <w:pStyle w:val="2"/>
        <w:spacing w:after="240"/>
        <w:contextualSpacing/>
        <w:jc w:val="left"/>
        <w:rPr>
          <w:bCs/>
        </w:rPr>
      </w:pPr>
      <w:r w:rsidRPr="00CE6D9A">
        <w:rPr>
          <w:bCs/>
        </w:rPr>
        <w:t>2) гибкое взаимодействие локальных БД;</w:t>
      </w:r>
    </w:p>
    <w:p w:rsidR="00C279A5" w:rsidRPr="00CE6D9A" w:rsidRDefault="00C279A5" w:rsidP="00CE6D9A">
      <w:pPr>
        <w:pStyle w:val="2"/>
        <w:spacing w:after="240"/>
        <w:contextualSpacing/>
        <w:jc w:val="left"/>
        <w:rPr>
          <w:bCs/>
        </w:rPr>
      </w:pPr>
      <w:r w:rsidRPr="00CE6D9A">
        <w:rPr>
          <w:bCs/>
        </w:rPr>
        <w:t>3) широкие возможности централизации узлов;</w:t>
      </w:r>
    </w:p>
    <w:p w:rsidR="00C279A5" w:rsidRPr="00CE6D9A" w:rsidRDefault="00C279A5" w:rsidP="00CE6D9A">
      <w:pPr>
        <w:pStyle w:val="2"/>
        <w:spacing w:after="240"/>
        <w:contextualSpacing/>
        <w:jc w:val="left"/>
        <w:rPr>
          <w:bCs/>
        </w:rPr>
      </w:pPr>
      <w:r w:rsidRPr="00CE6D9A">
        <w:rPr>
          <w:bCs/>
        </w:rPr>
        <w:t>4) непосредственный доступ к информации, снижение стоимости передач (за счет уплотнения и концентрации данных);</w:t>
      </w:r>
    </w:p>
    <w:p w:rsidR="00C279A5" w:rsidRPr="00CE6D9A" w:rsidRDefault="00C279A5" w:rsidP="00CE6D9A">
      <w:pPr>
        <w:pStyle w:val="2"/>
        <w:spacing w:after="240"/>
        <w:contextualSpacing/>
        <w:jc w:val="left"/>
        <w:rPr>
          <w:bCs/>
        </w:rPr>
      </w:pPr>
      <w:r w:rsidRPr="00CE6D9A">
        <w:rPr>
          <w:bCs/>
        </w:rPr>
        <w:t>5) высокие системные характеристики (малое время отклика за счет распараллеливания процессов, высокая надежность);</w:t>
      </w:r>
    </w:p>
    <w:p w:rsidR="00C279A5" w:rsidRPr="00CE6D9A" w:rsidRDefault="00C279A5" w:rsidP="00CE6D9A">
      <w:pPr>
        <w:pStyle w:val="2"/>
        <w:spacing w:after="240"/>
        <w:contextualSpacing/>
        <w:jc w:val="left"/>
        <w:rPr>
          <w:bCs/>
        </w:rPr>
      </w:pPr>
      <w:r w:rsidRPr="00CE6D9A">
        <w:rPr>
          <w:bCs/>
        </w:rPr>
        <w:t>6) модульная реализация взаимодействия, расширения аппаратных средств, возможность использования объектно-ориентированного подхода в программировании;</w:t>
      </w:r>
    </w:p>
    <w:p w:rsidR="00C279A5" w:rsidRPr="00CE6D9A" w:rsidRDefault="00C279A5" w:rsidP="00CE6D9A">
      <w:pPr>
        <w:pStyle w:val="2"/>
        <w:spacing w:after="240"/>
        <w:contextualSpacing/>
        <w:jc w:val="left"/>
        <w:rPr>
          <w:bCs/>
        </w:rPr>
      </w:pPr>
      <w:r w:rsidRPr="00CE6D9A">
        <w:rPr>
          <w:bCs/>
        </w:rPr>
        <w:t>7) возможность распределения файлов в соответствии с их активностью;</w:t>
      </w:r>
    </w:p>
    <w:p w:rsidR="00C279A5" w:rsidRPr="00CE6D9A" w:rsidRDefault="00C279A5" w:rsidP="00CE6D9A">
      <w:pPr>
        <w:pStyle w:val="2"/>
        <w:spacing w:after="240"/>
        <w:contextualSpacing/>
        <w:jc w:val="left"/>
        <w:rPr>
          <w:bCs/>
        </w:rPr>
      </w:pPr>
      <w:r w:rsidRPr="00CE6D9A">
        <w:rPr>
          <w:bCs/>
        </w:rPr>
        <w:t>8) независимые разработки локальных БД через стандартный интерфейс.</w:t>
      </w:r>
    </w:p>
    <w:p w:rsidR="00C279A5" w:rsidRPr="00CE6D9A" w:rsidRDefault="00C279A5" w:rsidP="00CE6D9A">
      <w:pPr>
        <w:pStyle w:val="2"/>
        <w:spacing w:after="240"/>
        <w:contextualSpacing/>
        <w:jc w:val="left"/>
        <w:rPr>
          <w:bCs/>
        </w:rPr>
      </w:pPr>
      <w:r w:rsidRPr="00CE6D9A">
        <w:rPr>
          <w:bCs/>
        </w:rPr>
        <w:t>Вместе с тем РБД обладают более сложной структурой, что вызывает появление дополнительных проблем (избыточность, несогласованность данных по времени, согласование процессов обновления и запросов, использования телекоммуникационных ресурсов, учет работы дополнительно подсоединенных локальных БД, стандартизация общего интерфейса) согласования работы элементов.</w:t>
      </w:r>
    </w:p>
    <w:p w:rsidR="00C279A5" w:rsidRPr="00CE6D9A" w:rsidRDefault="00C279A5" w:rsidP="00CE6D9A">
      <w:pPr>
        <w:pStyle w:val="2"/>
        <w:spacing w:after="240"/>
        <w:contextualSpacing/>
        <w:jc w:val="left"/>
        <w:rPr>
          <w:bCs/>
        </w:rPr>
      </w:pPr>
      <w:r w:rsidRPr="00CE6D9A">
        <w:rPr>
          <w:bCs/>
        </w:rPr>
        <w:t>Серьезные проблемы возникают при интеграции в рамках РБД однородных (гомогенных) локальных БД с одинаковыми, чаще всего реляционными, моделями данных.</w:t>
      </w:r>
    </w:p>
    <w:p w:rsidR="00C279A5" w:rsidRPr="00CE6D9A" w:rsidRDefault="00C279A5" w:rsidP="00CE6D9A">
      <w:pPr>
        <w:pStyle w:val="2"/>
        <w:spacing w:after="240"/>
        <w:contextualSpacing/>
        <w:jc w:val="left"/>
        <w:rPr>
          <w:bCs/>
        </w:rPr>
      </w:pPr>
      <w:r w:rsidRPr="00CE6D9A">
        <w:rPr>
          <w:bCs/>
        </w:rPr>
        <w:t>Проблемы значительно усложняются, если локальные БД построены с использованием различных моделей данных (неоднородные, гетерогенные РБД).</w:t>
      </w:r>
    </w:p>
    <w:p w:rsidR="00C279A5" w:rsidRPr="00CE6D9A" w:rsidRDefault="00C279A5" w:rsidP="00CE6D9A">
      <w:pPr>
        <w:pStyle w:val="2"/>
        <w:spacing w:after="240"/>
        <w:contextualSpacing/>
        <w:jc w:val="left"/>
        <w:rPr>
          <w:bCs/>
        </w:rPr>
      </w:pPr>
      <w:r w:rsidRPr="00CE6D9A">
        <w:rPr>
          <w:bCs/>
        </w:rPr>
        <w:t xml:space="preserve">База данных </w:t>
      </w:r>
      <w:proofErr w:type="spellStart"/>
      <w:r w:rsidRPr="00CE6D9A">
        <w:rPr>
          <w:bCs/>
        </w:rPr>
        <w:t>распределеннаяРаспределенная</w:t>
      </w:r>
      <w:proofErr w:type="spellEnd"/>
      <w:r w:rsidRPr="00CE6D9A">
        <w:rPr>
          <w:bCs/>
        </w:rPr>
        <w:t xml:space="preserve"> база данных (РБД) - система логически интегрированных и территориально распределенных БД, языковых, программных, технических и организационных средств, предназначенных для создания, ведения и обработки информации.</w:t>
      </w:r>
    </w:p>
    <w:p w:rsidR="00C279A5" w:rsidRPr="00CE6D9A" w:rsidRDefault="00C279A5" w:rsidP="00CE6D9A">
      <w:pPr>
        <w:pStyle w:val="2"/>
        <w:spacing w:after="240"/>
        <w:contextualSpacing/>
        <w:jc w:val="left"/>
        <w:rPr>
          <w:bCs/>
        </w:rPr>
      </w:pPr>
    </w:p>
    <w:p w:rsidR="00C279A5" w:rsidRPr="00CE6D9A" w:rsidRDefault="00C279A5" w:rsidP="00CE6D9A">
      <w:pPr>
        <w:pStyle w:val="2"/>
        <w:spacing w:after="240"/>
        <w:contextualSpacing/>
        <w:jc w:val="left"/>
        <w:rPr>
          <w:bCs/>
        </w:rPr>
      </w:pPr>
      <w:r w:rsidRPr="00CE6D9A">
        <w:rPr>
          <w:bCs/>
        </w:rPr>
        <w:t xml:space="preserve">Это означает ссылка на источники литературы, что информация физически хранится на разных ЭВМ, связанных сетью передачи данных. Любой узел (участок) может выполнять приложение и участвовать в </w:t>
      </w:r>
      <w:proofErr w:type="gramStart"/>
      <w:r w:rsidRPr="00CE6D9A">
        <w:rPr>
          <w:bCs/>
        </w:rPr>
        <w:t>работе</w:t>
      </w:r>
      <w:proofErr w:type="gramEnd"/>
      <w:r w:rsidRPr="00CE6D9A">
        <w:rPr>
          <w:bCs/>
        </w:rPr>
        <w:t xml:space="preserve"> по крайней мере одного приложения.</w:t>
      </w:r>
    </w:p>
    <w:p w:rsidR="00C279A5" w:rsidRPr="00CE6D9A" w:rsidRDefault="00C279A5" w:rsidP="00CE6D9A">
      <w:pPr>
        <w:pStyle w:val="2"/>
        <w:spacing w:after="240"/>
        <w:contextualSpacing/>
        <w:jc w:val="left"/>
        <w:rPr>
          <w:bCs/>
        </w:rPr>
      </w:pPr>
      <w:r w:rsidRPr="00CE6D9A">
        <w:rPr>
          <w:bCs/>
        </w:rPr>
        <w:t>Большинство требований, предъявляемых к РБД, аналогично требованиям к централизованным БД, но их реализация имеет свою, рассматриваемую ниже специфику. В РБД иногда полезна избыточность.</w:t>
      </w:r>
    </w:p>
    <w:p w:rsidR="00C279A5" w:rsidRPr="00CE6D9A" w:rsidRDefault="00C279A5" w:rsidP="00CE6D9A">
      <w:pPr>
        <w:pStyle w:val="2"/>
        <w:spacing w:after="240"/>
        <w:contextualSpacing/>
        <w:jc w:val="left"/>
        <w:rPr>
          <w:bCs/>
        </w:rPr>
      </w:pPr>
      <w:r w:rsidRPr="00CE6D9A">
        <w:rPr>
          <w:bCs/>
        </w:rPr>
        <w:t>Дополнительными специфическими требованиями являются ссылка на источники литературы:</w:t>
      </w:r>
    </w:p>
    <w:p w:rsidR="00C279A5" w:rsidRPr="00CE6D9A" w:rsidRDefault="00C279A5" w:rsidP="00CE6D9A">
      <w:pPr>
        <w:pStyle w:val="2"/>
        <w:spacing w:after="240"/>
        <w:contextualSpacing/>
        <w:jc w:val="left"/>
        <w:rPr>
          <w:bCs/>
        </w:rPr>
      </w:pPr>
      <w:r w:rsidRPr="00CE6D9A">
        <w:rPr>
          <w:bCs/>
        </w:rPr>
        <w:lastRenderedPageBreak/>
        <w:t>1) ЯОД в рамках схемы должен быть один для всех локальных БД;</w:t>
      </w:r>
    </w:p>
    <w:p w:rsidR="00C279A5" w:rsidRPr="00CE6D9A" w:rsidRDefault="00C279A5" w:rsidP="00CE6D9A">
      <w:pPr>
        <w:pStyle w:val="2"/>
        <w:spacing w:after="240"/>
        <w:contextualSpacing/>
        <w:jc w:val="left"/>
        <w:rPr>
          <w:bCs/>
        </w:rPr>
      </w:pPr>
      <w:r w:rsidRPr="00CE6D9A">
        <w:rPr>
          <w:bCs/>
        </w:rPr>
        <w:t>2) доступ должен быть коллективным к любой области РБД с соответствующей защитой информации;</w:t>
      </w:r>
    </w:p>
    <w:p w:rsidR="00C279A5" w:rsidRPr="00CE6D9A" w:rsidRDefault="00C279A5" w:rsidP="00CE6D9A">
      <w:pPr>
        <w:pStyle w:val="2"/>
        <w:spacing w:after="240"/>
        <w:contextualSpacing/>
        <w:jc w:val="left"/>
        <w:rPr>
          <w:bCs/>
        </w:rPr>
      </w:pPr>
      <w:r w:rsidRPr="00CE6D9A">
        <w:rPr>
          <w:bCs/>
        </w:rPr>
        <w:t>3) подсхемы должны быть определены в месте сосредоточения алгоритмов (приложений, процессов) пользователя;</w:t>
      </w:r>
    </w:p>
    <w:p w:rsidR="00C279A5" w:rsidRPr="00CE6D9A" w:rsidRDefault="00C279A5" w:rsidP="00CE6D9A">
      <w:pPr>
        <w:pStyle w:val="2"/>
        <w:spacing w:after="240"/>
        <w:contextualSpacing/>
        <w:jc w:val="left"/>
        <w:rPr>
          <w:bCs/>
        </w:rPr>
      </w:pPr>
      <w:r w:rsidRPr="00CE6D9A">
        <w:rPr>
          <w:bCs/>
        </w:rPr>
        <w:t>4) степень централизации должна быть разумной;</w:t>
      </w:r>
    </w:p>
    <w:p w:rsidR="00C279A5" w:rsidRPr="00CE6D9A" w:rsidRDefault="00C279A5" w:rsidP="00CE6D9A">
      <w:pPr>
        <w:pStyle w:val="2"/>
        <w:spacing w:after="240"/>
        <w:contextualSpacing/>
        <w:jc w:val="left"/>
        <w:rPr>
          <w:bCs/>
        </w:rPr>
      </w:pPr>
      <w:r w:rsidRPr="00CE6D9A">
        <w:rPr>
          <w:bCs/>
        </w:rPr>
        <w:t>5) необходимы сбор и обработка информации об эффективности функционирования РБД ссылка на источники литературы.</w:t>
      </w:r>
    </w:p>
    <w:p w:rsidR="00C279A5" w:rsidRPr="00CE6D9A" w:rsidRDefault="00C279A5" w:rsidP="00CE6D9A">
      <w:pPr>
        <w:pStyle w:val="2"/>
        <w:spacing w:after="240"/>
        <w:contextualSpacing/>
        <w:jc w:val="left"/>
        <w:rPr>
          <w:bCs/>
        </w:rPr>
      </w:pPr>
      <w:r w:rsidRPr="00CE6D9A">
        <w:rPr>
          <w:bCs/>
        </w:rPr>
        <w:t>В дальнейшем рассмотрении РБД выделим:</w:t>
      </w:r>
    </w:p>
    <w:p w:rsidR="00C279A5" w:rsidRPr="00CE6D9A" w:rsidRDefault="00C279A5" w:rsidP="00CE6D9A">
      <w:pPr>
        <w:pStyle w:val="2"/>
        <w:spacing w:after="240"/>
        <w:contextualSpacing/>
        <w:jc w:val="left"/>
        <w:rPr>
          <w:bCs/>
        </w:rPr>
      </w:pPr>
      <w:r w:rsidRPr="00CE6D9A">
        <w:rPr>
          <w:bCs/>
        </w:rPr>
        <w:t>1) изучение состава, работы и особенностей РБД при условии, что она спроектирована (процедура использования РБД);</w:t>
      </w:r>
    </w:p>
    <w:p w:rsidR="00C279A5" w:rsidRPr="00CE6D9A" w:rsidRDefault="00C279A5" w:rsidP="00CE6D9A">
      <w:pPr>
        <w:pStyle w:val="2"/>
        <w:spacing w:after="240"/>
        <w:contextualSpacing/>
        <w:jc w:val="left"/>
        <w:rPr>
          <w:color w:val="C0504D"/>
        </w:rPr>
      </w:pPr>
      <w:r w:rsidRPr="00CE6D9A">
        <w:rPr>
          <w:bCs/>
        </w:rPr>
        <w:t>2) рассмотрение процедуры создания РБД (проектирование РБД).</w:t>
      </w:r>
    </w:p>
    <w:p w:rsidR="00745BD1" w:rsidRPr="00CE6D9A" w:rsidRDefault="00745BD1" w:rsidP="00CE6D9A">
      <w:pPr>
        <w:contextualSpacing/>
        <w:rPr>
          <w:sz w:val="24"/>
          <w:szCs w:val="24"/>
        </w:rPr>
      </w:pPr>
    </w:p>
    <w:sectPr w:rsidR="00745BD1" w:rsidRPr="00CE6D9A" w:rsidSect="00CE6D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9A5"/>
    <w:rsid w:val="001C6436"/>
    <w:rsid w:val="00401983"/>
    <w:rsid w:val="00436E21"/>
    <w:rsid w:val="00745BD1"/>
    <w:rsid w:val="00C279A5"/>
    <w:rsid w:val="00CE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279A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279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2015-04-02T06:14:00Z</dcterms:created>
  <dcterms:modified xsi:type="dcterms:W3CDTF">2015-04-02T11:45:00Z</dcterms:modified>
</cp:coreProperties>
</file>