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C5" w:rsidRPr="00226EDC" w:rsidRDefault="00BB2222">
      <w:pPr>
        <w:pStyle w:val="a0"/>
        <w:jc w:val="right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 xml:space="preserve">         Борзенкова Л.Г.,                                                                                                   старший вожатый  МОУ «Новоуколовская СОШ» </w:t>
      </w:r>
    </w:p>
    <w:p w:rsidR="007220C5" w:rsidRPr="00226EDC" w:rsidRDefault="00BB2222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«Школьный музей как центр                                                                                           </w:t>
      </w:r>
      <w:bookmarkStart w:id="0" w:name="__DdeLink__699_1365091778"/>
      <w:bookmarkStart w:id="1" w:name="__DdeLink__188_934551658"/>
      <w:proofErr w:type="spellStart"/>
      <w:r w:rsidRPr="00226E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краеведческо-исследовательской</w:t>
      </w:r>
      <w:proofErr w:type="spellEnd"/>
      <w:r w:rsidRPr="00226ED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деятельности</w:t>
      </w:r>
      <w:bookmarkEnd w:id="0"/>
      <w:r w:rsidRPr="00226ED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bookmarkEnd w:id="1"/>
      <w:r w:rsidRPr="00226ED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школьников» </w:t>
      </w: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220C5" w:rsidRPr="00226EDC" w:rsidRDefault="00BB2222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20C5" w:rsidRPr="00226EDC" w:rsidRDefault="00BB2222">
      <w:pPr>
        <w:pStyle w:val="ab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>«Родной край, его история, – писал академик Дмитрий Сергеевич Лихачев, – основа, на которой только и может осуществляться рост духовной культуры всего общества».</w:t>
      </w:r>
    </w:p>
    <w:p w:rsidR="007220C5" w:rsidRPr="00226EDC" w:rsidRDefault="007220C5">
      <w:pPr>
        <w:pStyle w:val="ab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b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bookmarkStart w:id="2" w:name="__DdeLink__699_136509177811"/>
      <w:proofErr w:type="spellStart"/>
      <w:r w:rsidRPr="00226EDC">
        <w:rPr>
          <w:rFonts w:ascii="Times New Roman" w:hAnsi="Times New Roman" w:cs="Times New Roman"/>
          <w:color w:val="333333"/>
          <w:sz w:val="24"/>
          <w:szCs w:val="24"/>
        </w:rPr>
        <w:t>краеведческо-исследовательской</w:t>
      </w:r>
      <w:proofErr w:type="spellEnd"/>
      <w:r w:rsidRPr="00226EDC">
        <w:rPr>
          <w:rFonts w:ascii="Times New Roman" w:hAnsi="Times New Roman" w:cs="Times New Roman"/>
          <w:color w:val="333333"/>
          <w:sz w:val="24"/>
          <w:szCs w:val="24"/>
        </w:rPr>
        <w:t xml:space="preserve"> деятельности</w:t>
      </w:r>
      <w:bookmarkEnd w:id="2"/>
      <w:r w:rsidRPr="00226E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 молодого поколения                     в школе решается через различные аспекты, но одним из важнейших является школьный музей.</w:t>
      </w:r>
    </w:p>
    <w:p w:rsidR="007220C5" w:rsidRPr="00226EDC" w:rsidRDefault="00BB2222">
      <w:pPr>
        <w:pStyle w:val="ab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музей вносит достойную лепту в воспитание патриотизма, </w:t>
      </w:r>
      <w:r w:rsidRPr="00226EDC">
        <w:rPr>
          <w:rFonts w:ascii="Times New Roman" w:hAnsi="Times New Roman" w:cs="Times New Roman"/>
          <w:sz w:val="24"/>
          <w:szCs w:val="24"/>
        </w:rPr>
        <w:t xml:space="preserve">культурной личности школьника, помогает заложить нравственные основы, которые сделают их более устойчивыми к нежелательным влияниям,  учит их правилам общения и умению жить среди людей, </w:t>
      </w: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воспитать в детях чувство достоинства и гордости, ответственности и надежды, раскрывает истинные ценности семьи, нации и Родины.</w:t>
      </w:r>
    </w:p>
    <w:p w:rsidR="007220C5" w:rsidRPr="00226EDC" w:rsidRDefault="00BB2222">
      <w:pPr>
        <w:pStyle w:val="ab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sz w:val="24"/>
          <w:szCs w:val="24"/>
        </w:rPr>
        <w:tab/>
        <w:t>Педагогический коллектив школы считает, что основой этого направления является изучение истории своего села, своей школы, сохранение традиций.</w:t>
      </w:r>
      <w:r w:rsidRPr="00226ED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226ED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:rsidR="007220C5" w:rsidRPr="00226EDC" w:rsidRDefault="00BB2222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Краеведческий  музей   в  школе работает с 1981 года. Инициатором его создания были ветераны педагогического труда  </w:t>
      </w:r>
      <w:proofErr w:type="spellStart"/>
      <w:r w:rsidRPr="00226EDC">
        <w:rPr>
          <w:rFonts w:ascii="Times New Roman" w:hAnsi="Times New Roman" w:cs="Times New Roman"/>
          <w:color w:val="000000"/>
          <w:sz w:val="24"/>
          <w:szCs w:val="24"/>
        </w:rPr>
        <w:t>Саламахина</w:t>
      </w:r>
      <w:proofErr w:type="spellEnd"/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Зоя Александровна, </w:t>
      </w:r>
      <w:proofErr w:type="spellStart"/>
      <w:r w:rsidRPr="00226EDC">
        <w:rPr>
          <w:rFonts w:ascii="Times New Roman" w:hAnsi="Times New Roman" w:cs="Times New Roman"/>
          <w:color w:val="000000"/>
          <w:sz w:val="24"/>
          <w:szCs w:val="24"/>
        </w:rPr>
        <w:t>Затонских</w:t>
      </w:r>
      <w:proofErr w:type="spellEnd"/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Зинаида Ивановна, </w:t>
      </w:r>
      <w:proofErr w:type="spellStart"/>
      <w:r w:rsidRPr="00226EDC">
        <w:rPr>
          <w:rFonts w:ascii="Times New Roman" w:hAnsi="Times New Roman" w:cs="Times New Roman"/>
          <w:color w:val="000000"/>
          <w:sz w:val="24"/>
          <w:szCs w:val="24"/>
        </w:rPr>
        <w:t>Лытнева</w:t>
      </w:r>
      <w:proofErr w:type="spellEnd"/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Нина Семеновна.  </w:t>
      </w:r>
    </w:p>
    <w:p w:rsidR="007220C5" w:rsidRPr="00226EDC" w:rsidRDefault="00BB2222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Музей имеет паспорт и включен в реестр музеев Белгородской области.  </w:t>
      </w:r>
    </w:p>
    <w:p w:rsidR="007220C5" w:rsidRPr="00226EDC" w:rsidRDefault="00BB2222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Музей стал тем местом, где воплощены были замыслы и реализованы многие цели учителей и ребят. Это школьный проект по созданию музея, над которым работали в течение длительного времени. </w:t>
      </w:r>
    </w:p>
    <w:p w:rsidR="007220C5" w:rsidRPr="00226EDC" w:rsidRDefault="00BB2222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20C5" w:rsidRPr="00226EDC" w:rsidRDefault="00BB2222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Вся  </w:t>
      </w:r>
      <w:proofErr w:type="spellStart"/>
      <w:r w:rsidRPr="00226EDC">
        <w:rPr>
          <w:rFonts w:ascii="Times New Roman" w:hAnsi="Times New Roman" w:cs="Times New Roman"/>
          <w:color w:val="000000"/>
          <w:sz w:val="24"/>
          <w:szCs w:val="24"/>
        </w:rPr>
        <w:t>краеведческо-исследовательская</w:t>
      </w:r>
      <w:proofErr w:type="spellEnd"/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 работа школьного музея   ведется по  пяти основным направлениям:</w:t>
      </w:r>
    </w:p>
    <w:p w:rsidR="007220C5" w:rsidRPr="00226EDC" w:rsidRDefault="00BB2222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>- история школы,</w:t>
      </w:r>
    </w:p>
    <w:p w:rsidR="007220C5" w:rsidRPr="00226EDC" w:rsidRDefault="00BB2222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>- история  родного края,</w:t>
      </w:r>
    </w:p>
    <w:p w:rsidR="007220C5" w:rsidRPr="00226EDC" w:rsidRDefault="00BB2222">
      <w:pPr>
        <w:pStyle w:val="ab"/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рубеже войн,                                                                                                                           </w:t>
      </w: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русского костюма, </w:t>
      </w:r>
    </w:p>
    <w:p w:rsidR="007220C5" w:rsidRPr="00226EDC" w:rsidRDefault="00BB2222">
      <w:pPr>
        <w:pStyle w:val="ab"/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-предметы быта, крестьянская утварь и орудия труда,                                                                               </w:t>
      </w:r>
      <w:proofErr w:type="gramStart"/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равославный уголок. </w:t>
      </w:r>
    </w:p>
    <w:p w:rsidR="007220C5" w:rsidRPr="00226EDC" w:rsidRDefault="00BB2222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226EDC">
        <w:rPr>
          <w:rFonts w:ascii="Times New Roman" w:hAnsi="Times New Roman" w:cs="Times New Roman"/>
          <w:color w:val="000000"/>
          <w:sz w:val="24"/>
          <w:szCs w:val="24"/>
        </w:rPr>
        <w:t>Поисковая работа объединяет, заставляет думать и помнить о тех, кто уже не придет никогда. Ребята учатся работать с архивными документами, общаться с людьми, находят себе друзей.</w:t>
      </w: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Исследовательская работа обучающейся  Резентюк Анны «Летопись села  Новоуколово  Красненского  района  Белгородской области» помогает ребятам на примерах знакомых им людей (жителей села) проследить их судьбы, в том числе, солдат на фронтах Великой Отечественной войны и оценить вклад односельчан в дело Победы. Ребятам важно понять ту нить, которая связывает все поколения. Прочувствовать, что история страны непосредственно связана с историей села, историей своей семьи.  </w:t>
      </w:r>
    </w:p>
    <w:p w:rsidR="007220C5" w:rsidRPr="00226EDC" w:rsidRDefault="007220C5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sz w:val="24"/>
          <w:szCs w:val="24"/>
        </w:rPr>
        <w:lastRenderedPageBreak/>
        <w:tab/>
        <w:t>Обучающаяся школы Попова Анна в и</w:t>
      </w:r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сследовательской  работе  «От солдата - до генерала. Наш земляк - </w:t>
      </w:r>
      <w:r w:rsidRPr="00226EDC">
        <w:rPr>
          <w:rFonts w:ascii="Times New Roman" w:hAnsi="Times New Roman" w:cs="Times New Roman"/>
          <w:color w:val="000000"/>
          <w:sz w:val="24"/>
          <w:szCs w:val="24"/>
        </w:rPr>
        <w:t>генерал-лейтенант</w:t>
      </w:r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Андрей Никитич </w:t>
      </w:r>
      <w:proofErr w:type="spellStart"/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>Астанин</w:t>
      </w:r>
      <w:proofErr w:type="spellEnd"/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 раскрывает боевой путь  видного советского военачальника, человека, внесшего огромный вклад в достижение Победы над германским фашизмом, нашего земляка, </w:t>
      </w:r>
      <w:proofErr w:type="gramStart"/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>генерала-лейтенанта</w:t>
      </w:r>
      <w:proofErr w:type="gramEnd"/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>Астанина</w:t>
      </w:r>
      <w:proofErr w:type="spellEnd"/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Андрея Никитовича.  40 лет своей жизни отдал Андрей Никитович военной службе. За эти годы он прошел большой путь — от красноармейца до генерала. </w:t>
      </w:r>
    </w:p>
    <w:p w:rsidR="007220C5" w:rsidRPr="00226EDC" w:rsidRDefault="00BB2222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ab/>
        <w:t>В 1965 году, в</w:t>
      </w:r>
      <w:r w:rsidRPr="00226E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год двадцатилетия Великой Победы, одной из </w:t>
      </w:r>
      <w:r w:rsidRPr="00226EDC">
        <w:rPr>
          <w:rFonts w:ascii="Times New Roman" w:hAnsi="Times New Roman" w:cs="Times New Roman"/>
          <w:iCs/>
          <w:smallCaps/>
          <w:color w:val="000000"/>
          <w:sz w:val="24"/>
          <w:szCs w:val="24"/>
        </w:rPr>
        <w:t xml:space="preserve">улиц </w:t>
      </w:r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поселка Большая Ижора Ломоносовского района Ленинградской области  было присвоено имя нашего земляка, командующего Приморской оперативной группой  Ленинградского фронта генерал-лейтенанта Андрея Никитовича </w:t>
      </w:r>
      <w:proofErr w:type="spellStart"/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>Астанина</w:t>
      </w:r>
      <w:proofErr w:type="spellEnd"/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>, а также в честь земляка названа улица в нашем селе Новоуколово.</w:t>
      </w:r>
    </w:p>
    <w:p w:rsidR="007220C5" w:rsidRPr="00226EDC" w:rsidRDefault="00BB2222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sz w:val="24"/>
          <w:szCs w:val="24"/>
        </w:rPr>
        <w:tab/>
        <w:t xml:space="preserve">В школьном музее создана экспозиция, посвященная генерал-лейтенанту              </w:t>
      </w:r>
      <w:proofErr w:type="spellStart"/>
      <w:r w:rsidRPr="00226EDC">
        <w:rPr>
          <w:rFonts w:ascii="Times New Roman" w:hAnsi="Times New Roman" w:cs="Times New Roman"/>
          <w:sz w:val="24"/>
          <w:szCs w:val="24"/>
        </w:rPr>
        <w:t>А.Н.Астанину</w:t>
      </w:r>
      <w:proofErr w:type="spellEnd"/>
      <w:r w:rsidRPr="00226EDC">
        <w:rPr>
          <w:rFonts w:ascii="Times New Roman" w:hAnsi="Times New Roman" w:cs="Times New Roman"/>
          <w:sz w:val="24"/>
          <w:szCs w:val="24"/>
        </w:rPr>
        <w:t>. Хранятся вещи, переданные в дар музею родственниками Андрея Никитовича.</w:t>
      </w:r>
    </w:p>
    <w:p w:rsidR="007220C5" w:rsidRPr="00226EDC" w:rsidRDefault="007220C5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Киселева  Виктория в исследовательской работе  «Война   в истории моей  семьи» рассказывает о судьбе прадедушки </w:t>
      </w:r>
      <w:proofErr w:type="spellStart"/>
      <w:r w:rsidRPr="00226EDC">
        <w:rPr>
          <w:rFonts w:ascii="Times New Roman" w:hAnsi="Times New Roman" w:cs="Times New Roman"/>
          <w:color w:val="000000"/>
          <w:sz w:val="24"/>
          <w:szCs w:val="24"/>
        </w:rPr>
        <w:t>Стрекозова</w:t>
      </w:r>
      <w:proofErr w:type="spellEnd"/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Василия Григорьевича,  участника   великих сражений 1941-1945 года.</w:t>
      </w:r>
    </w:p>
    <w:p w:rsidR="007220C5" w:rsidRPr="00226EDC" w:rsidRDefault="007220C5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рамках реализации   проекта «Развитие детского туризма на территории Белгородской области», расширения  представлений о родном крае,  работая по Дневнику юного путешественника  Белгородской области, экскурсионная группа музея      разработала  маршрут  экскурсии «Моя малая Родина. </w:t>
      </w:r>
      <w:proofErr w:type="spellStart"/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Жемчужинки</w:t>
      </w:r>
      <w:proofErr w:type="spellEnd"/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Красненского района».  </w:t>
      </w:r>
    </w:p>
    <w:p w:rsidR="007220C5" w:rsidRPr="00226EDC" w:rsidRDefault="00BB2222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20C5" w:rsidRPr="00226EDC" w:rsidRDefault="00BB2222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proofErr w:type="gramStart"/>
      <w:r w:rsidRPr="00226E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МОУ «Новоуколовская  средняя общеобразовательная школа» участвуют в реализации Всероссийского Проекта «Бессмертный  полк».</w:t>
      </w:r>
      <w:proofErr w:type="gramEnd"/>
      <w:r w:rsidRPr="00226E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Главная цель «Бессмертного полка» - сохранение в каждой российской семье памяти о солдатах Великой Отечественной войны.  Ребята  провели  поисковую работу по сбору информации о ветеранах Великой Отечественной войны:  встречались                                               с родственниками погибших, вели  записи   их рассказов,  нашили фотографии ветеранов Великой Отечественной войны, материал оформили в виде альбома.</w:t>
      </w:r>
      <w:r w:rsidRPr="00226EDC">
        <w:rPr>
          <w:rFonts w:ascii="Times New Roman" w:eastAsia="Times New Roman" w:hAnsi="Times New Roman" w:cs="Times New Roman"/>
          <w:iCs/>
          <w:color w:val="4D4D4D"/>
          <w:sz w:val="24"/>
          <w:szCs w:val="24"/>
        </w:rPr>
        <w:t xml:space="preserve">  </w:t>
      </w:r>
      <w:r w:rsidRPr="00226E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 мая   «Бессмертный полк»   проходит по улицам села Новоуколово.</w:t>
      </w: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>В 2016 году на базе музея разработан и реализован проект</w:t>
      </w: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«Создание музейной экспозиции «Школа: история и  современность» в МОУ «Новоуколовская средняя общеобразовательная школа»</w:t>
      </w:r>
      <w:r w:rsidRPr="00226E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220C5" w:rsidRPr="00226EDC" w:rsidRDefault="007220C5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Идея проекта напрямую связана с решением проблемы недостаточности знаний  у учащихся об истории родной школы. Школа является основным центром знаний и культуры. </w:t>
      </w: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EDC">
        <w:rPr>
          <w:rFonts w:ascii="Times New Roman" w:eastAsia="Times New Roman" w:hAnsi="Times New Roman" w:cs="Times New Roman"/>
          <w:sz w:val="24"/>
          <w:szCs w:val="24"/>
        </w:rPr>
        <w:t xml:space="preserve">За   годы существования школы из её стен было выпущено  1800   учеников.  </w:t>
      </w: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Многие жителей нашего села – ее выпускники, когда учились в школе, участвовали в общественной жизни школы, села. Но, повзрослев, они утратили свой потенциал. Поэтому возникла необходимость в том, чтобы объединить силы школы (педагогов и учащихся) и  активных родителей – выпускников.  </w:t>
      </w:r>
      <w:r w:rsidRPr="00226EDC">
        <w:rPr>
          <w:rFonts w:ascii="Times New Roman" w:eastAsia="Times New Roman" w:hAnsi="Times New Roman" w:cs="Times New Roman"/>
          <w:sz w:val="24"/>
          <w:szCs w:val="24"/>
        </w:rPr>
        <w:t xml:space="preserve"> Важно не только   знать историю школы, но и сохранить её для  последующих поколений.</w:t>
      </w:r>
    </w:p>
    <w:p w:rsidR="007220C5" w:rsidRPr="00226EDC" w:rsidRDefault="00BB22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sz w:val="24"/>
          <w:szCs w:val="24"/>
        </w:rPr>
        <w:t xml:space="preserve">Именно поэтому по материалам школьного музея, личных архивов  была создана музейная  экспозиция «Школа: история и современность», сформированная по годам  работы директоров школы: </w:t>
      </w:r>
      <w:r w:rsidRPr="00226EDC">
        <w:rPr>
          <w:rFonts w:ascii="Times New Roman" w:hAnsi="Times New Roman" w:cs="Times New Roman"/>
          <w:sz w:val="24"/>
          <w:szCs w:val="24"/>
        </w:rPr>
        <w:t xml:space="preserve"> </w:t>
      </w:r>
      <w:r w:rsidRPr="0022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220C5" w:rsidRPr="00226EDC" w:rsidRDefault="00BB2222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>1961-1975 (</w:t>
      </w:r>
      <w:proofErr w:type="spellStart"/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>Гозенко</w:t>
      </w:r>
      <w:proofErr w:type="spellEnd"/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Н.Д.),</w:t>
      </w:r>
    </w:p>
    <w:p w:rsidR="007220C5" w:rsidRPr="00226EDC" w:rsidRDefault="00BB2222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>1975-1995 (</w:t>
      </w:r>
      <w:proofErr w:type="spellStart"/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Саламахина</w:t>
      </w:r>
      <w:proofErr w:type="spellEnd"/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З.А.),</w:t>
      </w:r>
    </w:p>
    <w:p w:rsidR="007220C5" w:rsidRPr="00226EDC" w:rsidRDefault="00BB2222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1995-2004 (Соболева Н.Н.),</w:t>
      </w:r>
    </w:p>
    <w:p w:rsidR="007220C5" w:rsidRPr="00226EDC" w:rsidRDefault="00BB2222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>2004-2009 (</w:t>
      </w:r>
      <w:proofErr w:type="spellStart"/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>Шеншина</w:t>
      </w:r>
      <w:proofErr w:type="spellEnd"/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Н.Н.),</w:t>
      </w:r>
    </w:p>
    <w:p w:rsidR="007220C5" w:rsidRPr="00226EDC" w:rsidRDefault="00BB2222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>2009-… (Конищева С.А.).</w:t>
      </w:r>
    </w:p>
    <w:p w:rsidR="007220C5" w:rsidRPr="00226EDC" w:rsidRDefault="00BB22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6EDC">
        <w:rPr>
          <w:rFonts w:ascii="Times New Roman" w:hAnsi="Times New Roman" w:cs="Times New Roman"/>
          <w:sz w:val="24"/>
          <w:szCs w:val="24"/>
        </w:rPr>
        <w:t xml:space="preserve">Оформленные  информационные  стенды </w:t>
      </w:r>
      <w:r w:rsidRPr="00226EDC">
        <w:rPr>
          <w:rFonts w:ascii="Times New Roman" w:eastAsia="Times New Roman" w:hAnsi="Times New Roman" w:cs="Times New Roman"/>
          <w:sz w:val="24"/>
          <w:szCs w:val="24"/>
        </w:rPr>
        <w:t xml:space="preserve"> об истории школы размещены в </w:t>
      </w:r>
      <w:proofErr w:type="spellStart"/>
      <w:r w:rsidRPr="00226EDC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226EDC">
        <w:rPr>
          <w:rFonts w:ascii="Times New Roman" w:eastAsia="Times New Roman" w:hAnsi="Times New Roman" w:cs="Times New Roman"/>
          <w:sz w:val="24"/>
          <w:szCs w:val="24"/>
        </w:rPr>
        <w:t xml:space="preserve"> рекреации  школы, где проходят все  школьные  мероприятия.</w:t>
      </w:r>
    </w:p>
    <w:p w:rsidR="007220C5" w:rsidRPr="00226EDC" w:rsidRDefault="00BB22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 проекта</w:t>
      </w:r>
      <w:r w:rsidRPr="00226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26E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состоялась  на вечере встречи выпускников    4 февраля 2017 года.</w:t>
      </w: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Все работы используются на уроках при изучении истории,  обществознания, при проведении внеклассных мероприятий. </w:t>
      </w:r>
      <w:r w:rsidRPr="00226EDC">
        <w:rPr>
          <w:rFonts w:ascii="Times New Roman" w:hAnsi="Times New Roman" w:cs="Times New Roman"/>
          <w:color w:val="000000"/>
          <w:sz w:val="24"/>
          <w:szCs w:val="24"/>
        </w:rPr>
        <w:t>Именно использование материалов школьного музея на уроках истории и во внеклассной работе помогает воспитывать в ребятах любознательность, глубоко почитать своих предков, их дела, знать об их проблемах и тревогах, радостях и праздниках. Такая работа способствует возрождению русского национального характера российской духовности, помогает воспитывать у детей бережное отношение к природным богатствам, уважение к труду и традициям народа, любовь к родному краю.</w:t>
      </w: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школы принимают участие в реализации  </w:t>
      </w:r>
      <w:r w:rsidRPr="00226EDC">
        <w:rPr>
          <w:rFonts w:ascii="Times New Roman" w:hAnsi="Times New Roman" w:cs="Times New Roman"/>
          <w:sz w:val="24"/>
          <w:szCs w:val="24"/>
        </w:rPr>
        <w:t>региональных проектов «Развитие детского туризма»,</w:t>
      </w:r>
      <w:r w:rsidRPr="00226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EDC">
        <w:rPr>
          <w:rFonts w:ascii="Times New Roman" w:eastAsia="Times New Roman" w:hAnsi="Times New Roman" w:cs="Times New Roman"/>
          <w:sz w:val="24"/>
          <w:szCs w:val="24"/>
        </w:rPr>
        <w:t>«С любовью - по родному краю», муниципального   проекта « Организация и проведение экскурсионных маршрутов «Музейные субботы»,   совершают экскурсионные поездки   и пополняют свои знания  об исторических, археологических и культурных объектах Черноземья</w:t>
      </w:r>
      <w:r w:rsidRPr="00226EDC">
        <w:rPr>
          <w:rFonts w:ascii="Times New Roman" w:hAnsi="Times New Roman" w:cs="Times New Roman"/>
          <w:sz w:val="24"/>
          <w:szCs w:val="24"/>
        </w:rPr>
        <w:t>.</w:t>
      </w:r>
    </w:p>
    <w:p w:rsidR="007220C5" w:rsidRPr="00226EDC" w:rsidRDefault="007220C5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Большим потенциалом обладает школьный музей при изучении программных школьных дисциплин, это уроки истории, литературы, географии. Цель урока в музее - получение </w:t>
      </w:r>
      <w:proofErr w:type="gramStart"/>
      <w:r w:rsidRPr="00226EDC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знаний по определенным предметам или закрепление и углубление уже полученных. При этом музейная экспозиция выступает не как иллюстрация к приобретенным знаниям, а как непосредственный источник знания. </w:t>
      </w:r>
    </w:p>
    <w:p w:rsidR="007220C5" w:rsidRPr="00226EDC" w:rsidRDefault="00BB2222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В текущем учебном году были проведены уроки: «Русь моя родная», «История села родного края: быт и нравы местных жителей» (подготовка к сочинению-рассуждению»), «Виртуальная экскурсия в дом-музей И.С.Тургенева»,  «Героический подвиг </w:t>
      </w:r>
      <w:proofErr w:type="spellStart"/>
      <w:r w:rsidRPr="00226EDC">
        <w:rPr>
          <w:rFonts w:ascii="Times New Roman" w:hAnsi="Times New Roman" w:cs="Times New Roman"/>
          <w:color w:val="000000"/>
          <w:sz w:val="24"/>
          <w:szCs w:val="24"/>
        </w:rPr>
        <w:t>генерел-лейтенанта</w:t>
      </w:r>
      <w:proofErr w:type="spellEnd"/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А.Н. </w:t>
      </w:r>
      <w:proofErr w:type="spellStart"/>
      <w:r w:rsidRPr="00226EDC">
        <w:rPr>
          <w:rFonts w:ascii="Times New Roman" w:hAnsi="Times New Roman" w:cs="Times New Roman"/>
          <w:color w:val="000000"/>
          <w:sz w:val="24"/>
          <w:szCs w:val="24"/>
        </w:rPr>
        <w:t>Астанина</w:t>
      </w:r>
      <w:proofErr w:type="spellEnd"/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226EDC">
        <w:rPr>
          <w:rFonts w:ascii="Times New Roman" w:eastAsia="Times New Roman" w:hAnsi="Times New Roman" w:cs="Times New Roman"/>
          <w:sz w:val="24"/>
          <w:szCs w:val="24"/>
        </w:rPr>
        <w:t xml:space="preserve">Итогом реализации </w:t>
      </w:r>
      <w:r w:rsidRPr="00226EDC">
        <w:rPr>
          <w:rFonts w:ascii="Times New Roman" w:hAnsi="Times New Roman" w:cs="Times New Roman"/>
          <w:sz w:val="24"/>
          <w:szCs w:val="24"/>
        </w:rPr>
        <w:t xml:space="preserve"> проектов и исследовательских работ </w:t>
      </w:r>
      <w:r w:rsidRPr="00226EDC">
        <w:rPr>
          <w:rFonts w:ascii="Times New Roman" w:eastAsia="Times New Roman" w:hAnsi="Times New Roman" w:cs="Times New Roman"/>
          <w:sz w:val="24"/>
          <w:szCs w:val="24"/>
        </w:rPr>
        <w:t xml:space="preserve"> является активное участие школьников в краеведческих конкурсах, формирование у них навыков исследовательской деятельности, пополнение фондов школьного музея для использования в воспитательной работе. </w:t>
      </w:r>
    </w:p>
    <w:p w:rsidR="007220C5" w:rsidRPr="00226EDC" w:rsidRDefault="00BB2222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</w:rPr>
        <w:t xml:space="preserve"> </w:t>
      </w: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BB2222" w:rsidRDefault="00BB2222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226EDC" w:rsidRDefault="00226EDC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226EDC" w:rsidRDefault="00226EDC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226EDC" w:rsidRDefault="00226EDC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226EDC" w:rsidRPr="00226EDC" w:rsidRDefault="00226EDC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BB2222" w:rsidRPr="00226EDC" w:rsidRDefault="00BB2222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0"/>
        <w:shd w:val="clear" w:color="auto" w:fill="FFFFFF"/>
        <w:spacing w:after="0" w:line="322" w:lineRule="exact"/>
        <w:ind w:left="10" w:right="432" w:firstLine="691"/>
        <w:jc w:val="center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26EDC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7220C5" w:rsidRPr="00226EDC" w:rsidRDefault="007220C5">
      <w:pPr>
        <w:pStyle w:val="p2"/>
        <w:shd w:val="clear" w:color="auto" w:fill="FFFFFF"/>
        <w:spacing w:after="28" w:line="360" w:lineRule="atLeast"/>
        <w:jc w:val="both"/>
        <w:rPr>
          <w:rFonts w:ascii="Times New Roman" w:hAnsi="Times New Roman" w:cs="Times New Roman"/>
        </w:rPr>
      </w:pPr>
    </w:p>
    <w:p w:rsidR="007220C5" w:rsidRPr="00226EDC" w:rsidRDefault="00BB2222">
      <w:pPr>
        <w:pStyle w:val="ab"/>
        <w:tabs>
          <w:tab w:val="left" w:pos="0"/>
        </w:tabs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sz w:val="24"/>
          <w:szCs w:val="24"/>
        </w:rPr>
        <w:tab/>
        <w:t>1.Музееведение. Вопросы теории и методики. М., 1987.</w:t>
      </w:r>
      <w:r w:rsidRPr="00226E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20C5" w:rsidRPr="00226EDC" w:rsidRDefault="00BB2222">
      <w:pPr>
        <w:pStyle w:val="a0"/>
        <w:spacing w:line="36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sz w:val="24"/>
          <w:szCs w:val="24"/>
        </w:rPr>
        <w:t xml:space="preserve">2. Методика </w:t>
      </w:r>
      <w:proofErr w:type="spellStart"/>
      <w:proofErr w:type="gramStart"/>
      <w:r w:rsidRPr="00226EDC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226EDC">
        <w:rPr>
          <w:rFonts w:ascii="Times New Roman" w:hAnsi="Times New Roman" w:cs="Times New Roman"/>
          <w:sz w:val="24"/>
          <w:szCs w:val="24"/>
        </w:rPr>
        <w:t xml:space="preserve"> - краеведческой</w:t>
      </w:r>
      <w:proofErr w:type="gramEnd"/>
      <w:r w:rsidRPr="00226EDC">
        <w:rPr>
          <w:rFonts w:ascii="Times New Roman" w:hAnsi="Times New Roman" w:cs="Times New Roman"/>
          <w:sz w:val="24"/>
          <w:szCs w:val="24"/>
        </w:rPr>
        <w:t xml:space="preserve"> работы в школе, под ред. Н.С. Борисова.  М., 1982.</w:t>
      </w:r>
    </w:p>
    <w:p w:rsidR="007220C5" w:rsidRPr="00226EDC" w:rsidRDefault="00BB2222">
      <w:pPr>
        <w:pStyle w:val="a0"/>
        <w:spacing w:line="360" w:lineRule="atLeast"/>
        <w:ind w:firstLine="708"/>
        <w:jc w:val="both"/>
        <w:rPr>
          <w:rFonts w:ascii="Times New Roman" w:hAnsi="Times New Roman" w:cs="Times New Roman"/>
        </w:rPr>
      </w:pPr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26EDC">
        <w:rPr>
          <w:rFonts w:ascii="Times New Roman" w:hAnsi="Times New Roman" w:cs="Times New Roman"/>
          <w:color w:val="000000"/>
          <w:sz w:val="24"/>
          <w:szCs w:val="24"/>
        </w:rPr>
        <w:t>Разиньков</w:t>
      </w:r>
      <w:proofErr w:type="spellEnd"/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А.  </w:t>
      </w:r>
      <w:proofErr w:type="gramStart"/>
      <w:r w:rsidRPr="00226ED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 17  </w:t>
      </w:r>
      <w:proofErr w:type="spellStart"/>
      <w:r w:rsidRPr="00226EDC">
        <w:rPr>
          <w:rFonts w:ascii="Times New Roman" w:hAnsi="Times New Roman" w:cs="Times New Roman"/>
          <w:color w:val="000000"/>
          <w:sz w:val="24"/>
          <w:szCs w:val="24"/>
        </w:rPr>
        <w:t>Уколовцы</w:t>
      </w:r>
      <w:proofErr w:type="spellEnd"/>
      <w:r w:rsidRPr="00226EDC">
        <w:rPr>
          <w:rFonts w:ascii="Times New Roman" w:hAnsi="Times New Roman" w:cs="Times New Roman"/>
          <w:color w:val="000000"/>
          <w:sz w:val="24"/>
          <w:szCs w:val="24"/>
        </w:rPr>
        <w:t>. – Белгород: «</w:t>
      </w:r>
      <w:proofErr w:type="spellStart"/>
      <w:r w:rsidRPr="00226EDC">
        <w:rPr>
          <w:rFonts w:ascii="Times New Roman" w:hAnsi="Times New Roman" w:cs="Times New Roman"/>
          <w:color w:val="000000"/>
          <w:sz w:val="24"/>
          <w:szCs w:val="24"/>
        </w:rPr>
        <w:t>Везелица</w:t>
      </w:r>
      <w:proofErr w:type="spellEnd"/>
      <w:r w:rsidRPr="00226EDC">
        <w:rPr>
          <w:rFonts w:ascii="Times New Roman" w:hAnsi="Times New Roman" w:cs="Times New Roman"/>
          <w:color w:val="000000"/>
          <w:sz w:val="24"/>
          <w:szCs w:val="24"/>
        </w:rPr>
        <w:t xml:space="preserve">», 1999. -128с.,   14 с. ил. </w:t>
      </w:r>
      <w:r w:rsidRPr="00226E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20C5" w:rsidRPr="00226EDC" w:rsidRDefault="007220C5">
      <w:pPr>
        <w:pStyle w:val="p2"/>
        <w:shd w:val="clear" w:color="auto" w:fill="FFFFFF"/>
        <w:tabs>
          <w:tab w:val="left" w:pos="90"/>
          <w:tab w:val="left" w:pos="450"/>
          <w:tab w:val="left" w:pos="739"/>
          <w:tab w:val="left" w:pos="769"/>
        </w:tabs>
        <w:spacing w:after="28" w:line="360" w:lineRule="atLeast"/>
        <w:ind w:left="30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b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</w:p>
    <w:p w:rsidR="007220C5" w:rsidRPr="00226EDC" w:rsidRDefault="007220C5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sectPr w:rsidR="007220C5" w:rsidRPr="00226EDC" w:rsidSect="007220C5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E26"/>
    <w:multiLevelType w:val="multilevel"/>
    <w:tmpl w:val="3D203E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0C5"/>
    <w:rsid w:val="00226EDC"/>
    <w:rsid w:val="007220C5"/>
    <w:rsid w:val="007D76BD"/>
    <w:rsid w:val="00BB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BD"/>
  </w:style>
  <w:style w:type="paragraph" w:styleId="3">
    <w:name w:val="heading 3"/>
    <w:basedOn w:val="a0"/>
    <w:next w:val="a1"/>
    <w:rsid w:val="007220C5"/>
    <w:pPr>
      <w:keepNext/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220C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customStyle="1" w:styleId="apple-converted-space">
    <w:name w:val="apple-converted-space"/>
    <w:basedOn w:val="a2"/>
    <w:rsid w:val="007220C5"/>
  </w:style>
  <w:style w:type="character" w:customStyle="1" w:styleId="30">
    <w:name w:val="Заголовок 3 Знак"/>
    <w:basedOn w:val="a2"/>
    <w:rsid w:val="007220C5"/>
  </w:style>
  <w:style w:type="character" w:customStyle="1" w:styleId="ListLabel1">
    <w:name w:val="ListLabel 1"/>
    <w:rsid w:val="007220C5"/>
  </w:style>
  <w:style w:type="character" w:customStyle="1" w:styleId="a5">
    <w:name w:val="Текст выноски Знак"/>
    <w:basedOn w:val="a2"/>
    <w:rsid w:val="007220C5"/>
  </w:style>
  <w:style w:type="character" w:customStyle="1" w:styleId="ListLabel2">
    <w:name w:val="ListLabel 2"/>
    <w:rsid w:val="007220C5"/>
  </w:style>
  <w:style w:type="character" w:customStyle="1" w:styleId="ListLabel3">
    <w:name w:val="ListLabel 3"/>
    <w:rsid w:val="007220C5"/>
  </w:style>
  <w:style w:type="character" w:customStyle="1" w:styleId="ListLabel4">
    <w:name w:val="ListLabel 4"/>
    <w:rsid w:val="007220C5"/>
  </w:style>
  <w:style w:type="character" w:customStyle="1" w:styleId="ListLabel5">
    <w:name w:val="ListLabel 5"/>
    <w:rsid w:val="007220C5"/>
  </w:style>
  <w:style w:type="character" w:customStyle="1" w:styleId="ListLabel6">
    <w:name w:val="ListLabel 6"/>
    <w:rsid w:val="007220C5"/>
  </w:style>
  <w:style w:type="character" w:customStyle="1" w:styleId="ListLabel7">
    <w:name w:val="ListLabel 7"/>
    <w:rsid w:val="007220C5"/>
  </w:style>
  <w:style w:type="character" w:styleId="a6">
    <w:name w:val="Emphasis"/>
    <w:basedOn w:val="a2"/>
    <w:rsid w:val="007220C5"/>
    <w:rPr>
      <w:i/>
      <w:iCs/>
    </w:rPr>
  </w:style>
  <w:style w:type="paragraph" w:customStyle="1" w:styleId="a7">
    <w:name w:val="Заголовок"/>
    <w:basedOn w:val="a0"/>
    <w:next w:val="a1"/>
    <w:rsid w:val="007220C5"/>
    <w:pPr>
      <w:keepNext/>
      <w:suppressLineNumbers/>
      <w:spacing w:before="120" w:after="120"/>
    </w:pPr>
    <w:rPr>
      <w:rFonts w:ascii="Liberation Sans" w:hAnsi="Liberation Sans" w:cs="DejaVu Sans"/>
      <w:i/>
      <w:iCs/>
      <w:sz w:val="24"/>
      <w:szCs w:val="24"/>
    </w:rPr>
  </w:style>
  <w:style w:type="paragraph" w:styleId="a1">
    <w:name w:val="Body Text"/>
    <w:basedOn w:val="a0"/>
    <w:rsid w:val="007220C5"/>
    <w:pPr>
      <w:spacing w:after="120"/>
    </w:pPr>
  </w:style>
  <w:style w:type="paragraph" w:styleId="a8">
    <w:name w:val="List"/>
    <w:basedOn w:val="a1"/>
    <w:rsid w:val="007220C5"/>
  </w:style>
  <w:style w:type="paragraph" w:styleId="a9">
    <w:name w:val="Title"/>
    <w:basedOn w:val="a0"/>
    <w:rsid w:val="007220C5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  <w:rsid w:val="007220C5"/>
  </w:style>
  <w:style w:type="paragraph" w:styleId="ab">
    <w:name w:val="Normal (Web)"/>
    <w:basedOn w:val="a0"/>
    <w:rsid w:val="007220C5"/>
  </w:style>
  <w:style w:type="paragraph" w:styleId="ac">
    <w:name w:val="Balloon Text"/>
    <w:basedOn w:val="a0"/>
    <w:rsid w:val="007220C5"/>
  </w:style>
  <w:style w:type="paragraph" w:customStyle="1" w:styleId="p2">
    <w:name w:val="p2"/>
    <w:basedOn w:val="a0"/>
    <w:rsid w:val="007220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Григорьевна</dc:creator>
  <cp:lastModifiedBy>Любовь Григорьевна</cp:lastModifiedBy>
  <cp:revision>16</cp:revision>
  <cp:lastPrinted>2017-03-09T13:20:00Z</cp:lastPrinted>
  <dcterms:created xsi:type="dcterms:W3CDTF">2016-11-23T16:29:00Z</dcterms:created>
  <dcterms:modified xsi:type="dcterms:W3CDTF">2017-03-26T19:54:00Z</dcterms:modified>
</cp:coreProperties>
</file>