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E2" w:rsidRDefault="007128E2" w:rsidP="007128E2">
      <w:pPr>
        <w:keepNext/>
        <w:keepLines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Дистанционные технологии как эффективное средство организации обучения школьников математике.</w:t>
      </w:r>
    </w:p>
    <w:p w:rsidR="007128E2" w:rsidRPr="007128E2" w:rsidRDefault="007128E2" w:rsidP="007128E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128E2">
        <w:rPr>
          <w:rFonts w:ascii="Times New Roman" w:hAnsi="Times New Roman" w:cs="Times New Roman"/>
          <w:b/>
          <w:bCs/>
          <w:sz w:val="24"/>
          <w:szCs w:val="24"/>
        </w:rPr>
        <w:t>Учение, лишенное всякого интереса</w:t>
      </w:r>
    </w:p>
    <w:p w:rsidR="007128E2" w:rsidRPr="007128E2" w:rsidRDefault="007128E2" w:rsidP="007128E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128E2">
        <w:rPr>
          <w:rFonts w:ascii="Times New Roman" w:hAnsi="Times New Roman" w:cs="Times New Roman"/>
          <w:b/>
          <w:bCs/>
          <w:sz w:val="24"/>
          <w:szCs w:val="24"/>
        </w:rPr>
        <w:t>и взятое только силой принуждения, убивает</w:t>
      </w:r>
    </w:p>
    <w:p w:rsidR="007128E2" w:rsidRPr="007128E2" w:rsidRDefault="007128E2" w:rsidP="007128E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128E2">
        <w:rPr>
          <w:rFonts w:ascii="Times New Roman" w:hAnsi="Times New Roman" w:cs="Times New Roman"/>
          <w:b/>
          <w:bCs/>
          <w:sz w:val="24"/>
          <w:szCs w:val="24"/>
        </w:rPr>
        <w:t>в ученике охоту к овладению знаниями.</w:t>
      </w:r>
    </w:p>
    <w:p w:rsidR="007128E2" w:rsidRPr="007128E2" w:rsidRDefault="007128E2" w:rsidP="007128E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128E2">
        <w:rPr>
          <w:rFonts w:ascii="Times New Roman" w:hAnsi="Times New Roman" w:cs="Times New Roman"/>
          <w:b/>
          <w:bCs/>
          <w:sz w:val="24"/>
          <w:szCs w:val="24"/>
        </w:rPr>
        <w:t>Приохотить ребенка к учению гораздо более</w:t>
      </w:r>
    </w:p>
    <w:p w:rsidR="007128E2" w:rsidRPr="007128E2" w:rsidRDefault="007128E2" w:rsidP="007128E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128E2">
        <w:rPr>
          <w:rFonts w:ascii="Times New Roman" w:hAnsi="Times New Roman" w:cs="Times New Roman"/>
          <w:b/>
          <w:bCs/>
          <w:sz w:val="24"/>
          <w:szCs w:val="24"/>
        </w:rPr>
        <w:t>достойная задача, чем приневолить.</w:t>
      </w:r>
    </w:p>
    <w:p w:rsidR="007128E2" w:rsidRPr="007128E2" w:rsidRDefault="007128E2" w:rsidP="007128E2">
      <w:pPr>
        <w:keepNext/>
        <w:keepLines/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28E2">
        <w:rPr>
          <w:rFonts w:ascii="Times New Roman" w:hAnsi="Times New Roman" w:cs="Times New Roman"/>
          <w:b/>
          <w:bCs/>
          <w:sz w:val="24"/>
          <w:szCs w:val="24"/>
        </w:rPr>
        <w:t>К.Д. Ушинский</w:t>
      </w:r>
      <w:r w:rsidRPr="007128E2">
        <w:rPr>
          <w:rFonts w:ascii="Times New Roman" w:hAnsi="Times New Roman" w:cs="Times New Roman"/>
          <w:b/>
          <w:sz w:val="24"/>
          <w:szCs w:val="24"/>
        </w:rPr>
        <w:t>.</w:t>
      </w:r>
    </w:p>
    <w:p w:rsidR="007128E2" w:rsidRPr="007128E2" w:rsidRDefault="007128E2" w:rsidP="00781D84">
      <w:pPr>
        <w:pStyle w:val="a3"/>
        <w:spacing w:before="0" w:beforeAutospacing="0" w:after="0" w:afterAutospacing="0"/>
        <w:ind w:firstLine="426"/>
        <w:jc w:val="both"/>
      </w:pPr>
      <w:r w:rsidRPr="007128E2">
        <w:t>Одной из существенных особенностей современного этапа общественного развития стала смена парадигмы образования: от образования «на всю жизнь» общество переходит к образованию «через всю жизнь». Современному обществу нужны граждане, у которых сформирована потребность постоянного самостоятельного приобретения, обновления и применения своих знаний, что представляется возможным при реализации непрерывного образования.</w:t>
      </w:r>
    </w:p>
    <w:p w:rsidR="000D199B" w:rsidRDefault="000D199B" w:rsidP="00781D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</w:pPr>
      <w:r w:rsidRPr="000D199B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 xml:space="preserve">Целью своей профессиональной деятельности считаю создание условий для положительной динамики достижений учащихся посредством внедрения и активного использования в работе с обучающимися интерактивных и дистанционных форм обучения. </w:t>
      </w:r>
    </w:p>
    <w:p w:rsidR="000D199B" w:rsidRDefault="000D199B" w:rsidP="00781D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</w:pPr>
      <w:r w:rsidRPr="000D199B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 xml:space="preserve">Индикаторами реализации поставленной цели являются: </w:t>
      </w:r>
    </w:p>
    <w:p w:rsidR="000D199B" w:rsidRPr="000D199B" w:rsidRDefault="000D199B" w:rsidP="00781D8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</w:pPr>
      <w:r w:rsidRPr="000D199B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 xml:space="preserve">успешная сдача моими учениками ЕГЭ и ОГЭ по математике; </w:t>
      </w:r>
    </w:p>
    <w:p w:rsidR="000D199B" w:rsidRPr="000D199B" w:rsidRDefault="000D199B" w:rsidP="00781D8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</w:pPr>
      <w:r w:rsidRPr="000D199B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 xml:space="preserve">активность и результативность участия обучающихся в олимпиадах и математических конкурсах; </w:t>
      </w:r>
    </w:p>
    <w:p w:rsidR="000D199B" w:rsidRPr="000D199B" w:rsidRDefault="000D199B" w:rsidP="00781D8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</w:pPr>
      <w:r w:rsidRPr="000D199B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>результативные выступления на научно-исследовательских конференциях.</w:t>
      </w:r>
    </w:p>
    <w:p w:rsidR="000D199B" w:rsidRPr="000D199B" w:rsidRDefault="000D199B" w:rsidP="00781D84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0D199B">
        <w:rPr>
          <w:rFonts w:ascii="Times New Roman" w:hAnsi="Times New Roman" w:cs="Times New Roman"/>
          <w:color w:val="000000" w:themeColor="text1"/>
          <w:sz w:val="24"/>
          <w:szCs w:val="26"/>
        </w:rPr>
        <w:t>В соответствии с программой развития школы мною были определены следующие цели:</w:t>
      </w:r>
    </w:p>
    <w:p w:rsidR="000D199B" w:rsidRPr="000D199B" w:rsidRDefault="000D199B" w:rsidP="00781D84">
      <w:pPr>
        <w:pStyle w:val="a7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0D199B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Повышать качество </w:t>
      </w:r>
      <w:proofErr w:type="spellStart"/>
      <w:r w:rsidRPr="000D199B">
        <w:rPr>
          <w:rFonts w:ascii="Times New Roman" w:hAnsi="Times New Roman" w:cs="Times New Roman"/>
          <w:color w:val="000000" w:themeColor="text1"/>
          <w:sz w:val="24"/>
          <w:szCs w:val="26"/>
        </w:rPr>
        <w:t>обученности</w:t>
      </w:r>
      <w:proofErr w:type="spellEnd"/>
      <w:r w:rsidRPr="000D199B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учащихся с учетом индивидуальных особенностей через использование современных образовательных технологий.</w:t>
      </w:r>
    </w:p>
    <w:p w:rsidR="000D199B" w:rsidRPr="000D199B" w:rsidRDefault="000D199B" w:rsidP="00781D84">
      <w:pPr>
        <w:pStyle w:val="a7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0D199B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Развивать интеллектуальные, творческие и коммуникативные способности учащихся посредством использования в практической деятельности дистанционных и  технических средств обучения, что создает качественно новые условия образовательной среды.  </w:t>
      </w:r>
    </w:p>
    <w:p w:rsidR="000D199B" w:rsidRPr="000D199B" w:rsidRDefault="000D199B" w:rsidP="00781D84">
      <w:pPr>
        <w:pStyle w:val="a7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0D199B">
        <w:rPr>
          <w:rFonts w:ascii="Times New Roman" w:hAnsi="Times New Roman" w:cs="Times New Roman"/>
          <w:color w:val="000000" w:themeColor="text1"/>
          <w:sz w:val="24"/>
          <w:szCs w:val="26"/>
        </w:rPr>
        <w:t>Обобщить опыт работы по эффективности внедрения дистанционных форм обучения в практическую деятельность и представить его на методическом совете школы.</w:t>
      </w:r>
    </w:p>
    <w:p w:rsidR="000D199B" w:rsidRDefault="000D199B" w:rsidP="00781D84">
      <w:pPr>
        <w:pStyle w:val="a3"/>
        <w:spacing w:before="0" w:beforeAutospacing="0" w:after="0" w:afterAutospacing="0"/>
        <w:ind w:firstLine="426"/>
        <w:jc w:val="both"/>
      </w:pPr>
      <w:r w:rsidRPr="007128E2">
        <w:t xml:space="preserve">Основой непрерывного образования на современном этапе являются интенсивно развивающиеся и внедряющиеся в образовательное пространство России дистанционные образовательные технологии, активная реализация которых в настоящее время осуществляется как в вузах, так и в средних школах. </w:t>
      </w:r>
    </w:p>
    <w:p w:rsidR="000D199B" w:rsidRDefault="000D199B" w:rsidP="00781D84">
      <w:pPr>
        <w:pStyle w:val="a3"/>
        <w:spacing w:before="0" w:beforeAutospacing="0" w:after="0" w:afterAutospacing="0"/>
        <w:ind w:firstLine="426"/>
        <w:jc w:val="both"/>
        <w:rPr>
          <w:b/>
          <w:i/>
        </w:rPr>
      </w:pPr>
      <w:r w:rsidRPr="005462FA">
        <w:rPr>
          <w:szCs w:val="28"/>
        </w:rPr>
        <w:t>Любой учитель в своей профессиональной деятельности стремится найти наиболее эффективные методы и приёмы организации учебного процесса.</w:t>
      </w:r>
      <w:r>
        <w:rPr>
          <w:szCs w:val="28"/>
        </w:rPr>
        <w:t xml:space="preserve"> </w:t>
      </w:r>
      <w:r w:rsidRPr="007128E2">
        <w:t xml:space="preserve">Перспективной тенденцией в развитии непрерывного образования является </w:t>
      </w:r>
      <w:r w:rsidRPr="007128E2">
        <w:rPr>
          <w:b/>
          <w:i/>
        </w:rPr>
        <w:t>оптимальное сочетание дистанционных и традиционных форм и методов обучения.</w:t>
      </w:r>
    </w:p>
    <w:p w:rsidR="005462FA" w:rsidRDefault="007128E2" w:rsidP="00781D84">
      <w:pPr>
        <w:pStyle w:val="a3"/>
        <w:spacing w:before="0" w:beforeAutospacing="0" w:after="0" w:afterAutospacing="0"/>
        <w:ind w:firstLine="426"/>
        <w:jc w:val="both"/>
      </w:pPr>
      <w:r w:rsidRPr="007128E2">
        <w:t xml:space="preserve">Дистанционное обучение – для нас, учителей школы, еще совсем новая, неисследованная  форма обучения. Еще много неясностей, много трудностей возникает у учителей, которые пробуют на практике применить технологии  дистанционного обучения на своих уроках. </w:t>
      </w:r>
      <w:r w:rsidR="005462FA">
        <w:t>Я постаралась</w:t>
      </w:r>
      <w:r w:rsidRPr="007128E2">
        <w:t xml:space="preserve"> разобраться в специфике и сущности дистанционного обучения, его роли и месте в системе непрерывного школьного образования</w:t>
      </w:r>
      <w:r w:rsidR="005462FA">
        <w:t>;</w:t>
      </w:r>
      <w:r w:rsidRPr="007128E2">
        <w:t xml:space="preserve"> понять, какие задачи школьного образования, и каким образом данная форма обучения может решать наиболее эффективно и качественно. </w:t>
      </w:r>
    </w:p>
    <w:p w:rsidR="005462FA" w:rsidRDefault="007128E2" w:rsidP="00781D84">
      <w:pPr>
        <w:pStyle w:val="a3"/>
        <w:spacing w:before="0" w:beforeAutospacing="0" w:after="0" w:afterAutospacing="0"/>
        <w:ind w:firstLine="426"/>
        <w:jc w:val="both"/>
      </w:pPr>
      <w:r w:rsidRPr="007128E2">
        <w:t xml:space="preserve">Дистанционное обучение не  столь  уверенно  и  интенсивно, но все же входит и в среднее образование. Нынешняя система школьного образования явно дает сбои не столько в отношении содержания образования, сколько в отношении формы.  Шесть, семь, а то и восемь  уроков в день – не просто перегрузка, но и, в некоторых случаях, потерянное время, которое с помощью технологий дистанционного обучения можно было </w:t>
      </w:r>
      <w:r w:rsidRPr="007128E2">
        <w:lastRenderedPageBreak/>
        <w:t xml:space="preserve">бы использовать с гораздо большей пользой для учащихся и с меньшими затратами энергии. </w:t>
      </w:r>
    </w:p>
    <w:p w:rsidR="00011B7B" w:rsidRPr="005462FA" w:rsidRDefault="00011B7B" w:rsidP="00011B7B">
      <w:pPr>
        <w:pStyle w:val="a3"/>
        <w:spacing w:before="0" w:beforeAutospacing="0" w:after="0" w:afterAutospacing="0"/>
        <w:ind w:firstLine="426"/>
        <w:rPr>
          <w:b/>
          <w:i/>
          <w:sz w:val="22"/>
        </w:rPr>
      </w:pPr>
      <w:r w:rsidRPr="005462FA">
        <w:rPr>
          <w:szCs w:val="28"/>
        </w:rPr>
        <w:t xml:space="preserve">Изучению теории организации </w:t>
      </w:r>
      <w:proofErr w:type="gramStart"/>
      <w:r w:rsidRPr="005462FA">
        <w:rPr>
          <w:szCs w:val="28"/>
        </w:rPr>
        <w:t>ДО</w:t>
      </w:r>
      <w:proofErr w:type="gramEnd"/>
      <w:r w:rsidRPr="005462FA">
        <w:rPr>
          <w:szCs w:val="28"/>
        </w:rPr>
        <w:t xml:space="preserve"> </w:t>
      </w:r>
      <w:proofErr w:type="gramStart"/>
      <w:r w:rsidRPr="005462FA">
        <w:rPr>
          <w:szCs w:val="28"/>
        </w:rPr>
        <w:t>я</w:t>
      </w:r>
      <w:proofErr w:type="gramEnd"/>
      <w:r w:rsidRPr="005462FA">
        <w:rPr>
          <w:szCs w:val="28"/>
        </w:rPr>
        <w:t xml:space="preserve"> посвятила немало времени</w:t>
      </w:r>
      <w:r>
        <w:rPr>
          <w:szCs w:val="28"/>
        </w:rPr>
        <w:t>. Для более глубокого изучения данной технологии в 2012 году я прошла курсы повышения квалификации в Санкт-Петербургском государственном морском техническом университете по программе «Дистанционное обучение: организация, управление и методология оценки качества»</w:t>
      </w:r>
    </w:p>
    <w:p w:rsidR="003A5191" w:rsidRDefault="003A5191" w:rsidP="003A5191">
      <w:pPr>
        <w:pStyle w:val="a3"/>
        <w:spacing w:before="0" w:beforeAutospacing="0" w:after="0" w:afterAutospacing="0"/>
        <w:ind w:firstLine="426"/>
      </w:pPr>
      <w:r>
        <w:t>К</w:t>
      </w:r>
      <w:r w:rsidR="007128E2" w:rsidRPr="007128E2">
        <w:t xml:space="preserve"> наиболее перспективны</w:t>
      </w:r>
      <w:r>
        <w:t>м</w:t>
      </w:r>
      <w:r w:rsidR="007128E2" w:rsidRPr="007128E2">
        <w:t xml:space="preserve"> направления</w:t>
      </w:r>
      <w:r>
        <w:t>м</w:t>
      </w:r>
      <w:r w:rsidR="007128E2" w:rsidRPr="007128E2">
        <w:t xml:space="preserve"> использова</w:t>
      </w:r>
      <w:r>
        <w:t>ния дистанционных форм обучения я бы отнесла:</w:t>
      </w:r>
    </w:p>
    <w:p w:rsidR="003A5191" w:rsidRPr="003A5191" w:rsidRDefault="003A5191" w:rsidP="003A5191">
      <w:pPr>
        <w:pStyle w:val="a3"/>
        <w:numPr>
          <w:ilvl w:val="0"/>
          <w:numId w:val="9"/>
        </w:numPr>
        <w:spacing w:before="0" w:beforeAutospacing="0" w:after="0" w:afterAutospacing="0"/>
        <w:rPr>
          <w:b/>
        </w:rPr>
      </w:pPr>
      <w:r w:rsidRPr="003A5191">
        <w:rPr>
          <w:b/>
        </w:rPr>
        <w:t>Профильное обучение.</w:t>
      </w:r>
    </w:p>
    <w:p w:rsidR="007128E2" w:rsidRPr="003A5191" w:rsidRDefault="003A5191" w:rsidP="003A5191">
      <w:pPr>
        <w:pStyle w:val="a3"/>
        <w:spacing w:before="0" w:beforeAutospacing="0" w:after="0" w:afterAutospacing="0"/>
        <w:ind w:firstLine="426"/>
      </w:pPr>
      <w:r>
        <w:t>П</w:t>
      </w:r>
      <w:r w:rsidR="007128E2" w:rsidRPr="007128E2">
        <w:t xml:space="preserve">рофильное обучение в дистанционной форме может предложить  многим школьников элективные курсы по выбранным им профилям, а не только по тем профилям, которые могут быть предложены им в школе. С введением единого государственного экзамена эта востребованность в школах возрастает многократно, поскольку появляется реальная возможность для выпускников из отдаленных регионов страны поступать в </w:t>
      </w:r>
      <w:r w:rsidR="007128E2" w:rsidRPr="003A5191">
        <w:t>престижные учебные заведения.</w:t>
      </w:r>
    </w:p>
    <w:p w:rsidR="003A5191" w:rsidRDefault="003A5191" w:rsidP="003A5191">
      <w:pPr>
        <w:pStyle w:val="a7"/>
        <w:spacing w:after="0" w:line="240" w:lineRule="auto"/>
        <w:ind w:left="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A5191">
        <w:rPr>
          <w:rFonts w:ascii="Times New Roman" w:hAnsi="Times New Roman" w:cs="Times New Roman"/>
          <w:spacing w:val="-2"/>
          <w:sz w:val="24"/>
          <w:szCs w:val="24"/>
        </w:rPr>
        <w:t xml:space="preserve">В 2010 году наша школа получила статус региональной инновационной площадки по реализации проекта «Дистанционное образование на ступени </w:t>
      </w:r>
      <w:proofErr w:type="spellStart"/>
      <w:r w:rsidRPr="003A5191">
        <w:rPr>
          <w:rFonts w:ascii="Times New Roman" w:hAnsi="Times New Roman" w:cs="Times New Roman"/>
          <w:spacing w:val="-2"/>
          <w:sz w:val="24"/>
          <w:szCs w:val="24"/>
        </w:rPr>
        <w:t>предпрофильной</w:t>
      </w:r>
      <w:proofErr w:type="spellEnd"/>
      <w:r w:rsidRPr="003A5191">
        <w:rPr>
          <w:rFonts w:ascii="Times New Roman" w:hAnsi="Times New Roman" w:cs="Times New Roman"/>
          <w:spacing w:val="-2"/>
          <w:sz w:val="24"/>
          <w:szCs w:val="24"/>
        </w:rPr>
        <w:t xml:space="preserve"> и профильной подготовки»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в рамках которого </w:t>
      </w:r>
      <w:r w:rsidR="0099185E">
        <w:rPr>
          <w:rFonts w:ascii="Times New Roman" w:hAnsi="Times New Roman" w:cs="Times New Roman"/>
          <w:spacing w:val="-2"/>
          <w:sz w:val="24"/>
          <w:szCs w:val="24"/>
        </w:rPr>
        <w:t xml:space="preserve">мной </w:t>
      </w:r>
      <w:r w:rsidR="006802B3">
        <w:rPr>
          <w:rFonts w:ascii="Times New Roman" w:hAnsi="Times New Roman" w:cs="Times New Roman"/>
          <w:spacing w:val="-2"/>
          <w:sz w:val="24"/>
          <w:szCs w:val="24"/>
        </w:rPr>
        <w:t xml:space="preserve">разработан и реализован курс «Подготовка к ЕГЭ – 2015 по математике» (адрес: </w:t>
      </w:r>
      <w:hyperlink r:id="rId6" w:history="1">
        <w:r w:rsidR="006802B3" w:rsidRPr="006B2A4C">
          <w:rPr>
            <w:rStyle w:val="a4"/>
            <w:rFonts w:ascii="Times New Roman" w:hAnsi="Times New Roman" w:cs="Times New Roman"/>
            <w:spacing w:val="-2"/>
            <w:sz w:val="24"/>
            <w:szCs w:val="24"/>
          </w:rPr>
          <w:t>http://sdo.psoh1.ru</w:t>
        </w:r>
      </w:hyperlink>
      <w:proofErr w:type="gramStart"/>
      <w:r w:rsidR="006802B3">
        <w:rPr>
          <w:rFonts w:ascii="Times New Roman" w:hAnsi="Times New Roman" w:cs="Times New Roman"/>
          <w:spacing w:val="-2"/>
          <w:sz w:val="24"/>
          <w:szCs w:val="24"/>
        </w:rPr>
        <w:t xml:space="preserve"> )</w:t>
      </w:r>
      <w:proofErr w:type="gramEnd"/>
      <w:r w:rsidR="006802B3">
        <w:rPr>
          <w:rFonts w:ascii="Times New Roman" w:hAnsi="Times New Roman" w:cs="Times New Roman"/>
          <w:spacing w:val="-2"/>
          <w:sz w:val="24"/>
          <w:szCs w:val="24"/>
        </w:rPr>
        <w:t>. Мои ученики прошли курс подготовки к ЕГЭ на базовом уровне в дистанционной форме.</w:t>
      </w:r>
    </w:p>
    <w:p w:rsidR="006802B3" w:rsidRDefault="006802B3" w:rsidP="003A5191">
      <w:pPr>
        <w:pStyle w:val="a7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C6068E1" wp14:editId="4805FC33">
            <wp:extent cx="4685677" cy="280987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8263" r="1764"/>
                    <a:stretch/>
                  </pic:blipFill>
                  <pic:spPr bwMode="auto">
                    <a:xfrm>
                      <a:off x="0" y="0"/>
                      <a:ext cx="4690744" cy="2812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02B3" w:rsidRDefault="006802B3" w:rsidP="006802B3">
      <w:pPr>
        <w:tabs>
          <w:tab w:val="left" w:pos="1065"/>
        </w:tabs>
      </w:pPr>
    </w:p>
    <w:p w:rsidR="006802B3" w:rsidRPr="006C0F2E" w:rsidRDefault="006C0F2E" w:rsidP="006C0F2E">
      <w:pPr>
        <w:pStyle w:val="a7"/>
        <w:numPr>
          <w:ilvl w:val="0"/>
          <w:numId w:val="9"/>
        </w:numPr>
        <w:tabs>
          <w:tab w:val="left" w:pos="1065"/>
        </w:tabs>
        <w:spacing w:after="0" w:line="240" w:lineRule="auto"/>
        <w:ind w:left="1145" w:hanging="357"/>
        <w:rPr>
          <w:rFonts w:ascii="Times New Roman" w:hAnsi="Times New Roman" w:cs="Times New Roman"/>
          <w:b/>
          <w:sz w:val="24"/>
          <w:szCs w:val="24"/>
        </w:rPr>
      </w:pPr>
      <w:r w:rsidRPr="006C0F2E">
        <w:rPr>
          <w:rFonts w:ascii="Times New Roman" w:hAnsi="Times New Roman" w:cs="Times New Roman"/>
          <w:b/>
          <w:sz w:val="24"/>
          <w:szCs w:val="24"/>
        </w:rPr>
        <w:t>Подготовка учащихся к поступлению в ВУЗы</w:t>
      </w:r>
    </w:p>
    <w:p w:rsidR="007128E2" w:rsidRDefault="006C0F2E" w:rsidP="00781D84">
      <w:pPr>
        <w:tabs>
          <w:tab w:val="left" w:pos="106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C0F2E">
        <w:rPr>
          <w:rFonts w:ascii="Times New Roman" w:hAnsi="Times New Roman" w:cs="Times New Roman"/>
          <w:sz w:val="24"/>
          <w:lang w:eastAsia="ru-RU"/>
        </w:rPr>
        <w:t xml:space="preserve">Не секрет, что общеобразовательная программа школы не всегда отвечает требованиям, предъявляемым к </w:t>
      </w:r>
      <w:r>
        <w:rPr>
          <w:rFonts w:ascii="Times New Roman" w:hAnsi="Times New Roman" w:cs="Times New Roman"/>
          <w:sz w:val="24"/>
          <w:lang w:eastAsia="ru-RU"/>
        </w:rPr>
        <w:t>выпускникам</w:t>
      </w:r>
      <w:r w:rsidRPr="006C0F2E">
        <w:rPr>
          <w:rFonts w:ascii="Times New Roman" w:hAnsi="Times New Roman" w:cs="Times New Roman"/>
          <w:sz w:val="24"/>
          <w:lang w:eastAsia="ru-RU"/>
        </w:rPr>
        <w:t xml:space="preserve"> при поступлении в то или иное высшее учебное заведение.</w:t>
      </w:r>
      <w:r>
        <w:rPr>
          <w:rFonts w:ascii="Times New Roman" w:hAnsi="Times New Roman" w:cs="Times New Roman"/>
          <w:sz w:val="24"/>
          <w:lang w:eastAsia="ru-RU"/>
        </w:rPr>
        <w:t xml:space="preserve"> Готовиться к экзаменам по математике (в основном в форме ЕГЭ) и изучить углублённо отдельные темы для успешного обучения в ВУЗе</w:t>
      </w:r>
      <w:r w:rsidR="007128E2" w:rsidRPr="007128E2">
        <w:rPr>
          <w:rFonts w:ascii="Times New Roman" w:hAnsi="Times New Roman" w:cs="Times New Roman"/>
          <w:sz w:val="24"/>
          <w:szCs w:val="24"/>
        </w:rPr>
        <w:t xml:space="preserve"> достаточно удобно, используя технологии дистанционного обучения.</w:t>
      </w:r>
    </w:p>
    <w:p w:rsidR="006C0F2E" w:rsidRDefault="006C0F2E" w:rsidP="00781D84">
      <w:pPr>
        <w:tabs>
          <w:tab w:val="left" w:pos="106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и мои ученики являются активными пользователями сайта </w:t>
      </w:r>
      <w:proofErr w:type="spellStart"/>
      <w:r w:rsidR="00E7370A">
        <w:rPr>
          <w:rFonts w:ascii="Times New Roman" w:hAnsi="Times New Roman" w:cs="Times New Roman"/>
          <w:sz w:val="24"/>
          <w:szCs w:val="24"/>
        </w:rPr>
        <w:t>А.А.Ларина</w:t>
      </w:r>
      <w:proofErr w:type="spellEnd"/>
      <w:r w:rsidR="00E7370A">
        <w:rPr>
          <w:rFonts w:ascii="Times New Roman" w:hAnsi="Times New Roman" w:cs="Times New Roman"/>
          <w:sz w:val="24"/>
          <w:szCs w:val="24"/>
        </w:rPr>
        <w:t xml:space="preserve"> (адрес: </w:t>
      </w:r>
      <w:hyperlink r:id="rId8" w:history="1">
        <w:r w:rsidR="00E7370A" w:rsidRPr="006B2A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7370A" w:rsidRPr="006B2A4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E7370A" w:rsidRPr="006B2A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alexlarin</w:t>
        </w:r>
        <w:proofErr w:type="spellEnd"/>
        <w:r w:rsidR="00E7370A" w:rsidRPr="006B2A4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7370A" w:rsidRPr="006B2A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proofErr w:type="gramStart"/>
      <w:r w:rsidR="00E7370A" w:rsidRPr="00E7370A">
        <w:rPr>
          <w:rFonts w:ascii="Times New Roman" w:hAnsi="Times New Roman" w:cs="Times New Roman"/>
          <w:sz w:val="24"/>
          <w:szCs w:val="24"/>
        </w:rPr>
        <w:t xml:space="preserve"> </w:t>
      </w:r>
      <w:r w:rsidR="00E7370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E7370A">
        <w:rPr>
          <w:rFonts w:ascii="Times New Roman" w:hAnsi="Times New Roman" w:cs="Times New Roman"/>
          <w:sz w:val="24"/>
          <w:szCs w:val="24"/>
        </w:rPr>
        <w:t>. Каждую неделю автор сайта выставляет очередной КИМ ЕГЭ, который мои ученики выполняют самостоятельно. Ребята обсуждают полученные решения с одноклассниками и участниками Форума сайта, получают консультационную помощь учителя. Наиболее сложные задания разбираются в классе на уроках математики или консультациях. Таким образом</w:t>
      </w:r>
      <w:r w:rsidR="0099185E">
        <w:rPr>
          <w:rFonts w:ascii="Times New Roman" w:hAnsi="Times New Roman" w:cs="Times New Roman"/>
          <w:sz w:val="24"/>
          <w:szCs w:val="24"/>
        </w:rPr>
        <w:t>,</w:t>
      </w:r>
      <w:r w:rsidR="00E7370A">
        <w:rPr>
          <w:rFonts w:ascii="Times New Roman" w:hAnsi="Times New Roman" w:cs="Times New Roman"/>
          <w:sz w:val="24"/>
          <w:szCs w:val="24"/>
        </w:rPr>
        <w:t xml:space="preserve"> происходит эффективная интеграция дистанционных и традиционных форм обучения.</w:t>
      </w:r>
    </w:p>
    <w:p w:rsidR="00802148" w:rsidRDefault="00802148" w:rsidP="00E7370A">
      <w:pPr>
        <w:pStyle w:val="a7"/>
        <w:numPr>
          <w:ilvl w:val="0"/>
          <w:numId w:val="9"/>
        </w:numPr>
        <w:tabs>
          <w:tab w:val="left" w:pos="10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Индивидуализация обучения</w:t>
      </w:r>
    </w:p>
    <w:p w:rsidR="00802148" w:rsidRDefault="00802148" w:rsidP="00802148">
      <w:pPr>
        <w:pStyle w:val="a7"/>
        <w:tabs>
          <w:tab w:val="left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FE19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силу интерактивного стиля общения и оперативной связи в дистанционном обучении открывается возможность индивидуализировать процесс обучения. </w:t>
      </w:r>
      <w:r>
        <w:rPr>
          <w:rFonts w:ascii="Times New Roman" w:eastAsia="Times New Roman" w:hAnsi="Times New Roman" w:cs="Times New Roman"/>
          <w:sz w:val="24"/>
          <w:szCs w:val="24"/>
        </w:rPr>
        <w:t>Учитель,</w:t>
      </w:r>
      <w:r w:rsidRPr="00FE19AA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успехов ученика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19AA">
        <w:rPr>
          <w:rFonts w:ascii="Times New Roman" w:eastAsia="Times New Roman" w:hAnsi="Times New Roman" w:cs="Times New Roman"/>
          <w:sz w:val="24"/>
          <w:szCs w:val="24"/>
        </w:rPr>
        <w:t xml:space="preserve"> может применять гибкую, индивидуальную методику обучения, предлагать ему дополнительные блоки учебных материалов. Ученик может выбрать свой темп изучения материала, т.е. может работать по индивидуальной программе, согласованной с общей программой курса. </w:t>
      </w:r>
    </w:p>
    <w:p w:rsidR="00802148" w:rsidRDefault="00802148" w:rsidP="00802148">
      <w:pPr>
        <w:pStyle w:val="a7"/>
        <w:tabs>
          <w:tab w:val="left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FE19AA">
        <w:rPr>
          <w:rFonts w:ascii="Times New Roman" w:eastAsia="Times New Roman" w:hAnsi="Times New Roman" w:cs="Times New Roman"/>
          <w:sz w:val="24"/>
          <w:szCs w:val="24"/>
        </w:rPr>
        <w:t>Этот способ обучения достаточно эффективен</w:t>
      </w:r>
      <w:r>
        <w:rPr>
          <w:rFonts w:ascii="Times New Roman" w:eastAsia="Times New Roman" w:hAnsi="Times New Roman" w:cs="Times New Roman"/>
          <w:sz w:val="24"/>
          <w:szCs w:val="24"/>
        </w:rPr>
        <w:t>, на мой взгляд,</w:t>
      </w:r>
      <w:r w:rsidRPr="00FE19AA">
        <w:rPr>
          <w:rFonts w:ascii="Times New Roman" w:eastAsia="Times New Roman" w:hAnsi="Times New Roman" w:cs="Times New Roman"/>
          <w:sz w:val="24"/>
          <w:szCs w:val="24"/>
        </w:rPr>
        <w:t xml:space="preserve"> в следующих случаях: выполнение проектов и исследовательских работ; </w:t>
      </w:r>
    </w:p>
    <w:p w:rsidR="00802148" w:rsidRDefault="00802148" w:rsidP="00802148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E19AA">
        <w:rPr>
          <w:rFonts w:ascii="Times New Roman" w:eastAsia="Times New Roman" w:hAnsi="Times New Roman" w:cs="Times New Roman"/>
          <w:sz w:val="24"/>
          <w:szCs w:val="24"/>
        </w:rPr>
        <w:t xml:space="preserve">работа с детьми – инвалидами или часто болеющими; </w:t>
      </w:r>
    </w:p>
    <w:p w:rsidR="00802148" w:rsidRDefault="00802148" w:rsidP="00802148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E19AA">
        <w:rPr>
          <w:rFonts w:ascii="Times New Roman" w:eastAsia="Times New Roman" w:hAnsi="Times New Roman" w:cs="Times New Roman"/>
          <w:sz w:val="24"/>
          <w:szCs w:val="24"/>
        </w:rPr>
        <w:t>при заочной (</w:t>
      </w:r>
      <w:proofErr w:type="spellStart"/>
      <w:r w:rsidRPr="00FE19AA">
        <w:rPr>
          <w:rFonts w:ascii="Times New Roman" w:eastAsia="Times New Roman" w:hAnsi="Times New Roman" w:cs="Times New Roman"/>
          <w:sz w:val="24"/>
          <w:szCs w:val="24"/>
        </w:rPr>
        <w:t>экстернатной</w:t>
      </w:r>
      <w:proofErr w:type="spellEnd"/>
      <w:r w:rsidRPr="00FE19AA">
        <w:rPr>
          <w:rFonts w:ascii="Times New Roman" w:eastAsia="Times New Roman" w:hAnsi="Times New Roman" w:cs="Times New Roman"/>
          <w:sz w:val="24"/>
          <w:szCs w:val="24"/>
        </w:rPr>
        <w:t xml:space="preserve">) форме обучения; </w:t>
      </w:r>
    </w:p>
    <w:p w:rsidR="00802148" w:rsidRDefault="00802148" w:rsidP="00802148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E19AA">
        <w:rPr>
          <w:rFonts w:ascii="Times New Roman" w:eastAsia="Times New Roman" w:hAnsi="Times New Roman" w:cs="Times New Roman"/>
          <w:sz w:val="24"/>
          <w:szCs w:val="24"/>
        </w:rPr>
        <w:t xml:space="preserve">работа с одаренными детьми (индивидуальные дополнительные задания повышенного уровня); </w:t>
      </w:r>
    </w:p>
    <w:p w:rsidR="00802148" w:rsidRDefault="00802148" w:rsidP="00802148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работы с учащимися по прохождению программного материала во время карантина или актированных дней;</w:t>
      </w:r>
    </w:p>
    <w:p w:rsidR="00802148" w:rsidRPr="00802148" w:rsidRDefault="00802148" w:rsidP="00802148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E19AA">
        <w:rPr>
          <w:rFonts w:ascii="Times New Roman" w:eastAsia="Times New Roman" w:hAnsi="Times New Roman" w:cs="Times New Roman"/>
          <w:sz w:val="24"/>
          <w:szCs w:val="24"/>
        </w:rPr>
        <w:t>подготовка к сдаче ЕГЭ и ГИА.</w:t>
      </w:r>
    </w:p>
    <w:p w:rsidR="00802148" w:rsidRPr="00802148" w:rsidRDefault="00802148" w:rsidP="00802148">
      <w:pPr>
        <w:pStyle w:val="a7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148">
        <w:rPr>
          <w:rFonts w:ascii="Times New Roman" w:hAnsi="Times New Roman" w:cs="Times New Roman"/>
          <w:sz w:val="24"/>
          <w:szCs w:val="24"/>
        </w:rPr>
        <w:t xml:space="preserve">Наиболее сложной задачей для меня стала проблема нахождения и выбора программной оболочки, которая отвечала </w:t>
      </w:r>
      <w:r>
        <w:rPr>
          <w:rFonts w:ascii="Times New Roman" w:hAnsi="Times New Roman" w:cs="Times New Roman"/>
          <w:sz w:val="24"/>
          <w:szCs w:val="24"/>
        </w:rPr>
        <w:t xml:space="preserve">бы </w:t>
      </w:r>
      <w:r w:rsidRPr="00802148">
        <w:rPr>
          <w:rFonts w:ascii="Times New Roman" w:hAnsi="Times New Roman" w:cs="Times New Roman"/>
          <w:sz w:val="24"/>
          <w:szCs w:val="24"/>
        </w:rPr>
        <w:t xml:space="preserve">моим запросам. Свои поиски я направила, в первую очередь, на специализированные математические сайты. И нашла! Вернее – открыла для себя заново систему тестирования </w:t>
      </w:r>
      <w:proofErr w:type="spellStart"/>
      <w:r w:rsidRPr="00802148">
        <w:rPr>
          <w:rFonts w:ascii="Times New Roman" w:hAnsi="Times New Roman" w:cs="Times New Roman"/>
          <w:sz w:val="24"/>
          <w:szCs w:val="24"/>
          <w:lang w:val="en-US"/>
        </w:rPr>
        <w:t>Uztest</w:t>
      </w:r>
      <w:proofErr w:type="spellEnd"/>
      <w:r w:rsidRPr="008021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78F1" w:rsidRPr="00A978F1" w:rsidRDefault="00A978F1" w:rsidP="00A978F1">
      <w:pPr>
        <w:keepNext/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F1">
        <w:rPr>
          <w:rFonts w:ascii="Times New Roman" w:hAnsi="Times New Roman" w:cs="Times New Roman"/>
          <w:sz w:val="24"/>
          <w:szCs w:val="24"/>
        </w:rPr>
        <w:t>Открытая образовательная платформа сайта предоставляет возможность: о</w:t>
      </w:r>
      <w:proofErr w:type="gramStart"/>
      <w:r w:rsidRPr="00A978F1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A978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78F1">
        <w:rPr>
          <w:rFonts w:ascii="Times New Roman" w:hAnsi="Times New Roman" w:cs="Times New Roman"/>
          <w:sz w:val="24"/>
          <w:szCs w:val="24"/>
        </w:rPr>
        <w:t>офф</w:t>
      </w:r>
      <w:proofErr w:type="spellEnd"/>
      <w:r w:rsidRPr="00A978F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978F1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A978F1">
        <w:rPr>
          <w:rFonts w:ascii="Times New Roman" w:hAnsi="Times New Roman" w:cs="Times New Roman"/>
          <w:sz w:val="24"/>
          <w:szCs w:val="24"/>
        </w:rPr>
        <w:t xml:space="preserve"> сопровождения учебного процесса со стороны сетевых учителей, проведения индивидуальной и групповой рефлексии учебной деятельности при поддержке педагогов-кураторов, открытого и конфиденциального взаимодействия с родителями учащихся, наблюдения за ходом учебного процесса и его корректировки. Комплексная система оценивания достижений учащихся базируется на принципе учета их  индивидуальных способностей и приоритетов и создает ситуацию успешности для учащихся. </w:t>
      </w:r>
    </w:p>
    <w:p w:rsidR="00802148" w:rsidRDefault="00802148" w:rsidP="00802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148">
        <w:rPr>
          <w:rFonts w:ascii="Times New Roman" w:hAnsi="Times New Roman" w:cs="Times New Roman"/>
          <w:sz w:val="24"/>
          <w:szCs w:val="24"/>
        </w:rPr>
        <w:t xml:space="preserve">Сайт организован в виде виртуального кабинета учителя, в котором размещены информационные ресурсы и интерактивные сервисы для подготовки и проведения занятий по математике. </w:t>
      </w:r>
    </w:p>
    <w:p w:rsidR="00802148" w:rsidRDefault="00802148" w:rsidP="00802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148">
        <w:rPr>
          <w:rFonts w:ascii="Times New Roman" w:hAnsi="Times New Roman" w:cs="Times New Roman"/>
          <w:sz w:val="24"/>
          <w:szCs w:val="24"/>
        </w:rPr>
        <w:t>Пройдя регистрацию на сайте, я создала группы-классы учащихся. Автоматически система присвоила логин и пароль каждому ученику. Учащиеся входят в систему только под своими собственными идентификаторами, таким образом</w:t>
      </w:r>
      <w:r w:rsidR="000009B7">
        <w:rPr>
          <w:rFonts w:ascii="Times New Roman" w:hAnsi="Times New Roman" w:cs="Times New Roman"/>
          <w:sz w:val="24"/>
          <w:szCs w:val="24"/>
        </w:rPr>
        <w:t>,</w:t>
      </w:r>
      <w:r w:rsidRPr="00802148">
        <w:rPr>
          <w:rFonts w:ascii="Times New Roman" w:hAnsi="Times New Roman" w:cs="Times New Roman"/>
          <w:sz w:val="24"/>
          <w:szCs w:val="24"/>
        </w:rPr>
        <w:t xml:space="preserve"> легко отслеживается индивидуальная траектория работы с материалами электронного ресурса.</w:t>
      </w:r>
    </w:p>
    <w:p w:rsidR="00F436DA" w:rsidRPr="00802148" w:rsidRDefault="00F436DA" w:rsidP="00F4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D4FAAA7" wp14:editId="2452C3C7">
            <wp:extent cx="4841265" cy="2152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7623" r="1431" b="21564"/>
                    <a:stretch/>
                  </pic:blipFill>
                  <pic:spPr bwMode="auto">
                    <a:xfrm>
                      <a:off x="0" y="0"/>
                      <a:ext cx="4847334" cy="2155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2148" w:rsidRDefault="00802148" w:rsidP="00802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148">
        <w:rPr>
          <w:rFonts w:ascii="Times New Roman" w:hAnsi="Times New Roman" w:cs="Times New Roman"/>
          <w:sz w:val="24"/>
          <w:szCs w:val="24"/>
        </w:rPr>
        <w:t>Я, как учитель, в своем кабинете разрабатываю тесты и тренинги. На сайте имеется огромная база данных с математическими заданиями по всем темам курс</w:t>
      </w:r>
      <w:r w:rsidR="000009B7">
        <w:rPr>
          <w:rFonts w:ascii="Times New Roman" w:hAnsi="Times New Roman" w:cs="Times New Roman"/>
          <w:sz w:val="24"/>
          <w:szCs w:val="24"/>
        </w:rPr>
        <w:t>ов математики,</w:t>
      </w:r>
      <w:r w:rsidRPr="00802148">
        <w:rPr>
          <w:rFonts w:ascii="Times New Roman" w:hAnsi="Times New Roman" w:cs="Times New Roman"/>
          <w:sz w:val="24"/>
          <w:szCs w:val="24"/>
        </w:rPr>
        <w:t xml:space="preserve"> алгебры и геометрии. Учащиеся заходят на сайт и выполняют эти задания, причем для каждого ученика программа создает свой уникальный вариант.</w:t>
      </w:r>
    </w:p>
    <w:p w:rsidR="00F436DA" w:rsidRPr="00802148" w:rsidRDefault="00F436DA" w:rsidP="00802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6D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CA81184" wp14:editId="66B4CBCB">
            <wp:extent cx="4886837" cy="3228975"/>
            <wp:effectExtent l="0" t="0" r="9525" b="0"/>
            <wp:docPr id="1229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64" r="7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638" cy="323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02148" w:rsidRDefault="00802148" w:rsidP="00802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148">
        <w:rPr>
          <w:rFonts w:ascii="Times New Roman" w:hAnsi="Times New Roman" w:cs="Times New Roman"/>
          <w:sz w:val="24"/>
          <w:szCs w:val="24"/>
        </w:rPr>
        <w:t>Тематические тестовые работы выставляются на сайте на довольно продолжительный срок (в среднем я открываю работы на 2-3 недели). У учащихся есть возможность выполнять работу в своём темпе. При возникновении затруднений ребята всегда могут обратить</w:t>
      </w:r>
      <w:r w:rsidR="000009B7">
        <w:rPr>
          <w:rFonts w:ascii="Times New Roman" w:hAnsi="Times New Roman" w:cs="Times New Roman"/>
          <w:sz w:val="24"/>
          <w:szCs w:val="24"/>
        </w:rPr>
        <w:t>ся за консультацией к учителю</w:t>
      </w:r>
      <w:r w:rsidR="00F436DA">
        <w:rPr>
          <w:rFonts w:ascii="Times New Roman" w:hAnsi="Times New Roman" w:cs="Times New Roman"/>
          <w:sz w:val="24"/>
          <w:szCs w:val="24"/>
        </w:rPr>
        <w:t xml:space="preserve"> (через систему сообщений сайта или в режиме реального общения в школе)</w:t>
      </w:r>
      <w:r w:rsidR="000009B7">
        <w:rPr>
          <w:rFonts w:ascii="Times New Roman" w:hAnsi="Times New Roman" w:cs="Times New Roman"/>
          <w:sz w:val="24"/>
          <w:szCs w:val="24"/>
        </w:rPr>
        <w:t xml:space="preserve"> или обсудить задания с одноклассниками.</w:t>
      </w:r>
    </w:p>
    <w:p w:rsidR="00F436DA" w:rsidRPr="00802148" w:rsidRDefault="00F436DA" w:rsidP="00802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6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9EABBF" wp14:editId="172F8220">
            <wp:extent cx="5057775" cy="3443714"/>
            <wp:effectExtent l="0" t="0" r="0" b="4445"/>
            <wp:docPr id="1126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64" r="9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073" cy="344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0069B" w:rsidRPr="0030069B" w:rsidRDefault="0030069B" w:rsidP="0030069B">
      <w:pPr>
        <w:keepNext/>
        <w:keepLines/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28E2">
        <w:rPr>
          <w:rFonts w:ascii="Times New Roman" w:hAnsi="Times New Roman" w:cs="Times New Roman"/>
          <w:sz w:val="24"/>
          <w:szCs w:val="24"/>
        </w:rPr>
        <w:lastRenderedPageBreak/>
        <w:t>Одна из трудоемких проблем школьного учителя - отработка с учащимися навыков решения однотипных, несложных примеров. Во-первых, скорость восприятия учебного материала у разных учеников существенно отличается. Часто возникает ситуация, когда "сильным" ученикам уже надоело решать простые задачки, а "слабые" еще не разобрались. Во-вторых, в процессе повторения и закрепления знаний, требуется большое количество похожих примеров - в задачниках их мало. В-третьих, было бы полезно снабдить такие примеры решениями, которые ученик может самостоятельно просмотреть, после неверного решения. Следующий пример он уже будет решать, используя аналогию.</w:t>
      </w:r>
      <w:r w:rsidRPr="007128E2">
        <w:rPr>
          <w:rFonts w:ascii="Times New Roman" w:hAnsi="Times New Roman" w:cs="Times New Roman"/>
          <w:sz w:val="24"/>
          <w:szCs w:val="24"/>
        </w:rPr>
        <w:br/>
        <w:t xml:space="preserve">Для этого на сайте создан </w:t>
      </w:r>
      <w:r w:rsidRPr="0030069B">
        <w:rPr>
          <w:rFonts w:ascii="Times New Roman" w:hAnsi="Times New Roman" w:cs="Times New Roman"/>
          <w:sz w:val="24"/>
          <w:szCs w:val="24"/>
        </w:rPr>
        <w:t>инструмент - тренинг:</w:t>
      </w:r>
    </w:p>
    <w:p w:rsidR="0030069B" w:rsidRPr="007128E2" w:rsidRDefault="0030069B" w:rsidP="0030069B">
      <w:pPr>
        <w:keepNext/>
        <w:keepLines/>
        <w:widowControl w:val="0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28E2">
        <w:rPr>
          <w:rFonts w:ascii="Times New Roman" w:hAnsi="Times New Roman" w:cs="Times New Roman"/>
          <w:sz w:val="24"/>
          <w:szCs w:val="24"/>
        </w:rPr>
        <w:t xml:space="preserve">Тренинг - это группа однотипных примеров, которые должен решить ученик. </w:t>
      </w:r>
    </w:p>
    <w:p w:rsidR="0030069B" w:rsidRPr="007128E2" w:rsidRDefault="0030069B" w:rsidP="0030069B">
      <w:pPr>
        <w:keepNext/>
        <w:keepLines/>
        <w:widowControl w:val="0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28E2">
        <w:rPr>
          <w:rFonts w:ascii="Times New Roman" w:hAnsi="Times New Roman" w:cs="Times New Roman"/>
          <w:sz w:val="24"/>
          <w:szCs w:val="24"/>
        </w:rPr>
        <w:t xml:space="preserve">Учитель задает условия тренинга: группу примеров, даты начала и окончания, минимальное количество примеров и допустимый результат, учащихся которым назначен тренинг. </w:t>
      </w:r>
    </w:p>
    <w:p w:rsidR="0030069B" w:rsidRPr="007128E2" w:rsidRDefault="0030069B" w:rsidP="0030069B">
      <w:pPr>
        <w:keepNext/>
        <w:keepLines/>
        <w:widowControl w:val="0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28E2">
        <w:rPr>
          <w:rFonts w:ascii="Times New Roman" w:hAnsi="Times New Roman" w:cs="Times New Roman"/>
          <w:sz w:val="24"/>
          <w:szCs w:val="24"/>
        </w:rPr>
        <w:t xml:space="preserve">Решая пример тренинга, ученик выбирает один из предложенных вариантов ответа. </w:t>
      </w:r>
    </w:p>
    <w:p w:rsidR="0030069B" w:rsidRPr="007128E2" w:rsidRDefault="0030069B" w:rsidP="0030069B">
      <w:pPr>
        <w:keepNext/>
        <w:keepLines/>
        <w:widowControl w:val="0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28E2">
        <w:rPr>
          <w:rFonts w:ascii="Times New Roman" w:hAnsi="Times New Roman" w:cs="Times New Roman"/>
          <w:sz w:val="24"/>
          <w:szCs w:val="24"/>
        </w:rPr>
        <w:t xml:space="preserve">Тренинг считается выполненным, если ученик решит примеры, больше заданного количества и его результат (процент правильных ответов) будет больше заданного уровня. </w:t>
      </w:r>
    </w:p>
    <w:p w:rsidR="0030069B" w:rsidRPr="007128E2" w:rsidRDefault="0030069B" w:rsidP="0030069B">
      <w:pPr>
        <w:keepNext/>
        <w:keepLines/>
        <w:widowControl w:val="0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28E2">
        <w:rPr>
          <w:rFonts w:ascii="Times New Roman" w:hAnsi="Times New Roman" w:cs="Times New Roman"/>
          <w:sz w:val="24"/>
          <w:szCs w:val="24"/>
        </w:rPr>
        <w:t xml:space="preserve">Примеры в тренинге появляются в случайном </w:t>
      </w:r>
      <w:proofErr w:type="gramStart"/>
      <w:r w:rsidRPr="007128E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128E2">
        <w:rPr>
          <w:rFonts w:ascii="Times New Roman" w:hAnsi="Times New Roman" w:cs="Times New Roman"/>
          <w:sz w:val="24"/>
          <w:szCs w:val="24"/>
        </w:rPr>
        <w:t xml:space="preserve"> и каждый ученик решает их в своей, уникальной последовательности. </w:t>
      </w:r>
    </w:p>
    <w:p w:rsidR="0030069B" w:rsidRPr="007128E2" w:rsidRDefault="0030069B" w:rsidP="0030069B">
      <w:pPr>
        <w:keepNext/>
        <w:keepLines/>
        <w:widowControl w:val="0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28E2">
        <w:rPr>
          <w:rFonts w:ascii="Times New Roman" w:hAnsi="Times New Roman" w:cs="Times New Roman"/>
          <w:sz w:val="24"/>
          <w:szCs w:val="24"/>
        </w:rPr>
        <w:t xml:space="preserve">После решения каждого примера, ученику показывается правильное решение. </w:t>
      </w:r>
    </w:p>
    <w:p w:rsidR="0030069B" w:rsidRDefault="0030069B" w:rsidP="003006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28E2">
        <w:rPr>
          <w:rFonts w:ascii="Times New Roman" w:hAnsi="Times New Roman" w:cs="Times New Roman"/>
          <w:sz w:val="24"/>
          <w:szCs w:val="24"/>
        </w:rPr>
        <w:t>При желании, ученик может продолжать решение тренинга, после достижения заданных учителем допустимых параметров тренинга.</w:t>
      </w:r>
    </w:p>
    <w:p w:rsidR="00802148" w:rsidRPr="00802148" w:rsidRDefault="00802148" w:rsidP="00802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148">
        <w:rPr>
          <w:rFonts w:ascii="Times New Roman" w:hAnsi="Times New Roman" w:cs="Times New Roman"/>
          <w:sz w:val="24"/>
          <w:szCs w:val="24"/>
        </w:rPr>
        <w:t xml:space="preserve">Оценки учащихся за выполненные тесты и тренинги автоматически фиксируются в </w:t>
      </w:r>
      <w:proofErr w:type="gramStart"/>
      <w:r w:rsidRPr="00802148">
        <w:rPr>
          <w:rFonts w:ascii="Times New Roman" w:hAnsi="Times New Roman" w:cs="Times New Roman"/>
          <w:sz w:val="24"/>
          <w:szCs w:val="24"/>
        </w:rPr>
        <w:t>Интернет-журнале</w:t>
      </w:r>
      <w:proofErr w:type="gramEnd"/>
      <w:r w:rsidRPr="00802148">
        <w:rPr>
          <w:rFonts w:ascii="Times New Roman" w:hAnsi="Times New Roman" w:cs="Times New Roman"/>
          <w:sz w:val="24"/>
          <w:szCs w:val="24"/>
        </w:rPr>
        <w:t xml:space="preserve"> на сайте, в который можно произвольно добавлять  другие оценки, замечания, комментарии к работам. </w:t>
      </w:r>
    </w:p>
    <w:p w:rsidR="00F436DA" w:rsidRDefault="00F436DA" w:rsidP="0080214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436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923A28" wp14:editId="1DCDF816">
            <wp:extent cx="5114939" cy="3562350"/>
            <wp:effectExtent l="0" t="0" r="9525" b="0"/>
            <wp:docPr id="133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31" r="10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168" cy="356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02148" w:rsidRDefault="00802148" w:rsidP="0080214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2148">
        <w:rPr>
          <w:rFonts w:ascii="Times New Roman" w:hAnsi="Times New Roman" w:cs="Times New Roman"/>
          <w:sz w:val="24"/>
          <w:szCs w:val="24"/>
        </w:rPr>
        <w:t>Система позволяет легко и эффективно отслеживать качество усвоения тех или иных тем. На основе полученных результатов я провожу коррекционную работу с учащимися в условиях очного обучения.</w:t>
      </w:r>
    </w:p>
    <w:p w:rsidR="00F436DA" w:rsidRDefault="0039449B" w:rsidP="0080214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3ACD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439CDD74" wp14:editId="73E89456">
            <wp:extent cx="3292565" cy="296227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5732" t="17997" r="8577"/>
                    <a:stretch/>
                  </pic:blipFill>
                  <pic:spPr bwMode="auto">
                    <a:xfrm>
                      <a:off x="0" y="0"/>
                      <a:ext cx="3299930" cy="2968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0666" w:rsidRDefault="00B77BBE" w:rsidP="00781D8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BBE">
        <w:rPr>
          <w:rFonts w:ascii="Times New Roman" w:hAnsi="Times New Roman" w:cs="Times New Roman"/>
          <w:sz w:val="24"/>
          <w:szCs w:val="24"/>
        </w:rPr>
        <w:t xml:space="preserve">Опыт </w:t>
      </w:r>
      <w:r>
        <w:rPr>
          <w:rFonts w:ascii="Times New Roman" w:hAnsi="Times New Roman" w:cs="Times New Roman"/>
          <w:sz w:val="24"/>
          <w:szCs w:val="24"/>
        </w:rPr>
        <w:t>работы с о</w:t>
      </w:r>
      <w:r w:rsidRPr="00A978F1">
        <w:rPr>
          <w:rFonts w:ascii="Times New Roman" w:hAnsi="Times New Roman" w:cs="Times New Roman"/>
          <w:sz w:val="24"/>
          <w:szCs w:val="24"/>
        </w:rPr>
        <w:t>ткрыт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978F1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978F1">
        <w:rPr>
          <w:rFonts w:ascii="Times New Roman" w:hAnsi="Times New Roman" w:cs="Times New Roman"/>
          <w:sz w:val="24"/>
          <w:szCs w:val="24"/>
        </w:rPr>
        <w:t xml:space="preserve"> платформ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978F1">
        <w:rPr>
          <w:rFonts w:ascii="Times New Roman" w:hAnsi="Times New Roman" w:cs="Times New Roman"/>
          <w:sz w:val="24"/>
          <w:szCs w:val="24"/>
        </w:rPr>
        <w:t xml:space="preserve"> сайта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Uztest</w:t>
      </w:r>
      <w:proofErr w:type="spellEnd"/>
      <w:r w:rsidRPr="00B77BB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представлен мной на обсуждение педагогического сообщества учителей математики </w:t>
      </w:r>
      <w:proofErr w:type="spellStart"/>
      <w:r w:rsidR="0099185E">
        <w:rPr>
          <w:rFonts w:ascii="Times New Roman" w:hAnsi="Times New Roman" w:cs="Times New Roman"/>
          <w:sz w:val="24"/>
          <w:szCs w:val="24"/>
        </w:rPr>
        <w:t>Нефтеюганского</w:t>
      </w:r>
      <w:proofErr w:type="spellEnd"/>
      <w:r w:rsidR="0099185E">
        <w:rPr>
          <w:rFonts w:ascii="Times New Roman" w:hAnsi="Times New Roman" w:cs="Times New Roman"/>
          <w:sz w:val="24"/>
          <w:szCs w:val="24"/>
        </w:rPr>
        <w:t xml:space="preserve"> района на</w:t>
      </w:r>
      <w:r>
        <w:rPr>
          <w:rFonts w:ascii="Times New Roman" w:hAnsi="Times New Roman" w:cs="Times New Roman"/>
          <w:sz w:val="24"/>
          <w:szCs w:val="24"/>
        </w:rPr>
        <w:t xml:space="preserve"> заседании РМО, на «Дне открытых дверей школы</w:t>
      </w:r>
      <w:r w:rsidR="00B40666">
        <w:rPr>
          <w:rFonts w:ascii="Times New Roman" w:hAnsi="Times New Roman" w:cs="Times New Roman"/>
          <w:sz w:val="24"/>
          <w:szCs w:val="24"/>
        </w:rPr>
        <w:t>»</w:t>
      </w:r>
      <w:r w:rsidR="00DE683A">
        <w:rPr>
          <w:rFonts w:ascii="Times New Roman" w:hAnsi="Times New Roman" w:cs="Times New Roman"/>
          <w:sz w:val="24"/>
          <w:szCs w:val="24"/>
        </w:rPr>
        <w:t xml:space="preserve"> для муниципальных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0666">
        <w:rPr>
          <w:rFonts w:ascii="Times New Roman" w:hAnsi="Times New Roman" w:cs="Times New Roman"/>
          <w:sz w:val="24"/>
          <w:szCs w:val="24"/>
        </w:rPr>
        <w:t xml:space="preserve"> на «Научно-методической сессии по предъявлению результатов инновационной деятельности региональных инновационных площадок в 2015 году»</w:t>
      </w:r>
      <w:r w:rsidR="00DE683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E683A">
        <w:rPr>
          <w:rFonts w:ascii="Times New Roman" w:hAnsi="Times New Roman" w:cs="Times New Roman"/>
          <w:sz w:val="24"/>
          <w:szCs w:val="24"/>
        </w:rPr>
        <w:t>г.Ханты-Мансийске</w:t>
      </w:r>
      <w:proofErr w:type="spellEnd"/>
      <w:r w:rsidR="00DE683A">
        <w:rPr>
          <w:rFonts w:ascii="Times New Roman" w:hAnsi="Times New Roman" w:cs="Times New Roman"/>
          <w:sz w:val="24"/>
          <w:szCs w:val="24"/>
        </w:rPr>
        <w:t>.</w:t>
      </w:r>
    </w:p>
    <w:p w:rsidR="00B40666" w:rsidRPr="00B40666" w:rsidRDefault="00B40666" w:rsidP="00781D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2014 году мной была разработана программа </w:t>
      </w:r>
      <w:r w:rsidRPr="00B40666">
        <w:rPr>
          <w:rFonts w:ascii="Times New Roman" w:hAnsi="Times New Roman" w:cs="Times New Roman"/>
          <w:sz w:val="24"/>
          <w:szCs w:val="24"/>
        </w:rPr>
        <w:t>дистанционного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666">
        <w:rPr>
          <w:rFonts w:ascii="Times New Roman" w:hAnsi="Times New Roman" w:cs="Times New Roman"/>
          <w:sz w:val="24"/>
          <w:szCs w:val="24"/>
        </w:rPr>
        <w:t>«Дистанционное обучение математике как эффективная форма реализации индивидуальных  образовательных траекторий учащихся»</w:t>
      </w:r>
      <w:r>
        <w:rPr>
          <w:rFonts w:ascii="Times New Roman" w:hAnsi="Times New Roman" w:cs="Times New Roman"/>
          <w:sz w:val="24"/>
          <w:szCs w:val="24"/>
        </w:rPr>
        <w:t>, которая нашла поддержку среди учителей</w:t>
      </w:r>
      <w:r w:rsidR="00DE683A">
        <w:rPr>
          <w:rFonts w:ascii="Times New Roman" w:hAnsi="Times New Roman" w:cs="Times New Roman"/>
          <w:sz w:val="24"/>
          <w:szCs w:val="24"/>
        </w:rPr>
        <w:t xml:space="preserve"> математики школы и школ района, округа.</w:t>
      </w:r>
    </w:p>
    <w:p w:rsidR="00AE58AD" w:rsidRDefault="00AE58AD" w:rsidP="00781D84">
      <w:pPr>
        <w:pStyle w:val="a7"/>
        <w:numPr>
          <w:ilvl w:val="0"/>
          <w:numId w:val="9"/>
        </w:num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внеклассной работы по предмету</w:t>
      </w:r>
    </w:p>
    <w:p w:rsidR="00AE58AD" w:rsidRDefault="00AE58AD" w:rsidP="00781D84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8AD">
        <w:rPr>
          <w:rFonts w:ascii="Times New Roman" w:hAnsi="Times New Roman" w:cs="Times New Roman"/>
          <w:sz w:val="24"/>
          <w:szCs w:val="24"/>
        </w:rPr>
        <w:t>Обучение для школьника должно быть не только «тяжким трудом», но и приносить радость открытий, ощущение успеха.</w:t>
      </w:r>
      <w:r>
        <w:rPr>
          <w:rFonts w:ascii="Times New Roman" w:hAnsi="Times New Roman" w:cs="Times New Roman"/>
          <w:sz w:val="24"/>
          <w:szCs w:val="24"/>
        </w:rPr>
        <w:t xml:space="preserve"> Данный аспект учебной деятельности в полной мере реализуется при организации внеклассной работы по предмету в форме участия школьников в различных дистанционных олимпиадах, математических конкурсах. </w:t>
      </w:r>
    </w:p>
    <w:p w:rsidR="00AE58AD" w:rsidRDefault="00AE58AD" w:rsidP="00781D84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являюсь организатором </w:t>
      </w:r>
      <w:r w:rsidR="00E201F9">
        <w:rPr>
          <w:rFonts w:ascii="Times New Roman" w:hAnsi="Times New Roman" w:cs="Times New Roman"/>
          <w:sz w:val="24"/>
          <w:szCs w:val="24"/>
        </w:rPr>
        <w:t>международной олимпиады «Сократ» в нашей школе. Работа в данном направлении только начата, поэтому основными участниками олимпиадного движения являются ученики 6, 7 классов, которые делают первые свои успехи в конкурсе.</w:t>
      </w:r>
    </w:p>
    <w:p w:rsidR="00DE683A" w:rsidRDefault="00DE683A" w:rsidP="00AE58AD">
      <w:pPr>
        <w:pStyle w:val="a7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8068BD2" wp14:editId="76B06755">
            <wp:extent cx="4362450" cy="2528645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16926" r="2246" b="4454"/>
                    <a:stretch/>
                  </pic:blipFill>
                  <pic:spPr bwMode="auto">
                    <a:xfrm>
                      <a:off x="0" y="0"/>
                      <a:ext cx="4367167" cy="2531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01F9" w:rsidRDefault="00E201F9" w:rsidP="00E201F9">
      <w:pPr>
        <w:pStyle w:val="a7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10-11 классов с интересом участвуют в международных олимпиадах проекта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Videouroki</w:t>
      </w:r>
      <w:proofErr w:type="spellEnd"/>
      <w:r w:rsidRPr="00E201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Infourok</w:t>
      </w:r>
      <w:proofErr w:type="spellEnd"/>
      <w:r w:rsidRPr="00E201F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01F9" w:rsidRDefault="00E7370A" w:rsidP="00E201F9">
      <w:pPr>
        <w:pStyle w:val="a7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01F9">
        <w:rPr>
          <w:rFonts w:ascii="Times New Roman" w:hAnsi="Times New Roman" w:cs="Times New Roman"/>
          <w:b/>
          <w:sz w:val="24"/>
          <w:szCs w:val="24"/>
        </w:rPr>
        <w:lastRenderedPageBreak/>
        <w:t>Повышение квалификации педагогов.</w:t>
      </w:r>
    </w:p>
    <w:p w:rsidR="00E201F9" w:rsidRDefault="00E201F9" w:rsidP="00781D84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1F9">
        <w:rPr>
          <w:rFonts w:ascii="Times New Roman" w:hAnsi="Times New Roman" w:cs="Times New Roman"/>
          <w:sz w:val="24"/>
          <w:szCs w:val="24"/>
        </w:rPr>
        <w:t xml:space="preserve"> </w:t>
      </w:r>
      <w:r w:rsidR="00977CD9" w:rsidRPr="00E201F9">
        <w:rPr>
          <w:rFonts w:ascii="Times New Roman" w:hAnsi="Times New Roman" w:cs="Times New Roman"/>
          <w:sz w:val="24"/>
          <w:szCs w:val="24"/>
        </w:rPr>
        <w:t>Д</w:t>
      </w:r>
      <w:r w:rsidR="007128E2" w:rsidRPr="00E201F9">
        <w:rPr>
          <w:rFonts w:ascii="Times New Roman" w:hAnsi="Times New Roman" w:cs="Times New Roman"/>
          <w:sz w:val="24"/>
          <w:szCs w:val="24"/>
        </w:rPr>
        <w:t>ля учителей также открываются уникальные возможности повышения квалификации не только по месту жительства, но и в научных центрах страны, возможность через виртуальные методические объединения обмениваться опытом с коллегами из других регионов, активно участвовать в форумах виртуального методического объединения.</w:t>
      </w:r>
    </w:p>
    <w:p w:rsidR="007128E2" w:rsidRDefault="007128E2" w:rsidP="00781D84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8E2">
        <w:rPr>
          <w:rFonts w:ascii="Times New Roman" w:hAnsi="Times New Roman" w:cs="Times New Roman"/>
          <w:sz w:val="24"/>
          <w:szCs w:val="24"/>
        </w:rPr>
        <w:t xml:space="preserve">Я являюсь активным членом "Сообщества учителей математики"  на сайте Министерства образования и науки РФ «Сеть творческих учителей». Эта Сеть объединяет по всему миру работников образования, интересующихся возможностями применения ИКТ для обогащения учебного процесса силами всех его участников. </w:t>
      </w:r>
    </w:p>
    <w:p w:rsidR="00DE683A" w:rsidRDefault="00DE683A" w:rsidP="00781D84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курсов повышения квалификации «Разработка, оформление и экспертиза продуктов инновационной деятельности ОУ», проводимых АУДПО ХМАО-Югры «Институтом развития образования», проводила экспертизу проектов инновационной деятельности образовательных учреждений ХМАО-Югры на портале творческих педагогов ХМАО-Югры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Школлеги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C81261" w:rsidRDefault="00C81261" w:rsidP="00781D84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Нельзя отрицать большую роль в повышении квалификации участие педагогов в работе различных дистанционных видеоконференций, семинаров,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Участие во всероссийской педагогической конференции «Критическое мышление: технология и приёмы» дало мне понимание системы работы с учащимися в данной технологии. Работа в проекте «Школа цифрового века» открыла для меня богатейший информационный ресурс, которым я продолжаю пользоваться при работе с учениками.</w:t>
      </w:r>
    </w:p>
    <w:p w:rsidR="00011B7B" w:rsidRDefault="00011B7B" w:rsidP="00E201F9">
      <w:pPr>
        <w:pStyle w:val="a7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11B7B" w:rsidRPr="009C27EC" w:rsidRDefault="00011B7B" w:rsidP="00E201F9">
      <w:pPr>
        <w:pStyle w:val="a7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9C27EC">
        <w:rPr>
          <w:rFonts w:ascii="Times New Roman" w:hAnsi="Times New Roman" w:cs="Times New Roman"/>
          <w:b/>
          <w:sz w:val="24"/>
          <w:szCs w:val="24"/>
        </w:rPr>
        <w:t>Практические результаты:</w:t>
      </w:r>
    </w:p>
    <w:p w:rsidR="00953AF4" w:rsidRDefault="00953AF4" w:rsidP="008039D8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2012-2013 учебном году 8 учащихся выпускных 9 классов выбрали сдачу итогового экзамена в форме ЕГЭ. Подготовка школьников к экзаменам проводилась в виде групповых консультаций и дистанционных тестовых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тренинговых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работ. В результате все учащиеся сдали экзамен на отлично, средний процент выполнения работы составил 96%.</w:t>
      </w:r>
    </w:p>
    <w:p w:rsidR="008039D8" w:rsidRPr="009C27EC" w:rsidRDefault="008039D8" w:rsidP="008039D8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27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2014-2015 учебном году 23 ученика (100%) </w:t>
      </w:r>
      <w:proofErr w:type="gramStart"/>
      <w:r w:rsidRPr="009C27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proofErr w:type="gramEnd"/>
      <w:r w:rsidRPr="009C27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Роснефть-класса прошли дистанционные курсы «Подготовка к ЕГЭ - 2015». При 100% абсолютной успеваемости процент качественной успеваемости повысился с 80% до 87% (по алгебре) и с 72% до 82% (по геометрии).</w:t>
      </w:r>
    </w:p>
    <w:p w:rsidR="004F117A" w:rsidRDefault="004F117A" w:rsidP="008039D8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right="-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Дистанционные технологии обучения внедрены в практику моей профессиональной деятельности при работе с учащимися в среднем и старшем звене. 100% обучающихся у меня школьников вовлечены в данный процесс.</w:t>
      </w:r>
    </w:p>
    <w:p w:rsidR="008039D8" w:rsidRPr="009C27EC" w:rsidRDefault="008039D8" w:rsidP="008039D8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right="-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27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Мои ученики являются победителями, призерами и участниками муниципальных, региональных туров Всероссийской олимпиады школьников по математике. </w:t>
      </w:r>
    </w:p>
    <w:p w:rsidR="000F7CEA" w:rsidRPr="009C27EC" w:rsidRDefault="000F7CEA" w:rsidP="000F7CEA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 w:right="-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27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Дистанционные технологии находят своё применение при организации исследовательской деятельности учащихся. Проекты учащихся носят реферативный характер (направлены на углубление и обобщение знаний по отдельным темам курса школьной математики) и исследовательский (направлены на получение опыта исследовательской работы в </w:t>
      </w:r>
      <w:proofErr w:type="spellStart"/>
      <w:r w:rsidRPr="009C27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метапредметной</w:t>
      </w:r>
      <w:proofErr w:type="spellEnd"/>
      <w:r w:rsidRPr="009C27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области). </w:t>
      </w:r>
      <w:r w:rsidR="000B75B1" w:rsidRPr="009C27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Ежегодно мои ученики становятся победителями школьного тура и призёрами муниципального тура </w:t>
      </w:r>
      <w:r w:rsidR="009C27EC" w:rsidRPr="009C27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научной конференции молодых исследователей «Шаг в будущее»</w:t>
      </w:r>
    </w:p>
    <w:p w:rsidR="009C27EC" w:rsidRPr="009C27EC" w:rsidRDefault="009C27EC" w:rsidP="009C27EC">
      <w:pPr>
        <w:pStyle w:val="a8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Определение успешности </w:t>
      </w:r>
      <w:proofErr w:type="gramStart"/>
      <w:r w:rsidRPr="009C27EC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9C2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носит системный характер, ведётся мониторинговая деятельность. Через выполнение тренировочных и диагностических тестовых работ ведётся учёт усвоения тем курса математики как отдельных учеников, так и класса в целом. Такая система работы позволяет отследить индивидуальную траекторию успешности учащихся, не допустить субъективизма, продуктивно организовать работу по коррекции знаний учащихся. </w:t>
      </w:r>
    </w:p>
    <w:p w:rsidR="009C27EC" w:rsidRPr="009C27EC" w:rsidRDefault="000D199B" w:rsidP="00D96901">
      <w:pPr>
        <w:pStyle w:val="a7"/>
        <w:numPr>
          <w:ilvl w:val="0"/>
          <w:numId w:val="13"/>
        </w:numPr>
        <w:spacing w:after="0" w:line="240" w:lineRule="auto"/>
        <w:ind w:left="0" w:right="-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27E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lastRenderedPageBreak/>
        <w:t>Явля</w:t>
      </w:r>
      <w:r w:rsidR="00D96901" w:rsidRPr="009C27E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ясь</w:t>
      </w:r>
      <w:r w:rsidRPr="009C27E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активным участником по реализации регионального инновационного проекта </w:t>
      </w:r>
      <w:r w:rsidRPr="009C27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«Дистанционное образование на ступени </w:t>
      </w:r>
      <w:proofErr w:type="spellStart"/>
      <w:r w:rsidRPr="009C27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предпрофильной</w:t>
      </w:r>
      <w:proofErr w:type="spellEnd"/>
      <w:r w:rsidRPr="009C27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и профильной подготовки»</w:t>
      </w:r>
      <w:r w:rsidR="00D96901" w:rsidRPr="009C27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, в </w:t>
      </w:r>
      <w:r w:rsidRPr="009C27EC">
        <w:rPr>
          <w:rFonts w:ascii="Times New Roman" w:hAnsi="Times New Roman" w:cs="Times New Roman"/>
          <w:color w:val="000000" w:themeColor="text1"/>
          <w:sz w:val="24"/>
          <w:szCs w:val="24"/>
        </w:rPr>
        <w:t>2013 году в рамках проведения районного мероприятия «День открытых дверей школы» руководи</w:t>
      </w:r>
      <w:r w:rsidR="009C27EC" w:rsidRPr="009C27EC">
        <w:rPr>
          <w:rFonts w:ascii="Times New Roman" w:hAnsi="Times New Roman" w:cs="Times New Roman"/>
          <w:color w:val="000000" w:themeColor="text1"/>
          <w:sz w:val="24"/>
          <w:szCs w:val="24"/>
        </w:rPr>
        <w:t>ла</w:t>
      </w:r>
      <w:r w:rsidRPr="009C2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секци</w:t>
      </w:r>
      <w:r w:rsidR="009C27EC" w:rsidRPr="009C27EC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9C2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27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«Дистанционное обучение на ступени </w:t>
      </w:r>
      <w:proofErr w:type="spellStart"/>
      <w:r w:rsidRPr="009C27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предпрофильной</w:t>
      </w:r>
      <w:proofErr w:type="spellEnd"/>
      <w:r w:rsidRPr="009C27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подготовки и профильного обучения» и провела мастер-класс «Организация ДО учащихся средствами специализированной системы </w:t>
      </w:r>
      <w:proofErr w:type="spellStart"/>
      <w:r w:rsidRPr="009C27E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Uztest</w:t>
      </w:r>
      <w:proofErr w:type="spellEnd"/>
      <w:r w:rsidRPr="009C27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».</w:t>
      </w:r>
      <w:r w:rsidR="00D96901" w:rsidRPr="009C27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0D199B" w:rsidRPr="009C27EC" w:rsidRDefault="00D96901" w:rsidP="00D96901">
      <w:pPr>
        <w:pStyle w:val="a7"/>
        <w:numPr>
          <w:ilvl w:val="0"/>
          <w:numId w:val="13"/>
        </w:numPr>
        <w:spacing w:after="0" w:line="240" w:lineRule="auto"/>
        <w:ind w:left="0" w:right="-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27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В марте 2015 года результаты работы были представлены на «Научно-методической сессии по предъявлению результатов инновационной деятельности региональных инновационных площадок в 2015 году». Мной был проведён мастер-класс </w:t>
      </w:r>
      <w:r w:rsidRPr="009C2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«Организация дистанционного обучения математике средствами специализированной системы </w:t>
      </w:r>
      <w:proofErr w:type="spellStart"/>
      <w:r w:rsidRPr="009C27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Uztest</w:t>
      </w:r>
      <w:proofErr w:type="spellEnd"/>
      <w:r w:rsidRPr="009C27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9C27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9C27E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9C27EC" w:rsidRPr="009C27EC" w:rsidRDefault="009C27EC" w:rsidP="009C27EC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27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Опытом работы систематически делюсь с коллегами, провожу открытые уроки, мастер-классы, семинары, выступаю на РМО. </w:t>
      </w:r>
    </w:p>
    <w:p w:rsidR="000D199B" w:rsidRPr="009C27EC" w:rsidRDefault="000D199B" w:rsidP="000D199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9C2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Анализируя свою деятельность и ориентируясь на «Стратегию развития образования ХМАО-Югры на 2014-2020 годы», я определила цель дальнейшей работы: «Повышение качества образования через внедрение в практику педагогической деятельности дистанционных форм обучения».  </w:t>
      </w:r>
    </w:p>
    <w:p w:rsidR="009C27EC" w:rsidRPr="009C27EC" w:rsidRDefault="000D199B" w:rsidP="000D199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достижения поставленной цели поставила задачи: </w:t>
      </w:r>
    </w:p>
    <w:p w:rsidR="009C27EC" w:rsidRPr="009C27EC" w:rsidRDefault="000D199B" w:rsidP="009C27EC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разработать и реализовать дистанционные курсы подготовки учащихся к сдаче ОГЭ; </w:t>
      </w:r>
    </w:p>
    <w:p w:rsidR="009C27EC" w:rsidRPr="009C27EC" w:rsidRDefault="000D199B" w:rsidP="009C27EC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освоить новые методы работы с детьми: </w:t>
      </w:r>
      <w:r w:rsidRPr="009C27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</w:t>
      </w:r>
      <w:r w:rsidRPr="009C27E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C27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line</w:t>
      </w:r>
      <w:r w:rsidRPr="009C2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7EC">
        <w:rPr>
          <w:rFonts w:ascii="Times New Roman" w:hAnsi="Times New Roman" w:cs="Times New Roman"/>
          <w:color w:val="000000" w:themeColor="text1"/>
          <w:sz w:val="24"/>
          <w:szCs w:val="24"/>
        </w:rPr>
        <w:t>тьютор</w:t>
      </w:r>
      <w:proofErr w:type="spellEnd"/>
      <w:r w:rsidRPr="009C2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9C27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speaker</w:t>
      </w:r>
      <w:r w:rsidRPr="009C2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консультант;</w:t>
      </w:r>
    </w:p>
    <w:p w:rsidR="000D199B" w:rsidRPr="009C27EC" w:rsidRDefault="000D199B" w:rsidP="009C27EC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обобщить и систематизировать опыт работы с системой </w:t>
      </w:r>
      <w:proofErr w:type="spellStart"/>
      <w:r w:rsidRPr="009C27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uztest</w:t>
      </w:r>
      <w:proofErr w:type="spellEnd"/>
      <w:r w:rsidRPr="009C27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9C27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9C2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основе полученных данных разработать Программу оценки качества знаний учащихся по математике на уровне школы.  </w:t>
      </w:r>
    </w:p>
    <w:p w:rsidR="00011B7B" w:rsidRPr="009C27EC" w:rsidRDefault="00011B7B" w:rsidP="00E201F9">
      <w:pPr>
        <w:pStyle w:val="a7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11B7B" w:rsidRPr="009C27EC" w:rsidRDefault="00011B7B" w:rsidP="00781D84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7EC">
        <w:rPr>
          <w:rFonts w:ascii="Times New Roman" w:hAnsi="Times New Roman" w:cs="Times New Roman"/>
          <w:sz w:val="24"/>
          <w:szCs w:val="24"/>
        </w:rPr>
        <w:t xml:space="preserve">Приобретая опыт организации дистанционного обучения, я всё больше убеждаюсь в необходимости такой работы, в её эффективности. Ребятам такая форма работы интересна! Они приобретают опыт осуществления виртуальной коммуникации друг с другом и преподавателем, учатся организовывать свою учебную деятельность, работать с различными источниками информации, приобретать прочные знания на основе своей практической деятельности. </w:t>
      </w:r>
    </w:p>
    <w:sectPr w:rsidR="00011B7B" w:rsidRPr="009C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B22"/>
    <w:multiLevelType w:val="hybridMultilevel"/>
    <w:tmpl w:val="8DA692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001DE5"/>
    <w:multiLevelType w:val="hybridMultilevel"/>
    <w:tmpl w:val="10A84FE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FF7172D"/>
    <w:multiLevelType w:val="multilevel"/>
    <w:tmpl w:val="8EAA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E1B45"/>
    <w:multiLevelType w:val="hybridMultilevel"/>
    <w:tmpl w:val="DA6862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FA0E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AA4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4D4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0462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D25E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44A0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2A40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20C2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D32F7"/>
    <w:multiLevelType w:val="multilevel"/>
    <w:tmpl w:val="BB4A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13435"/>
    <w:multiLevelType w:val="hybridMultilevel"/>
    <w:tmpl w:val="0426749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DC2114"/>
    <w:multiLevelType w:val="multilevel"/>
    <w:tmpl w:val="8EE0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2D01BC"/>
    <w:multiLevelType w:val="hybridMultilevel"/>
    <w:tmpl w:val="16A052D2"/>
    <w:lvl w:ilvl="0" w:tplc="0419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470E1EE7"/>
    <w:multiLevelType w:val="hybridMultilevel"/>
    <w:tmpl w:val="9B86DA1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B2F0410"/>
    <w:multiLevelType w:val="multilevel"/>
    <w:tmpl w:val="1932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A42FB8"/>
    <w:multiLevelType w:val="hybridMultilevel"/>
    <w:tmpl w:val="B82C27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EC18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F893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6ED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B63D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A82F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8FF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0A5C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EB7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99275C"/>
    <w:multiLevelType w:val="hybridMultilevel"/>
    <w:tmpl w:val="59A460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34C1B2E"/>
    <w:multiLevelType w:val="hybridMultilevel"/>
    <w:tmpl w:val="E488BE6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7780511"/>
    <w:multiLevelType w:val="multilevel"/>
    <w:tmpl w:val="F7CE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E15502"/>
    <w:multiLevelType w:val="multilevel"/>
    <w:tmpl w:val="6720B3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"/>
  </w:num>
  <w:num w:numId="11">
    <w:abstractNumId w:val="14"/>
  </w:num>
  <w:num w:numId="12">
    <w:abstractNumId w:val="8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0F"/>
    <w:rsid w:val="000009B7"/>
    <w:rsid w:val="00011B7B"/>
    <w:rsid w:val="000B75B1"/>
    <w:rsid w:val="000D199B"/>
    <w:rsid w:val="000F7CEA"/>
    <w:rsid w:val="002A540F"/>
    <w:rsid w:val="0030069B"/>
    <w:rsid w:val="0035528A"/>
    <w:rsid w:val="00373E3F"/>
    <w:rsid w:val="0039449B"/>
    <w:rsid w:val="003A5191"/>
    <w:rsid w:val="004F117A"/>
    <w:rsid w:val="005462FA"/>
    <w:rsid w:val="006802B3"/>
    <w:rsid w:val="006C0F2E"/>
    <w:rsid w:val="007128E2"/>
    <w:rsid w:val="00781D84"/>
    <w:rsid w:val="00797841"/>
    <w:rsid w:val="00802148"/>
    <w:rsid w:val="008039D8"/>
    <w:rsid w:val="008C4217"/>
    <w:rsid w:val="008E7437"/>
    <w:rsid w:val="00953AF4"/>
    <w:rsid w:val="00977CD9"/>
    <w:rsid w:val="0099185E"/>
    <w:rsid w:val="009C27EC"/>
    <w:rsid w:val="00A978F1"/>
    <w:rsid w:val="00AC403F"/>
    <w:rsid w:val="00AE58AD"/>
    <w:rsid w:val="00B40666"/>
    <w:rsid w:val="00B77BBE"/>
    <w:rsid w:val="00BD6CFB"/>
    <w:rsid w:val="00C81261"/>
    <w:rsid w:val="00D96901"/>
    <w:rsid w:val="00DE683A"/>
    <w:rsid w:val="00E201F9"/>
    <w:rsid w:val="00E7370A"/>
    <w:rsid w:val="00EE10D3"/>
    <w:rsid w:val="00F4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12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qFormat/>
    <w:rsid w:val="007128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C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28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7128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rsid w:val="007128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8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A5191"/>
    <w:pPr>
      <w:ind w:left="720"/>
      <w:contextualSpacing/>
    </w:pPr>
    <w:rPr>
      <w:rFonts w:eastAsiaTheme="minorEastAsia"/>
      <w:lang w:eastAsia="ru-RU"/>
    </w:rPr>
  </w:style>
  <w:style w:type="paragraph" w:customStyle="1" w:styleId="text">
    <w:name w:val="text"/>
    <w:basedOn w:val="a"/>
    <w:rsid w:val="000D199B"/>
    <w:pPr>
      <w:spacing w:before="100" w:after="10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No Spacing"/>
    <w:uiPriority w:val="1"/>
    <w:qFormat/>
    <w:rsid w:val="000D199B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9C2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12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qFormat/>
    <w:rsid w:val="007128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C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28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7128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rsid w:val="007128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8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A5191"/>
    <w:pPr>
      <w:ind w:left="720"/>
      <w:contextualSpacing/>
    </w:pPr>
    <w:rPr>
      <w:rFonts w:eastAsiaTheme="minorEastAsia"/>
      <w:lang w:eastAsia="ru-RU"/>
    </w:rPr>
  </w:style>
  <w:style w:type="paragraph" w:customStyle="1" w:styleId="text">
    <w:name w:val="text"/>
    <w:basedOn w:val="a"/>
    <w:rsid w:val="000D199B"/>
    <w:pPr>
      <w:spacing w:before="100" w:after="10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No Spacing"/>
    <w:uiPriority w:val="1"/>
    <w:qFormat/>
    <w:rsid w:val="000D199B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9C2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xlarin.net" TargetMode="Externa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do.psoh1.ru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Пойковская СОШ 1</Company>
  <LinksUpToDate>false</LinksUpToDate>
  <CharactersWithSpaces>17055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Ю. Дубынина</dc:creator>
  <cp:lastModifiedBy>Алексей</cp:lastModifiedBy>
  <cp:revision>3</cp:revision>
  <dcterms:created xsi:type="dcterms:W3CDTF">2017-03-27T17:12:00Z</dcterms:created>
  <dcterms:modified xsi:type="dcterms:W3CDTF">2017-03-27T17:13:00Z</dcterms:modified>
</cp:coreProperties>
</file>