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8A" w:rsidRDefault="005A618A" w:rsidP="005A618A">
      <w:pPr>
        <w:rPr>
          <w:rFonts w:ascii="Times New Roman" w:hAnsi="Times New Roman" w:cs="Times New Roman"/>
          <w:b/>
          <w:bCs/>
          <w:sz w:val="28"/>
        </w:rPr>
      </w:pPr>
      <w:r w:rsidRPr="005A618A">
        <w:rPr>
          <w:rFonts w:ascii="Times New Roman" w:hAnsi="Times New Roman" w:cs="Times New Roman"/>
          <w:b/>
          <w:bCs/>
          <w:sz w:val="28"/>
        </w:rPr>
        <w:t>Анализ современных дидактических концепций. Совр</w:t>
      </w:r>
      <w:r>
        <w:rPr>
          <w:rFonts w:ascii="Times New Roman" w:hAnsi="Times New Roman" w:cs="Times New Roman"/>
          <w:b/>
          <w:bCs/>
          <w:sz w:val="28"/>
        </w:rPr>
        <w:t>еменные дидактические концепци</w:t>
      </w:r>
      <w:r>
        <w:rPr>
          <w:rFonts w:ascii="Times New Roman" w:hAnsi="Times New Roman" w:cs="Times New Roman"/>
          <w:noProof/>
          <w:sz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-.55pt;width:90pt;height:450pt;z-index:251659264;mso-position-horizontal:left;mso-position-horizontal-relative:text;mso-position-vertical-relative:text" o:preferrelative="t" filled="f" stroked="f">
            <v:imagedata r:id="rId5" o:title=""/>
            <o:lock v:ext="edit" aspectratio="t"/>
            <w10:wrap type="square" side="right"/>
          </v:shape>
          <w:control r:id="rId6" w:name="DefaultOcxName" w:shapeid="_x0000_s1026"/>
        </w:pict>
      </w:r>
      <w:r>
        <w:rPr>
          <w:rFonts w:ascii="Times New Roman" w:hAnsi="Times New Roman" w:cs="Times New Roman"/>
          <w:b/>
          <w:bCs/>
          <w:sz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 xml:space="preserve">. </w:t>
      </w:r>
    </w:p>
    <w:p w:rsidR="005A618A" w:rsidRDefault="005A618A" w:rsidP="005A618A">
      <w:pPr>
        <w:rPr>
          <w:rFonts w:ascii="Times New Roman" w:hAnsi="Times New Roman" w:cs="Times New Roman"/>
          <w:b/>
          <w:bCs/>
          <w:sz w:val="28"/>
        </w:rPr>
      </w:pPr>
    </w:p>
    <w:p w:rsidR="005A618A" w:rsidRPr="005A618A" w:rsidRDefault="005A618A" w:rsidP="005A618A">
      <w:pPr>
        <w:rPr>
          <w:rFonts w:ascii="Times New Roman" w:hAnsi="Times New Roman" w:cs="Times New Roman"/>
          <w:b/>
          <w:bCs/>
          <w:sz w:val="28"/>
        </w:rPr>
      </w:pPr>
      <w:r w:rsidRPr="005A618A">
        <w:rPr>
          <w:rFonts w:ascii="Times New Roman" w:hAnsi="Times New Roman" w:cs="Times New Roman"/>
          <w:sz w:val="28"/>
        </w:rPr>
        <w:t>Процесс обучения базируется на психолого-педагогических концепциях, которые часто называют также дидактическими системами. Дидактическая система составляет совокупность элементов, образую</w:t>
      </w:r>
      <w:r w:rsidRPr="005A618A">
        <w:rPr>
          <w:rFonts w:ascii="Times New Roman" w:hAnsi="Times New Roman" w:cs="Times New Roman"/>
          <w:sz w:val="28"/>
        </w:rPr>
        <w:softHyphen/>
        <w:t>щих единую цельную структуру и служащую достижению целей обуче</w:t>
      </w:r>
      <w:r w:rsidRPr="005A618A">
        <w:rPr>
          <w:rFonts w:ascii="Times New Roman" w:hAnsi="Times New Roman" w:cs="Times New Roman"/>
          <w:sz w:val="28"/>
        </w:rPr>
        <w:softHyphen/>
        <w:t xml:space="preserve">ния. Можно выделить три дидактические концепции: традиционную, </w:t>
      </w:r>
      <w:proofErr w:type="spellStart"/>
      <w:r w:rsidRPr="005A618A">
        <w:rPr>
          <w:rFonts w:ascii="Times New Roman" w:hAnsi="Times New Roman" w:cs="Times New Roman"/>
          <w:sz w:val="28"/>
        </w:rPr>
        <w:t>педоцентричекую</w:t>
      </w:r>
      <w:proofErr w:type="spellEnd"/>
      <w:r w:rsidRPr="005A618A">
        <w:rPr>
          <w:rFonts w:ascii="Times New Roman" w:hAnsi="Times New Roman" w:cs="Times New Roman"/>
          <w:sz w:val="28"/>
        </w:rPr>
        <w:t xml:space="preserve"> и современную систему дидактики.</w:t>
      </w:r>
    </w:p>
    <w:p w:rsidR="005A618A" w:rsidRPr="005A618A" w:rsidRDefault="005A618A" w:rsidP="005A618A">
      <w:pPr>
        <w:rPr>
          <w:rFonts w:ascii="Times New Roman" w:hAnsi="Times New Roman" w:cs="Times New Roman"/>
          <w:sz w:val="28"/>
        </w:rPr>
      </w:pPr>
      <w:r w:rsidRPr="005A618A">
        <w:rPr>
          <w:rFonts w:ascii="Times New Roman" w:hAnsi="Times New Roman" w:cs="Times New Roman"/>
          <w:sz w:val="28"/>
        </w:rPr>
        <w:t>Разделение концепций на </w:t>
      </w:r>
      <w:r w:rsidRPr="005A618A">
        <w:rPr>
          <w:rFonts w:ascii="Times New Roman" w:hAnsi="Times New Roman" w:cs="Times New Roman"/>
          <w:i/>
          <w:iCs/>
          <w:sz w:val="28"/>
        </w:rPr>
        <w:t>три группы</w:t>
      </w:r>
      <w:r w:rsidRPr="005A618A">
        <w:rPr>
          <w:rFonts w:ascii="Times New Roman" w:hAnsi="Times New Roman" w:cs="Times New Roman"/>
          <w:sz w:val="28"/>
        </w:rPr>
        <w:t> производится на основе того, как понимается процесс обучения.</w:t>
      </w:r>
    </w:p>
    <w:p w:rsidR="005A618A" w:rsidRPr="005A618A" w:rsidRDefault="005A618A" w:rsidP="005A618A">
      <w:pPr>
        <w:rPr>
          <w:rFonts w:ascii="Times New Roman" w:hAnsi="Times New Roman" w:cs="Times New Roman"/>
          <w:sz w:val="28"/>
        </w:rPr>
      </w:pPr>
      <w:r w:rsidRPr="005A618A">
        <w:rPr>
          <w:rFonts w:ascii="Times New Roman" w:hAnsi="Times New Roman" w:cs="Times New Roman"/>
          <w:i/>
          <w:iCs/>
          <w:sz w:val="28"/>
        </w:rPr>
        <w:t>В традиционной системе обучения</w:t>
      </w:r>
      <w:r w:rsidRPr="005A618A">
        <w:rPr>
          <w:rFonts w:ascii="Times New Roman" w:hAnsi="Times New Roman" w:cs="Times New Roman"/>
          <w:sz w:val="28"/>
        </w:rPr>
        <w:t xml:space="preserve"> доминирующую роль играет преподавание, деятельность учителя. Ее составляют дидактические концепции таких педагогов, как Я. Каменский, И. Песталоцци, И. </w:t>
      </w:r>
      <w:proofErr w:type="spellStart"/>
      <w:r w:rsidRPr="005A618A">
        <w:rPr>
          <w:rFonts w:ascii="Times New Roman" w:hAnsi="Times New Roman" w:cs="Times New Roman"/>
          <w:sz w:val="28"/>
        </w:rPr>
        <w:t>Гербарт</w:t>
      </w:r>
      <w:proofErr w:type="spellEnd"/>
      <w:r w:rsidRPr="005A618A">
        <w:rPr>
          <w:rFonts w:ascii="Times New Roman" w:hAnsi="Times New Roman" w:cs="Times New Roman"/>
          <w:sz w:val="28"/>
        </w:rPr>
        <w:t>. Структура обучения традиционно со</w:t>
      </w:r>
      <w:r w:rsidRPr="005A618A">
        <w:rPr>
          <w:rFonts w:ascii="Times New Roman" w:hAnsi="Times New Roman" w:cs="Times New Roman"/>
          <w:sz w:val="28"/>
        </w:rPr>
        <w:softHyphen/>
        <w:t>стоит из четырех ступеней: изложение, понимание, обобщение, примене</w:t>
      </w:r>
      <w:r w:rsidRPr="005A618A">
        <w:rPr>
          <w:rFonts w:ascii="Times New Roman" w:hAnsi="Times New Roman" w:cs="Times New Roman"/>
          <w:sz w:val="28"/>
        </w:rPr>
        <w:softHyphen/>
        <w:t>ние. Логика процесса обучения состоит в движении от представления материала через объяснение к пониманию, обобщению, применению знаний. К началу XX века эта система подверглась критике за авторитар</w:t>
      </w:r>
      <w:r w:rsidRPr="005A618A">
        <w:rPr>
          <w:rFonts w:ascii="Times New Roman" w:hAnsi="Times New Roman" w:cs="Times New Roman"/>
          <w:sz w:val="28"/>
        </w:rPr>
        <w:softHyphen/>
        <w:t>ность, книжность, оторванность от потребностей и интересов ребенка и от жизни, за то, что такая система обучения лишь передает ребенку готовые знания, но не способствует развитию мышления, активности, творчества, подавляет самостоятельность ученика. Поэтому в начале XX века рождаются новые подходы.</w:t>
      </w:r>
    </w:p>
    <w:p w:rsidR="005A618A" w:rsidRPr="005A618A" w:rsidRDefault="005A618A" w:rsidP="005A618A">
      <w:pPr>
        <w:rPr>
          <w:rFonts w:ascii="Times New Roman" w:hAnsi="Times New Roman" w:cs="Times New Roman"/>
          <w:sz w:val="28"/>
        </w:rPr>
      </w:pPr>
      <w:r w:rsidRPr="005A618A">
        <w:rPr>
          <w:rFonts w:ascii="Times New Roman" w:hAnsi="Times New Roman" w:cs="Times New Roman"/>
          <w:sz w:val="28"/>
        </w:rPr>
        <w:t>Среди новых подходов выделяют </w:t>
      </w:r>
      <w:proofErr w:type="spellStart"/>
      <w:r w:rsidRPr="005A618A">
        <w:rPr>
          <w:rFonts w:ascii="Times New Roman" w:hAnsi="Times New Roman" w:cs="Times New Roman"/>
          <w:i/>
          <w:iCs/>
          <w:sz w:val="28"/>
        </w:rPr>
        <w:t>педоцентрическую</w:t>
      </w:r>
      <w:proofErr w:type="spellEnd"/>
      <w:r w:rsidRPr="005A618A">
        <w:rPr>
          <w:rFonts w:ascii="Times New Roman" w:hAnsi="Times New Roman" w:cs="Times New Roman"/>
          <w:i/>
          <w:iCs/>
          <w:sz w:val="28"/>
        </w:rPr>
        <w:t xml:space="preserve"> концепцию</w:t>
      </w:r>
      <w:r w:rsidRPr="005A618A">
        <w:rPr>
          <w:rFonts w:ascii="Times New Roman" w:hAnsi="Times New Roman" w:cs="Times New Roman"/>
          <w:sz w:val="28"/>
        </w:rPr>
        <w:t xml:space="preserve">, в которой главная роль отводится учению - деятельности ребенка. В основе этого подхода лежит система американского педагога Д. </w:t>
      </w:r>
      <w:proofErr w:type="spellStart"/>
      <w:r w:rsidRPr="005A618A">
        <w:rPr>
          <w:rFonts w:ascii="Times New Roman" w:hAnsi="Times New Roman" w:cs="Times New Roman"/>
          <w:sz w:val="28"/>
        </w:rPr>
        <w:t>Дьюи</w:t>
      </w:r>
      <w:proofErr w:type="spellEnd"/>
      <w:r w:rsidRPr="005A618A">
        <w:rPr>
          <w:rFonts w:ascii="Times New Roman" w:hAnsi="Times New Roman" w:cs="Times New Roman"/>
          <w:sz w:val="28"/>
        </w:rPr>
        <w:t xml:space="preserve">, трудовая школа Г. </w:t>
      </w:r>
      <w:proofErr w:type="spellStart"/>
      <w:r w:rsidRPr="005A618A">
        <w:rPr>
          <w:rFonts w:ascii="Times New Roman" w:hAnsi="Times New Roman" w:cs="Times New Roman"/>
          <w:sz w:val="28"/>
        </w:rPr>
        <w:t>Кершенштейна</w:t>
      </w:r>
      <w:proofErr w:type="spellEnd"/>
      <w:r w:rsidRPr="005A618A">
        <w:rPr>
          <w:rFonts w:ascii="Times New Roman" w:hAnsi="Times New Roman" w:cs="Times New Roman"/>
          <w:sz w:val="28"/>
        </w:rPr>
        <w:t xml:space="preserve">, В. Лая. </w:t>
      </w:r>
      <w:proofErr w:type="gramStart"/>
      <w:r w:rsidRPr="005A618A">
        <w:rPr>
          <w:rFonts w:ascii="Times New Roman" w:hAnsi="Times New Roman" w:cs="Times New Roman"/>
          <w:sz w:val="28"/>
        </w:rPr>
        <w:t>Название «</w:t>
      </w:r>
      <w:proofErr w:type="spellStart"/>
      <w:r w:rsidRPr="005A618A">
        <w:rPr>
          <w:rFonts w:ascii="Times New Roman" w:hAnsi="Times New Roman" w:cs="Times New Roman"/>
          <w:sz w:val="28"/>
        </w:rPr>
        <w:t>педоцентрическая</w:t>
      </w:r>
      <w:proofErr w:type="spellEnd"/>
      <w:r w:rsidRPr="005A618A">
        <w:rPr>
          <w:rFonts w:ascii="Times New Roman" w:hAnsi="Times New Roman" w:cs="Times New Roman"/>
          <w:sz w:val="28"/>
        </w:rPr>
        <w:t xml:space="preserve">» концепция носит потому, что </w:t>
      </w:r>
      <w:proofErr w:type="spellStart"/>
      <w:r w:rsidRPr="005A618A">
        <w:rPr>
          <w:rFonts w:ascii="Times New Roman" w:hAnsi="Times New Roman" w:cs="Times New Roman"/>
          <w:sz w:val="28"/>
        </w:rPr>
        <w:t>Дьюи</w:t>
      </w:r>
      <w:proofErr w:type="spellEnd"/>
      <w:r w:rsidRPr="005A618A">
        <w:rPr>
          <w:rFonts w:ascii="Times New Roman" w:hAnsi="Times New Roman" w:cs="Times New Roman"/>
          <w:sz w:val="28"/>
        </w:rPr>
        <w:t xml:space="preserve"> предлагал строить процесс обучения, исходя из потребностей, интересов и способностей ребенка, стремясь развивать умственные способности и разнообразные уме</w:t>
      </w:r>
      <w:r w:rsidRPr="005A618A">
        <w:rPr>
          <w:rFonts w:ascii="Times New Roman" w:hAnsi="Times New Roman" w:cs="Times New Roman"/>
          <w:sz w:val="28"/>
        </w:rPr>
        <w:softHyphen/>
        <w:t>ния детей, обучая их в «школе труда, жизни», когда учеба носит само</w:t>
      </w:r>
      <w:r w:rsidRPr="005A618A">
        <w:rPr>
          <w:rFonts w:ascii="Times New Roman" w:hAnsi="Times New Roman" w:cs="Times New Roman"/>
          <w:sz w:val="28"/>
        </w:rPr>
        <w:softHyphen/>
        <w:t>стоятельный, естественный, спонтанный характер, а получение знаний учениками происходит в ходе их спонтанной деятельности, т.е. «обуче</w:t>
      </w:r>
      <w:r w:rsidRPr="005A618A">
        <w:rPr>
          <w:rFonts w:ascii="Times New Roman" w:hAnsi="Times New Roman" w:cs="Times New Roman"/>
          <w:sz w:val="28"/>
        </w:rPr>
        <w:softHyphen/>
        <w:t>ние через делание».</w:t>
      </w:r>
      <w:proofErr w:type="gramEnd"/>
    </w:p>
    <w:p w:rsidR="005A618A" w:rsidRPr="005A618A" w:rsidRDefault="005A618A" w:rsidP="005A618A">
      <w:pPr>
        <w:rPr>
          <w:rFonts w:ascii="Times New Roman" w:hAnsi="Times New Roman" w:cs="Times New Roman"/>
          <w:sz w:val="28"/>
        </w:rPr>
      </w:pPr>
      <w:r w:rsidRPr="005A618A">
        <w:rPr>
          <w:rFonts w:ascii="Times New Roman" w:hAnsi="Times New Roman" w:cs="Times New Roman"/>
          <w:sz w:val="28"/>
        </w:rPr>
        <w:t>Современная дидактическая система исходит из того, что обе сто</w:t>
      </w:r>
      <w:r w:rsidRPr="005A618A">
        <w:rPr>
          <w:rFonts w:ascii="Times New Roman" w:hAnsi="Times New Roman" w:cs="Times New Roman"/>
          <w:sz w:val="28"/>
        </w:rPr>
        <w:softHyphen/>
        <w:t xml:space="preserve">роны - преподавание и учение - составляют процесс обучения. Современную дидактическую концепцию создают такие направления, как программированное, проблемное обучение, развивающее обучение (П. Гальперин, Л. </w:t>
      </w:r>
      <w:proofErr w:type="spellStart"/>
      <w:r w:rsidRPr="005A618A">
        <w:rPr>
          <w:rFonts w:ascii="Times New Roman" w:hAnsi="Times New Roman" w:cs="Times New Roman"/>
          <w:sz w:val="28"/>
        </w:rPr>
        <w:t>Занков</w:t>
      </w:r>
      <w:proofErr w:type="spellEnd"/>
      <w:r w:rsidRPr="005A618A">
        <w:rPr>
          <w:rFonts w:ascii="Times New Roman" w:hAnsi="Times New Roman" w:cs="Times New Roman"/>
          <w:sz w:val="28"/>
        </w:rPr>
        <w:t>, В. Давыдов), гуманистическая психология (</w:t>
      </w:r>
      <w:proofErr w:type="spellStart"/>
      <w:r w:rsidRPr="005A618A">
        <w:rPr>
          <w:rFonts w:ascii="Times New Roman" w:hAnsi="Times New Roman" w:cs="Times New Roman"/>
          <w:sz w:val="28"/>
        </w:rPr>
        <w:t>Род</w:t>
      </w:r>
      <w:r w:rsidRPr="005A618A">
        <w:rPr>
          <w:rFonts w:ascii="Times New Roman" w:hAnsi="Times New Roman" w:cs="Times New Roman"/>
          <w:sz w:val="28"/>
        </w:rPr>
        <w:softHyphen/>
        <w:t>жерс</w:t>
      </w:r>
      <w:proofErr w:type="spellEnd"/>
      <w:r w:rsidRPr="005A618A">
        <w:rPr>
          <w:rFonts w:ascii="Times New Roman" w:hAnsi="Times New Roman" w:cs="Times New Roman"/>
          <w:sz w:val="28"/>
        </w:rPr>
        <w:t xml:space="preserve">), когнитивная </w:t>
      </w:r>
      <w:r w:rsidRPr="005A618A">
        <w:rPr>
          <w:rFonts w:ascii="Times New Roman" w:hAnsi="Times New Roman" w:cs="Times New Roman"/>
          <w:sz w:val="28"/>
        </w:rPr>
        <w:lastRenderedPageBreak/>
        <w:t>психология (</w:t>
      </w:r>
      <w:proofErr w:type="spellStart"/>
      <w:r w:rsidRPr="005A618A">
        <w:rPr>
          <w:rFonts w:ascii="Times New Roman" w:hAnsi="Times New Roman" w:cs="Times New Roman"/>
          <w:sz w:val="28"/>
        </w:rPr>
        <w:t>Брунер</w:t>
      </w:r>
      <w:proofErr w:type="spellEnd"/>
      <w:r w:rsidRPr="005A618A">
        <w:rPr>
          <w:rFonts w:ascii="Times New Roman" w:hAnsi="Times New Roman" w:cs="Times New Roman"/>
          <w:sz w:val="28"/>
        </w:rPr>
        <w:t>), педагогическая технология, пе</w:t>
      </w:r>
      <w:r w:rsidRPr="005A618A">
        <w:rPr>
          <w:rFonts w:ascii="Times New Roman" w:hAnsi="Times New Roman" w:cs="Times New Roman"/>
          <w:sz w:val="28"/>
        </w:rPr>
        <w:softHyphen/>
        <w:t>дагогика сотрудничества. Цели обучения в этих современных подходах предусматривают не только формирование знаний, но и общее развитие учащихся, их интеллектуальных, трудовых, художественных умений, удовлетворение по</w:t>
      </w:r>
      <w:r w:rsidRPr="005A618A">
        <w:rPr>
          <w:rFonts w:ascii="Times New Roman" w:hAnsi="Times New Roman" w:cs="Times New Roman"/>
          <w:sz w:val="28"/>
        </w:rPr>
        <w:softHyphen/>
        <w:t>знавательных и духовных потребностей учеников. Учитель руководит учебно-познавательной деятельностью учеников, одновременно стиму</w:t>
      </w:r>
      <w:r w:rsidRPr="005A618A">
        <w:rPr>
          <w:rFonts w:ascii="Times New Roman" w:hAnsi="Times New Roman" w:cs="Times New Roman"/>
          <w:sz w:val="28"/>
        </w:rPr>
        <w:softHyphen/>
        <w:t>лируя их самостоятельную работу, активность и творческий поиск.</w:t>
      </w:r>
    </w:p>
    <w:p w:rsidR="005A618A" w:rsidRPr="005A618A" w:rsidRDefault="005A618A" w:rsidP="005A618A">
      <w:pPr>
        <w:rPr>
          <w:rFonts w:ascii="Times New Roman" w:hAnsi="Times New Roman" w:cs="Times New Roman"/>
          <w:sz w:val="28"/>
        </w:rPr>
      </w:pPr>
      <w:r w:rsidRPr="005A618A">
        <w:rPr>
          <w:rFonts w:ascii="Times New Roman" w:hAnsi="Times New Roman" w:cs="Times New Roman"/>
          <w:sz w:val="28"/>
        </w:rPr>
        <w:t>Пе</w:t>
      </w:r>
      <w:r w:rsidRPr="005A618A">
        <w:rPr>
          <w:rFonts w:ascii="Times New Roman" w:hAnsi="Times New Roman" w:cs="Times New Roman"/>
          <w:sz w:val="28"/>
        </w:rPr>
        <w:softHyphen/>
        <w:t>дагогическое сотрудничество - это гуманистическая идея совмест</w:t>
      </w:r>
      <w:r w:rsidRPr="005A618A">
        <w:rPr>
          <w:rFonts w:ascii="Times New Roman" w:hAnsi="Times New Roman" w:cs="Times New Roman"/>
          <w:sz w:val="28"/>
        </w:rPr>
        <w:softHyphen/>
        <w:t>ной развивающей деятельности детей и педагогов на основе взаимо</w:t>
      </w:r>
      <w:r w:rsidRPr="005A618A">
        <w:rPr>
          <w:rFonts w:ascii="Times New Roman" w:hAnsi="Times New Roman" w:cs="Times New Roman"/>
          <w:sz w:val="28"/>
        </w:rPr>
        <w:softHyphen/>
        <w:t xml:space="preserve">понимания, проникновения в духовный мир друг друга, коллективного анализа хода и результатов этой деятельности. </w:t>
      </w:r>
      <w:proofErr w:type="gramStart"/>
      <w:r w:rsidRPr="005A618A">
        <w:rPr>
          <w:rFonts w:ascii="Times New Roman" w:hAnsi="Times New Roman" w:cs="Times New Roman"/>
          <w:sz w:val="28"/>
        </w:rPr>
        <w:t>Уроки сотрудничества, сотворчества - это длительный процесс перестройки мышления обу</w:t>
      </w:r>
      <w:r w:rsidRPr="005A618A">
        <w:rPr>
          <w:rFonts w:ascii="Times New Roman" w:hAnsi="Times New Roman" w:cs="Times New Roman"/>
          <w:sz w:val="28"/>
        </w:rPr>
        <w:softHyphen/>
        <w:t>чаемых от схемы «услышал - запомнил - пересказал» к схеме «по</w:t>
      </w:r>
      <w:r w:rsidRPr="005A618A">
        <w:rPr>
          <w:rFonts w:ascii="Times New Roman" w:hAnsi="Times New Roman" w:cs="Times New Roman"/>
          <w:sz w:val="28"/>
        </w:rPr>
        <w:softHyphen/>
        <w:t>знал (путем поиска вместе с учителем и одноклассниками) - осмыс</w:t>
      </w:r>
      <w:r w:rsidRPr="005A618A">
        <w:rPr>
          <w:rFonts w:ascii="Times New Roman" w:hAnsi="Times New Roman" w:cs="Times New Roman"/>
          <w:sz w:val="28"/>
        </w:rPr>
        <w:softHyphen/>
        <w:t>лил - сказал - запомнил»</w:t>
      </w:r>
      <w:proofErr w:type="gramEnd"/>
    </w:p>
    <w:p w:rsidR="00F76CF9" w:rsidRPr="005A618A" w:rsidRDefault="00F76CF9">
      <w:pPr>
        <w:rPr>
          <w:rFonts w:ascii="Times New Roman" w:hAnsi="Times New Roman" w:cs="Times New Roman"/>
          <w:sz w:val="28"/>
        </w:rPr>
      </w:pPr>
    </w:p>
    <w:sectPr w:rsidR="00F76CF9" w:rsidRPr="005A618A" w:rsidSect="005A618A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8A"/>
    <w:rsid w:val="005A618A"/>
    <w:rsid w:val="00F7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15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Тамерлан</dc:creator>
  <cp:lastModifiedBy>Тамерлан</cp:lastModifiedBy>
  <cp:revision>1</cp:revision>
  <dcterms:created xsi:type="dcterms:W3CDTF">2015-02-04T10:07:00Z</dcterms:created>
  <dcterms:modified xsi:type="dcterms:W3CDTF">2015-02-04T10:09:00Z</dcterms:modified>
</cp:coreProperties>
</file>