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E" w:rsidRDefault="00785FAD" w:rsidP="00785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FAD">
        <w:rPr>
          <w:rFonts w:ascii="Times New Roman" w:hAnsi="Times New Roman" w:cs="Times New Roman"/>
          <w:b/>
          <w:sz w:val="32"/>
          <w:szCs w:val="32"/>
        </w:rPr>
        <w:t>Формирование универсальных учебных действий по</w:t>
      </w:r>
      <w:r w:rsidR="005465C1">
        <w:rPr>
          <w:rFonts w:ascii="Times New Roman" w:hAnsi="Times New Roman" w:cs="Times New Roman"/>
          <w:b/>
          <w:sz w:val="32"/>
          <w:szCs w:val="32"/>
        </w:rPr>
        <w:t xml:space="preserve"> курсу «Г</w:t>
      </w:r>
      <w:r w:rsidRPr="00785FAD">
        <w:rPr>
          <w:rFonts w:ascii="Times New Roman" w:hAnsi="Times New Roman" w:cs="Times New Roman"/>
          <w:b/>
          <w:sz w:val="32"/>
          <w:szCs w:val="32"/>
        </w:rPr>
        <w:t>ео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5465C1">
        <w:rPr>
          <w:rFonts w:ascii="Times New Roman" w:hAnsi="Times New Roman" w:cs="Times New Roman"/>
          <w:b/>
          <w:sz w:val="32"/>
          <w:szCs w:val="32"/>
        </w:rPr>
        <w:t>рафия»</w:t>
      </w:r>
    </w:p>
    <w:p w:rsidR="00F42C55" w:rsidRDefault="005465C1" w:rsidP="00785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F42C55">
        <w:rPr>
          <w:rFonts w:ascii="Times New Roman" w:hAnsi="Times New Roman" w:cs="Times New Roman"/>
          <w:b/>
          <w:sz w:val="32"/>
          <w:szCs w:val="32"/>
        </w:rPr>
        <w:t>Метапредметные результаты</w:t>
      </w:r>
      <w:r w:rsidR="00F42C55" w:rsidRPr="00F42C55">
        <w:rPr>
          <w:rFonts w:ascii="Times New Roman" w:hAnsi="Times New Roman" w:cs="Times New Roman"/>
          <w:b/>
          <w:sz w:val="32"/>
          <w:szCs w:val="32"/>
        </w:rPr>
        <w:t xml:space="preserve"> изучения курса «География»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425"/>
        <w:gridCol w:w="6095"/>
        <w:gridCol w:w="2629"/>
      </w:tblGrid>
      <w:tr w:rsidR="00FB06E3" w:rsidRPr="00F42590" w:rsidTr="005465C1">
        <w:tc>
          <w:tcPr>
            <w:tcW w:w="959" w:type="dxa"/>
          </w:tcPr>
          <w:p w:rsidR="00FB06E3" w:rsidRPr="00F42590" w:rsidRDefault="00FB06E3" w:rsidP="0078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678" w:type="dxa"/>
          </w:tcPr>
          <w:p w:rsidR="00FB06E3" w:rsidRPr="00F42590" w:rsidRDefault="00FB06E3" w:rsidP="0078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t>5-6 класс</w:t>
            </w:r>
          </w:p>
        </w:tc>
        <w:tc>
          <w:tcPr>
            <w:tcW w:w="6520" w:type="dxa"/>
            <w:gridSpan w:val="2"/>
          </w:tcPr>
          <w:p w:rsidR="00FB06E3" w:rsidRPr="00F42590" w:rsidRDefault="00FB06E3" w:rsidP="0078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t>7-9 класс</w:t>
            </w:r>
          </w:p>
        </w:tc>
        <w:tc>
          <w:tcPr>
            <w:tcW w:w="2629" w:type="dxa"/>
          </w:tcPr>
          <w:p w:rsidR="00FB06E3" w:rsidRPr="00F42590" w:rsidRDefault="00710BAB" w:rsidP="0078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формирования УУД</w:t>
            </w:r>
          </w:p>
        </w:tc>
      </w:tr>
      <w:tr w:rsidR="00710BAB" w:rsidRPr="00F42590" w:rsidTr="001862F4">
        <w:tc>
          <w:tcPr>
            <w:tcW w:w="959" w:type="dxa"/>
            <w:vMerge w:val="restart"/>
            <w:textDirection w:val="btLr"/>
          </w:tcPr>
          <w:p w:rsidR="00710BAB" w:rsidRPr="00F42590" w:rsidRDefault="0050305F" w:rsidP="001862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11198" w:type="dxa"/>
            <w:gridSpan w:val="3"/>
          </w:tcPr>
          <w:p w:rsidR="00710BAB" w:rsidRPr="00F42590" w:rsidRDefault="00710BAB" w:rsidP="00F4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–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710BAB" w:rsidRPr="00F42590" w:rsidRDefault="00710BAB" w:rsidP="00F42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      </w:r>
          </w:p>
        </w:tc>
        <w:tc>
          <w:tcPr>
            <w:tcW w:w="2629" w:type="dxa"/>
            <w:vMerge w:val="restart"/>
          </w:tcPr>
          <w:p w:rsidR="00710BAB" w:rsidRPr="00F42590" w:rsidRDefault="00710BAB" w:rsidP="00F4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      </w:r>
          </w:p>
        </w:tc>
      </w:tr>
      <w:tr w:rsidR="00710BAB" w:rsidRPr="00F42590" w:rsidTr="005465C1">
        <w:tc>
          <w:tcPr>
            <w:tcW w:w="959" w:type="dxa"/>
            <w:vMerge/>
          </w:tcPr>
          <w:p w:rsidR="00710BAB" w:rsidRPr="00F42590" w:rsidRDefault="00710BAB" w:rsidP="0078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10BAB" w:rsidRPr="00F42590" w:rsidRDefault="00710BAB" w:rsidP="00F4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710BAB" w:rsidRPr="00F42590" w:rsidRDefault="00710BAB" w:rsidP="00F4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выдвигать версии решения проблемы, осознавать конечный результат, выбирать из предложенных и искать  средства достижения цели;</w:t>
            </w:r>
          </w:p>
          <w:p w:rsidR="00710BAB" w:rsidRPr="00F42590" w:rsidRDefault="00710BAB" w:rsidP="00F4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   составлять (индивидуально, в группе) план решения проблемы (выполнения проекта);</w:t>
            </w:r>
          </w:p>
          <w:p w:rsidR="00710BAB" w:rsidRPr="00F42590" w:rsidRDefault="00710BAB" w:rsidP="00F4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  работая по плану, сверять свои действия с целью и, при необходимости, исправлять ошибки самостоятельно;</w:t>
            </w:r>
          </w:p>
          <w:p w:rsidR="00710BAB" w:rsidRPr="00F42590" w:rsidRDefault="00710BAB" w:rsidP="00F42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2F4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</w:tc>
        <w:tc>
          <w:tcPr>
            <w:tcW w:w="6520" w:type="dxa"/>
            <w:gridSpan w:val="2"/>
          </w:tcPr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составлять (индивидуально или в группе) план решения проблемы (выполнения проекта);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-подбирать к каждой проблеме (задаче) адекватную ей теоретическую модель;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работая по предложенному и самостоятельно составленному плану, использовать наряду с основными и  дополнительные средства (справочная литература, приборы, компьютер);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-планировать свою индивидуальную образовательную траекторию;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2F4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(Интернет);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в ходе представления проекта давать оценку его результатам;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465C1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самостоятельно осознавать  причины своего успеха или неуспеха и находить спосо</w:t>
            </w:r>
            <w:r w:rsidR="00ED449F" w:rsidRPr="00F42590">
              <w:rPr>
                <w:rFonts w:ascii="Times New Roman" w:hAnsi="Times New Roman" w:cs="Times New Roman"/>
                <w:sz w:val="24"/>
                <w:szCs w:val="24"/>
              </w:rPr>
              <w:t>бы выхода из ситуации неуспеха;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уметь оценить степень успешности своей индивидуальной образовательной деятельности;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   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</w:tc>
        <w:tc>
          <w:tcPr>
            <w:tcW w:w="2629" w:type="dxa"/>
            <w:vMerge/>
          </w:tcPr>
          <w:p w:rsidR="00710BAB" w:rsidRPr="00F42590" w:rsidRDefault="00710BAB" w:rsidP="0065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5F" w:rsidRPr="00F42590" w:rsidTr="005465C1">
        <w:tc>
          <w:tcPr>
            <w:tcW w:w="959" w:type="dxa"/>
            <w:vMerge w:val="restart"/>
            <w:textDirection w:val="btLr"/>
          </w:tcPr>
          <w:p w:rsidR="0050305F" w:rsidRPr="00F42590" w:rsidRDefault="0050305F" w:rsidP="005465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11198" w:type="dxa"/>
            <w:gridSpan w:val="3"/>
          </w:tcPr>
          <w:p w:rsidR="0050305F" w:rsidRPr="00F42590" w:rsidRDefault="0050305F" w:rsidP="0050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50305F" w:rsidRPr="00F42590" w:rsidRDefault="0050305F" w:rsidP="00503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      </w:r>
          </w:p>
        </w:tc>
        <w:tc>
          <w:tcPr>
            <w:tcW w:w="2629" w:type="dxa"/>
            <w:vMerge w:val="restart"/>
          </w:tcPr>
          <w:p w:rsidR="001862F4" w:rsidRPr="00F42590" w:rsidRDefault="001862F4" w:rsidP="0018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служат учебный материал и продуктивные задания учебника, нацеленные на:</w:t>
            </w:r>
          </w:p>
          <w:p w:rsidR="001862F4" w:rsidRPr="00F42590" w:rsidRDefault="00F42590" w:rsidP="0018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2F4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роли географии в познании окружающего мира и его развития;</w:t>
            </w:r>
          </w:p>
          <w:p w:rsidR="001862F4" w:rsidRPr="00F42590" w:rsidRDefault="001862F4" w:rsidP="0018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156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      </w:r>
          </w:p>
          <w:p w:rsidR="001862F4" w:rsidRPr="00F42590" w:rsidRDefault="001862F4" w:rsidP="0018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географических умений для анализа, оценки, прогнозирования современных социоприродных </w:t>
            </w:r>
            <w:bookmarkStart w:id="0" w:name="_GoBack"/>
            <w:r w:rsidRPr="00F4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и проектирования путей их решения;</w:t>
            </w:r>
          </w:p>
          <w:p w:rsidR="0050305F" w:rsidRPr="00F42590" w:rsidRDefault="001862F4" w:rsidP="0018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156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использование карт как информационных образно-знаковых моделей действительности.</w:t>
            </w:r>
          </w:p>
        </w:tc>
      </w:tr>
      <w:tr w:rsidR="0050305F" w:rsidRPr="00F42590" w:rsidTr="001862F4">
        <w:tc>
          <w:tcPr>
            <w:tcW w:w="959" w:type="dxa"/>
            <w:vMerge/>
          </w:tcPr>
          <w:p w:rsidR="0050305F" w:rsidRPr="00F42590" w:rsidRDefault="0050305F" w:rsidP="0078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0305F" w:rsidRPr="00F42590" w:rsidRDefault="0050305F" w:rsidP="0050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-анализировать, сравнивать, классифицировать и обобщать факты и явления. </w:t>
            </w:r>
          </w:p>
          <w:p w:rsidR="0050305F" w:rsidRPr="00F42590" w:rsidRDefault="005465C1" w:rsidP="0050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05F" w:rsidRPr="00F42590">
              <w:rPr>
                <w:rFonts w:ascii="Times New Roman" w:hAnsi="Times New Roman" w:cs="Times New Roman"/>
                <w:sz w:val="24"/>
                <w:szCs w:val="24"/>
              </w:rPr>
              <w:t>выявлять причины и следствия простых явлений;</w:t>
            </w:r>
          </w:p>
          <w:p w:rsidR="0050305F" w:rsidRPr="00F42590" w:rsidRDefault="0050305F" w:rsidP="0050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-осуществлять сравнение, классификацию, выбирая основания и критерии для указанных логических опе</w:t>
            </w:r>
            <w:r w:rsidR="001862F4" w:rsidRPr="00F42590">
              <w:rPr>
                <w:rFonts w:ascii="Times New Roman" w:hAnsi="Times New Roman" w:cs="Times New Roman"/>
                <w:sz w:val="24"/>
                <w:szCs w:val="24"/>
              </w:rPr>
              <w:t>раций; строить классификацию на основе отрицания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05F" w:rsidRPr="00F42590" w:rsidRDefault="0050305F" w:rsidP="0050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F4" w:rsidRPr="00F4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50305F" w:rsidRPr="00F42590" w:rsidRDefault="0050305F" w:rsidP="0050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-создавать схематические модели с выделением существенных характеристик объекта;</w:t>
            </w:r>
          </w:p>
          <w:p w:rsidR="0050305F" w:rsidRPr="00F42590" w:rsidRDefault="0050305F" w:rsidP="0050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   составлять тезисы, различные виды</w:t>
            </w:r>
            <w:r w:rsidR="00165ED5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планов (простых, сложных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); преобразовывать информацию  из одного вида</w:t>
            </w:r>
            <w:r w:rsidR="005465C1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в другой (таблицу в текст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305F" w:rsidRPr="00F42590" w:rsidRDefault="0050305F" w:rsidP="0050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-вычитывать все уровни текстовой информации;</w:t>
            </w:r>
          </w:p>
          <w:p w:rsidR="0050305F" w:rsidRPr="00F42590" w:rsidRDefault="0050305F" w:rsidP="00503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-уметь определять возможные источники необходимых сведений, производить поиск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её достоверность.</w:t>
            </w:r>
          </w:p>
        </w:tc>
        <w:tc>
          <w:tcPr>
            <w:tcW w:w="6095" w:type="dxa"/>
          </w:tcPr>
          <w:p w:rsidR="00F90355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="00F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понятия;</w:t>
            </w:r>
          </w:p>
          <w:p w:rsidR="00F90355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862F4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 на основе изученного на различных</w:t>
            </w: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предметах учебного материала;</w:t>
            </w:r>
          </w:p>
          <w:p w:rsidR="00F90355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-осуществлять логическую операцию установления родо-видовых отношений;</w:t>
            </w:r>
          </w:p>
          <w:p w:rsidR="00F90355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-обобщать понятия – осуществлять логическую операцию перехода от понятия с меньшим объёмом к понятию с большим объёмом;</w:t>
            </w:r>
          </w:p>
          <w:p w:rsidR="00F90355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-строить логическое рассуждение, включающее установление причинно-следственных связей;</w:t>
            </w:r>
          </w:p>
          <w:p w:rsidR="00F90355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465C1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      </w:r>
          </w:p>
          <w:p w:rsidR="00F90355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156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165ED5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 из одного вида в другой и выбирать удобную для себя форму фиксации и представления информации. </w:t>
            </w:r>
          </w:p>
          <w:p w:rsidR="00F90355" w:rsidRPr="00F42590" w:rsidRDefault="00165ED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0355" w:rsidRPr="00F42590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оптимальной форме в зависимости от адресата;</w:t>
            </w:r>
          </w:p>
          <w:p w:rsidR="001862F4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 понимая позицию другого, различать в</w:t>
            </w:r>
            <w:r w:rsidR="001862F4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его речи: мнение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, доказательство (аргументы), факты;  гипотезы, аксиомы, теории. </w:t>
            </w:r>
          </w:p>
          <w:p w:rsidR="00F90355" w:rsidRPr="00F42590" w:rsidRDefault="001862F4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0355" w:rsidRPr="00F42590">
              <w:rPr>
                <w:rFonts w:ascii="Times New Roman" w:hAnsi="Times New Roman" w:cs="Times New Roman"/>
                <w:sz w:val="24"/>
                <w:szCs w:val="24"/>
              </w:rPr>
              <w:t>для этого самостоятельно использовать различные виды чтения (изучающее, просмотровое, ознакомительное, поисковое), приёмы слушания;</w:t>
            </w:r>
          </w:p>
          <w:p w:rsidR="00F90355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2F4"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50305F" w:rsidRPr="00F42590" w:rsidRDefault="00F90355" w:rsidP="00F9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-уметь использовать компьютерные и коммуникационные технологии как инструмент для достижения своих целей. </w:t>
            </w:r>
          </w:p>
        </w:tc>
        <w:tc>
          <w:tcPr>
            <w:tcW w:w="2629" w:type="dxa"/>
            <w:vMerge/>
          </w:tcPr>
          <w:p w:rsidR="0050305F" w:rsidRPr="00F42590" w:rsidRDefault="0050305F" w:rsidP="0078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6E3" w:rsidRPr="00F42590" w:rsidTr="00F42590">
        <w:trPr>
          <w:cantSplit/>
          <w:trHeight w:val="1134"/>
        </w:trPr>
        <w:tc>
          <w:tcPr>
            <w:tcW w:w="959" w:type="dxa"/>
            <w:textDirection w:val="btLr"/>
          </w:tcPr>
          <w:p w:rsidR="00FB06E3" w:rsidRPr="00F42590" w:rsidRDefault="00F42590" w:rsidP="00F42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5103" w:type="dxa"/>
            <w:gridSpan w:val="2"/>
          </w:tcPr>
          <w:p w:rsidR="00FB06E3" w:rsidRPr="00F42590" w:rsidRDefault="00F42590" w:rsidP="00F4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6095" w:type="dxa"/>
          </w:tcPr>
          <w:p w:rsidR="00F42590" w:rsidRPr="00F42590" w:rsidRDefault="00F42590" w:rsidP="00F4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   отстаивая свою точку зрения, приводить аргументы, подтверждая их фактами;</w:t>
            </w:r>
          </w:p>
          <w:p w:rsidR="00F42590" w:rsidRPr="00F42590" w:rsidRDefault="00F42590" w:rsidP="00F4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   в дискуссии уметь выдвинуть контраргументы, перефразировать свою мысль (владение механизмом эквивалентных замен);</w:t>
            </w:r>
          </w:p>
          <w:p w:rsidR="00F42590" w:rsidRPr="00F42590" w:rsidRDefault="00F42590" w:rsidP="00F4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 xml:space="preserve"> -   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F42590" w:rsidRPr="00F42590" w:rsidRDefault="00F42590" w:rsidP="00F4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   понимая позицию другого, различать в его речи: мнение (точку зрения), доказательство (аргументы), факты;  гипотезы, аксиомы, теории;</w:t>
            </w:r>
          </w:p>
          <w:p w:rsidR="00FB06E3" w:rsidRPr="00F42590" w:rsidRDefault="00F42590" w:rsidP="00F42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-    уметь взглянуть на ситуацию с иной позиции и договариваться с людьми иных позиций.</w:t>
            </w:r>
          </w:p>
        </w:tc>
        <w:tc>
          <w:tcPr>
            <w:tcW w:w="2629" w:type="dxa"/>
          </w:tcPr>
          <w:p w:rsidR="00FB06E3" w:rsidRPr="00F42590" w:rsidRDefault="00F42590" w:rsidP="00F4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0">
              <w:rPr>
                <w:rFonts w:ascii="Times New Roman" w:hAnsi="Times New Roman" w:cs="Times New Roman"/>
                <w:sz w:val="24"/>
                <w:szCs w:val="24"/>
              </w:rPr>
              <w:t>Средством  формирования служат технология проблемного диалога (побуждающий и подводящий диалог) и организация работы в малых группах, использование на уроках элементов технологии продуктивного чтения.</w:t>
            </w:r>
          </w:p>
        </w:tc>
      </w:tr>
      <w:bookmarkEnd w:id="0"/>
    </w:tbl>
    <w:p w:rsidR="009A7D40" w:rsidRDefault="009A7D40" w:rsidP="00785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40" w:rsidRDefault="009A7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C55" w:rsidRPr="00F42590" w:rsidRDefault="009A7D40" w:rsidP="00785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9A7D40">
          <w:rPr>
            <w:rStyle w:val="a4"/>
            <w:rFonts w:ascii="Times New Roman" w:hAnsi="Times New Roman" w:cs="Times New Roman"/>
            <w:b/>
            <w:sz w:val="24"/>
            <w:szCs w:val="24"/>
          </w:rPr>
          <w:t>Скачано с www.znanio.ru</w:t>
        </w:r>
      </w:hyperlink>
    </w:p>
    <w:sectPr w:rsidR="00F42C55" w:rsidRPr="00F42590" w:rsidSect="00710BA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5"/>
    <w:rsid w:val="00165ED5"/>
    <w:rsid w:val="001862F4"/>
    <w:rsid w:val="00206395"/>
    <w:rsid w:val="0050305F"/>
    <w:rsid w:val="005465C1"/>
    <w:rsid w:val="00651F98"/>
    <w:rsid w:val="00662156"/>
    <w:rsid w:val="00710BAB"/>
    <w:rsid w:val="00785FAD"/>
    <w:rsid w:val="00820D7E"/>
    <w:rsid w:val="009A7D40"/>
    <w:rsid w:val="00ED449F"/>
    <w:rsid w:val="00F42590"/>
    <w:rsid w:val="00F42C55"/>
    <w:rsid w:val="00F90355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144FD-4C32-4CE7-9507-D0C79515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Viktar</cp:lastModifiedBy>
  <cp:revision>14</cp:revision>
  <dcterms:created xsi:type="dcterms:W3CDTF">2013-06-21T04:31:00Z</dcterms:created>
  <dcterms:modified xsi:type="dcterms:W3CDTF">2020-08-05T20:45:00Z</dcterms:modified>
</cp:coreProperties>
</file>